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26"/>
        <w:tblW w:w="8828" w:type="dxa"/>
        <w:tblLayout w:type="fixed"/>
        <w:tblLook w:val="00A0" w:firstRow="1" w:lastRow="0" w:firstColumn="1" w:lastColumn="0" w:noHBand="0" w:noVBand="0"/>
      </w:tblPr>
      <w:tblGrid>
        <w:gridCol w:w="2052"/>
        <w:gridCol w:w="2362"/>
        <w:gridCol w:w="2052"/>
        <w:gridCol w:w="2362"/>
      </w:tblGrid>
      <w:tr w:rsidR="00B92BE4" w:rsidRPr="001C14FB" w14:paraId="1681CD3C" w14:textId="77777777" w:rsidTr="00BE7D75">
        <w:trPr>
          <w:gridBefore w:val="1"/>
          <w:gridAfter w:val="1"/>
          <w:wBefore w:w="2052" w:type="dxa"/>
          <w:wAfter w:w="2362" w:type="dxa"/>
          <w:trHeight w:val="587"/>
        </w:trPr>
        <w:tc>
          <w:tcPr>
            <w:tcW w:w="4414" w:type="dxa"/>
            <w:gridSpan w:val="2"/>
            <w:hideMark/>
          </w:tcPr>
          <w:p w14:paraId="7BE18A41" w14:textId="77777777" w:rsidR="00B92BE4" w:rsidRPr="005E3198" w:rsidRDefault="00B92BE4" w:rsidP="00BD5D06">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5BC311C0" wp14:editId="658CDFEB">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r>
      <w:tr w:rsidR="00B92BE4" w:rsidRPr="001C14FB" w14:paraId="6C0E43C6" w14:textId="77777777" w:rsidTr="00BE7D75">
        <w:trPr>
          <w:gridBefore w:val="1"/>
          <w:gridAfter w:val="1"/>
          <w:wBefore w:w="2052" w:type="dxa"/>
          <w:wAfter w:w="2362" w:type="dxa"/>
          <w:trHeight w:val="146"/>
        </w:trPr>
        <w:tc>
          <w:tcPr>
            <w:tcW w:w="4414" w:type="dxa"/>
            <w:gridSpan w:val="2"/>
          </w:tcPr>
          <w:p w14:paraId="0CAB46C0" w14:textId="77777777" w:rsidR="00B92BE4" w:rsidRPr="00515AEB" w:rsidRDefault="00B92BE4" w:rsidP="00BD5D06">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1C5DFF6" w14:textId="77777777" w:rsidR="00B92BE4" w:rsidRPr="00515AEB" w:rsidRDefault="00B92BE4" w:rsidP="00BD5D06">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ЉУДСКА</w:t>
            </w:r>
          </w:p>
          <w:p w14:paraId="3F2D9A4A" w14:textId="77777777" w:rsidR="00B92BE4" w:rsidRPr="00515AEB" w:rsidRDefault="00B92BE4" w:rsidP="00BD5D06">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5384CC05" w14:textId="77777777" w:rsidR="00B92BE4" w:rsidRDefault="00B92BE4" w:rsidP="00BD5D06">
            <w:pPr>
              <w:spacing w:after="0" w:line="240" w:lineRule="auto"/>
              <w:jc w:val="center"/>
              <w:rPr>
                <w:rFonts w:ascii="Times New Roman" w:eastAsia="Calibri" w:hAnsi="Times New Roman" w:cs="Times New Roman"/>
                <w:b/>
                <w:sz w:val="24"/>
                <w:szCs w:val="24"/>
              </w:rPr>
            </w:pPr>
          </w:p>
          <w:p w14:paraId="2893AC11" w14:textId="77777777" w:rsidR="00B92BE4" w:rsidRDefault="00B92BE4" w:rsidP="00BD5D06">
            <w:pPr>
              <w:spacing w:after="0" w:line="240" w:lineRule="auto"/>
              <w:jc w:val="center"/>
              <w:rPr>
                <w:rFonts w:ascii="Times New Roman" w:eastAsia="Calibri" w:hAnsi="Times New Roman" w:cs="Times New Roman"/>
                <w:b/>
                <w:sz w:val="24"/>
                <w:szCs w:val="24"/>
              </w:rPr>
            </w:pPr>
          </w:p>
          <w:p w14:paraId="443CD042" w14:textId="77777777" w:rsidR="00B92BE4" w:rsidRPr="005E3198" w:rsidRDefault="00B92BE4" w:rsidP="00BD5D06">
            <w:pPr>
              <w:spacing w:after="0" w:line="240" w:lineRule="auto"/>
              <w:jc w:val="center"/>
              <w:rPr>
                <w:rFonts w:ascii="Times New Roman" w:eastAsia="Calibri" w:hAnsi="Times New Roman" w:cs="Times New Roman"/>
                <w:b/>
                <w:sz w:val="24"/>
                <w:szCs w:val="24"/>
              </w:rPr>
            </w:pPr>
          </w:p>
        </w:tc>
      </w:tr>
      <w:tr w:rsidR="00B92BE4" w:rsidRPr="001C14FB" w14:paraId="54910D96" w14:textId="77777777" w:rsidTr="00BD5D06">
        <w:trPr>
          <w:trHeight w:val="146"/>
        </w:trPr>
        <w:tc>
          <w:tcPr>
            <w:tcW w:w="4414" w:type="dxa"/>
            <w:gridSpan w:val="2"/>
          </w:tcPr>
          <w:p w14:paraId="7A4AEDED" w14:textId="77777777" w:rsidR="00B92BE4" w:rsidRPr="005E3198" w:rsidRDefault="00B92BE4" w:rsidP="00BD5D06">
            <w:pPr>
              <w:spacing w:after="0" w:line="240" w:lineRule="auto"/>
              <w:jc w:val="center"/>
              <w:rPr>
                <w:rFonts w:ascii="Times New Roman" w:eastAsia="Calibri" w:hAnsi="Times New Roman" w:cs="Times New Roman"/>
                <w:b/>
                <w:sz w:val="24"/>
                <w:szCs w:val="24"/>
                <w:lang w:val="ru-RU"/>
              </w:rPr>
            </w:pPr>
          </w:p>
        </w:tc>
        <w:tc>
          <w:tcPr>
            <w:tcW w:w="4414" w:type="dxa"/>
            <w:gridSpan w:val="2"/>
          </w:tcPr>
          <w:p w14:paraId="279685A0" w14:textId="77777777" w:rsidR="00B92BE4" w:rsidRPr="004E18F0" w:rsidRDefault="00B92BE4" w:rsidP="00BD5D06">
            <w:pPr>
              <w:spacing w:after="0" w:line="240" w:lineRule="auto"/>
              <w:jc w:val="center"/>
              <w:rPr>
                <w:rFonts w:ascii="Times New Roman" w:eastAsia="Calibri" w:hAnsi="Times New Roman" w:cs="Times New Roman"/>
                <w:b/>
                <w:sz w:val="24"/>
                <w:szCs w:val="24"/>
                <w:lang w:val="sr-Cyrl-RS"/>
              </w:rPr>
            </w:pPr>
          </w:p>
        </w:tc>
      </w:tr>
    </w:tbl>
    <w:p w14:paraId="24D9C18A" w14:textId="50EDA5F9"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p>
    <w:p w14:paraId="50E286DA" w14:textId="19B02ED8"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4A11196C" w14:textId="1D205346" w:rsidR="008C230F" w:rsidRPr="006862C4" w:rsidRDefault="00515AEB" w:rsidP="008C230F">
      <w:pPr>
        <w:spacing w:after="240"/>
        <w:jc w:val="center"/>
        <w:rPr>
          <w:rFonts w:ascii="Times New Roman" w:hAnsi="Times New Roman" w:cs="Times New Roman"/>
          <w:color w:val="0D0D0D" w:themeColor="text1" w:themeTint="F2"/>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3A26A2" w:rsidRPr="008C230F">
        <w:rPr>
          <w:rFonts w:ascii="Times New Roman" w:hAnsi="Times New Roman" w:cs="Times New Roman"/>
          <w:sz w:val="24"/>
          <w:szCs w:val="24"/>
          <w:lang w:val="sr-Cyrl-RS"/>
        </w:rPr>
        <w:t>за</w:t>
      </w:r>
      <w:r w:rsidR="003A26A2">
        <w:rPr>
          <w:rFonts w:ascii="Times New Roman" w:hAnsi="Times New Roman" w:cs="Times New Roman"/>
          <w:sz w:val="24"/>
          <w:szCs w:val="24"/>
          <w:lang w:val="sr-Cyrl-RS"/>
        </w:rPr>
        <w:t xml:space="preserve"> подношење кандидатуре </w:t>
      </w:r>
      <w:r w:rsidR="008C230F" w:rsidRPr="008C230F">
        <w:rPr>
          <w:rFonts w:ascii="Times New Roman" w:hAnsi="Times New Roman" w:cs="Times New Roman"/>
          <w:sz w:val="24"/>
          <w:szCs w:val="24"/>
          <w:lang w:val="sr-Cyrl-RS"/>
        </w:rPr>
        <w:t xml:space="preserve">за чланство </w:t>
      </w:r>
      <w:r w:rsidR="008C230F" w:rsidRPr="008C230F">
        <w:rPr>
          <w:rFonts w:asciiTheme="majorBidi" w:hAnsiTheme="majorBidi" w:cstheme="majorBidi"/>
          <w:sz w:val="24"/>
          <w:szCs w:val="24"/>
          <w:lang w:val="sr-Cyrl-RS"/>
        </w:rPr>
        <w:t xml:space="preserve">у </w:t>
      </w:r>
      <w:r w:rsidR="006862C4">
        <w:rPr>
          <w:rFonts w:asciiTheme="majorBidi" w:hAnsiTheme="majorBidi" w:cstheme="majorBidi"/>
          <w:sz w:val="24"/>
          <w:szCs w:val="24"/>
          <w:lang w:val="sr-Cyrl-RS"/>
        </w:rPr>
        <w:t>Посебној рад</w:t>
      </w:r>
      <w:r w:rsidR="004A48E7">
        <w:rPr>
          <w:rFonts w:asciiTheme="majorBidi" w:hAnsiTheme="majorBidi" w:cstheme="majorBidi"/>
          <w:sz w:val="24"/>
          <w:szCs w:val="24"/>
          <w:lang w:val="sr-Cyrl-RS"/>
        </w:rPr>
        <w:t>н</w:t>
      </w:r>
      <w:r w:rsidR="006862C4">
        <w:rPr>
          <w:rFonts w:asciiTheme="majorBidi" w:hAnsiTheme="majorBidi" w:cstheme="majorBidi"/>
          <w:sz w:val="24"/>
          <w:szCs w:val="24"/>
          <w:lang w:val="sr-Cyrl-RS"/>
        </w:rPr>
        <w:t>ој групи за израду Нацрта стратегије за стварање подстицајног окружења за развој цивилног друштва</w:t>
      </w:r>
      <w:r w:rsidR="003A26A2">
        <w:rPr>
          <w:rFonts w:asciiTheme="majorBidi" w:hAnsiTheme="majorBidi" w:cstheme="majorBidi"/>
          <w:sz w:val="24"/>
          <w:szCs w:val="24"/>
          <w:lang w:val="sr-Cyrl-RS"/>
        </w:rPr>
        <w:t xml:space="preserve"> у Републици Србији за период од 2021- 2030. године</w:t>
      </w:r>
    </w:p>
    <w:p w14:paraId="6BF5F268" w14:textId="77777777" w:rsidR="006862C4" w:rsidRPr="006862C4" w:rsidRDefault="005800A3" w:rsidP="006862C4">
      <w:pPr>
        <w:spacing w:before="100" w:beforeAutospacing="1" w:after="100" w:afterAutospacing="1" w:line="240" w:lineRule="auto"/>
        <w:ind w:firstLine="720"/>
        <w:jc w:val="both"/>
        <w:rPr>
          <w:rFonts w:ascii="Times New Roman" w:eastAsia="Calibri" w:hAnsi="Times New Roman" w:cs="Times New Roman"/>
          <w:b/>
          <w:sz w:val="24"/>
          <w:szCs w:val="24"/>
          <w:u w:val="single"/>
          <w:lang w:val="sr-Cyrl-RS"/>
        </w:rPr>
      </w:pPr>
      <w:r w:rsidRPr="006862C4">
        <w:rPr>
          <w:rFonts w:ascii="Times New Roman" w:eastAsia="Calibri" w:hAnsi="Times New Roman" w:cs="Times New Roman"/>
          <w:b/>
          <w:sz w:val="24"/>
          <w:szCs w:val="24"/>
        </w:rPr>
        <w:t xml:space="preserve">I </w:t>
      </w:r>
      <w:r w:rsidR="008C230F" w:rsidRPr="006862C4">
        <w:rPr>
          <w:rFonts w:ascii="Times New Roman" w:eastAsia="Calibri" w:hAnsi="Times New Roman" w:cs="Times New Roman"/>
          <w:b/>
          <w:sz w:val="24"/>
          <w:szCs w:val="24"/>
          <w:u w:val="single"/>
          <w:lang w:val="sr-Cyrl-RS"/>
        </w:rPr>
        <w:t xml:space="preserve">ПРЕДМЕТ ЈАВНОГ ПОЗИВА </w:t>
      </w:r>
      <w:r w:rsidR="00C6419A" w:rsidRPr="006862C4">
        <w:rPr>
          <w:rFonts w:ascii="Times New Roman" w:eastAsia="Calibri" w:hAnsi="Times New Roman" w:cs="Times New Roman"/>
          <w:b/>
          <w:sz w:val="24"/>
          <w:szCs w:val="24"/>
          <w:u w:val="single"/>
          <w:lang w:val="sr-Cyrl-RS"/>
        </w:rPr>
        <w:t xml:space="preserve"> </w:t>
      </w:r>
      <w:r w:rsidRPr="006862C4">
        <w:rPr>
          <w:rFonts w:ascii="Times New Roman" w:eastAsia="Calibri" w:hAnsi="Times New Roman" w:cs="Times New Roman"/>
          <w:b/>
          <w:sz w:val="24"/>
          <w:szCs w:val="24"/>
          <w:u w:val="single"/>
          <w:lang w:val="sr-Cyrl-RS"/>
        </w:rPr>
        <w:t xml:space="preserve"> </w:t>
      </w:r>
    </w:p>
    <w:p w14:paraId="55E4FFBD" w14:textId="38D34501" w:rsidR="006862C4" w:rsidRPr="0020260F" w:rsidRDefault="006862C4" w:rsidP="006862C4">
      <w:pPr>
        <w:spacing w:before="100" w:beforeAutospacing="1" w:after="100" w:afterAutospacing="1" w:line="240" w:lineRule="auto"/>
        <w:ind w:firstLine="720"/>
        <w:jc w:val="both"/>
        <w:rPr>
          <w:rFonts w:ascii="Times New Roman" w:hAnsi="Times New Roman" w:cs="Times New Roman"/>
          <w:sz w:val="24"/>
          <w:szCs w:val="24"/>
          <w:lang w:val="sr-Cyrl-RS"/>
        </w:rPr>
      </w:pPr>
      <w:r w:rsidRPr="0020260F">
        <w:rPr>
          <w:rFonts w:ascii="Times New Roman" w:hAnsi="Times New Roman" w:cs="Times New Roman"/>
          <w:sz w:val="24"/>
          <w:szCs w:val="24"/>
        </w:rPr>
        <w:t>Акционим планом за спровођење Програма Владе 2020-2022</w:t>
      </w:r>
      <w:r w:rsidRPr="0020260F">
        <w:rPr>
          <w:rFonts w:ascii="Times New Roman" w:hAnsi="Times New Roman" w:cs="Times New Roman"/>
          <w:sz w:val="24"/>
          <w:szCs w:val="24"/>
          <w:lang w:val="sr-Cyrl-RS"/>
        </w:rPr>
        <w:t>. године</w:t>
      </w:r>
      <w:r w:rsidRPr="0020260F">
        <w:rPr>
          <w:rFonts w:ascii="Times New Roman" w:hAnsi="Times New Roman" w:cs="Times New Roman"/>
          <w:sz w:val="24"/>
          <w:szCs w:val="24"/>
        </w:rPr>
        <w:t xml:space="preserve"> усвојеним на седници Владе 28. јануара 2021. </w:t>
      </w:r>
      <w:r w:rsidRPr="0020260F">
        <w:rPr>
          <w:rFonts w:ascii="Times New Roman" w:hAnsi="Times New Roman" w:cs="Times New Roman"/>
          <w:sz w:val="24"/>
          <w:szCs w:val="24"/>
          <w:lang w:val="sr-Cyrl-RS"/>
        </w:rPr>
        <w:t xml:space="preserve">године </w:t>
      </w:r>
      <w:r w:rsidRPr="0020260F">
        <w:rPr>
          <w:rFonts w:ascii="Times New Roman" w:hAnsi="Times New Roman" w:cs="Times New Roman"/>
          <w:sz w:val="24"/>
          <w:szCs w:val="24"/>
        </w:rPr>
        <w:t>у оквиру приоритетног циља – 4.2. Заштита основних људских права и унапређење популационе политике предвиђена је израда</w:t>
      </w:r>
      <w:r>
        <w:rPr>
          <w:rFonts w:ascii="Times New Roman" w:hAnsi="Times New Roman" w:cs="Times New Roman"/>
          <w:sz w:val="24"/>
          <w:szCs w:val="24"/>
          <w:lang w:val="sr-Cyrl-RS"/>
        </w:rPr>
        <w:t xml:space="preserve"> с</w:t>
      </w:r>
      <w:r w:rsidRPr="0020260F">
        <w:rPr>
          <w:rFonts w:ascii="Times New Roman" w:hAnsi="Times New Roman" w:cs="Times New Roman"/>
          <w:sz w:val="24"/>
          <w:szCs w:val="24"/>
          <w:lang w:val="sr-Cyrl-RS"/>
        </w:rPr>
        <w:t>тратегије у циљу</w:t>
      </w:r>
      <w:r w:rsidRPr="0020260F">
        <w:rPr>
          <w:rFonts w:ascii="Times New Roman" w:hAnsi="Times New Roman" w:cs="Times New Roman"/>
          <w:sz w:val="24"/>
          <w:szCs w:val="24"/>
        </w:rPr>
        <w:t xml:space="preserve"> </w:t>
      </w:r>
      <w:r w:rsidRPr="0020260F">
        <w:rPr>
          <w:rFonts w:ascii="Times New Roman" w:hAnsi="Times New Roman" w:cs="Times New Roman"/>
          <w:sz w:val="24"/>
          <w:szCs w:val="24"/>
          <w:lang w:val="sr-Cyrl-RS"/>
        </w:rPr>
        <w:t>у</w:t>
      </w:r>
      <w:r w:rsidRPr="0020260F">
        <w:rPr>
          <w:rFonts w:ascii="Times New Roman" w:hAnsi="Times New Roman" w:cs="Times New Roman"/>
          <w:sz w:val="24"/>
          <w:szCs w:val="24"/>
        </w:rPr>
        <w:t>напређења дијалог</w:t>
      </w:r>
      <w:r w:rsidRPr="0020260F">
        <w:rPr>
          <w:rFonts w:ascii="Times New Roman" w:hAnsi="Times New Roman" w:cs="Times New Roman"/>
          <w:sz w:val="24"/>
          <w:szCs w:val="24"/>
          <w:lang w:val="sr-Cyrl-RS"/>
        </w:rPr>
        <w:t>а</w:t>
      </w:r>
      <w:r w:rsidRPr="0020260F">
        <w:rPr>
          <w:rFonts w:ascii="Times New Roman" w:hAnsi="Times New Roman" w:cs="Times New Roman"/>
          <w:sz w:val="24"/>
          <w:szCs w:val="24"/>
        </w:rPr>
        <w:t xml:space="preserve"> и сарадњ</w:t>
      </w:r>
      <w:r w:rsidRPr="0020260F">
        <w:rPr>
          <w:rFonts w:ascii="Times New Roman" w:hAnsi="Times New Roman" w:cs="Times New Roman"/>
          <w:sz w:val="24"/>
          <w:szCs w:val="24"/>
          <w:lang w:val="sr-Cyrl-RS"/>
        </w:rPr>
        <w:t xml:space="preserve">е </w:t>
      </w:r>
      <w:r w:rsidRPr="0020260F">
        <w:rPr>
          <w:rFonts w:ascii="Times New Roman" w:hAnsi="Times New Roman" w:cs="Times New Roman"/>
          <w:sz w:val="24"/>
          <w:szCs w:val="24"/>
        </w:rPr>
        <w:t>са организацијама цивилног друштва</w:t>
      </w:r>
      <w:r w:rsidRPr="0020260F">
        <w:rPr>
          <w:rFonts w:ascii="Times New Roman" w:hAnsi="Times New Roman" w:cs="Times New Roman"/>
          <w:sz w:val="24"/>
          <w:szCs w:val="24"/>
          <w:lang w:val="sr-Cyrl-RS"/>
        </w:rPr>
        <w:t xml:space="preserve">. </w:t>
      </w:r>
    </w:p>
    <w:p w14:paraId="341D04BE" w14:textId="7C27793F" w:rsidR="00CF354E" w:rsidRDefault="006862C4" w:rsidP="006862C4">
      <w:pPr>
        <w:spacing w:before="100" w:beforeAutospacing="1" w:after="100" w:afterAutospacing="1" w:line="240" w:lineRule="auto"/>
        <w:ind w:firstLine="720"/>
        <w:jc w:val="both"/>
        <w:rPr>
          <w:rFonts w:ascii="Times New Roman" w:hAnsi="Times New Roman" w:cs="Times New Roman"/>
          <w:sz w:val="24"/>
          <w:szCs w:val="24"/>
        </w:rPr>
      </w:pPr>
      <w:r w:rsidRPr="0020260F">
        <w:rPr>
          <w:rFonts w:ascii="Times New Roman" w:hAnsi="Times New Roman" w:cs="Times New Roman"/>
          <w:sz w:val="24"/>
          <w:szCs w:val="24"/>
          <w:lang w:val="sr-Cyrl-RS"/>
        </w:rPr>
        <w:t xml:space="preserve">Такође планом рада Владе за 2021. годину као једна од нормативних активности Министарства за људска и мањинска права и друштвени дијалог предвиђена је израда Стратегије за стварање подстицајног окружења за развој цивилног друштва у Републици Србији.  </w:t>
      </w:r>
      <w:r w:rsidRPr="0020260F">
        <w:rPr>
          <w:rFonts w:ascii="Times New Roman" w:hAnsi="Times New Roman" w:cs="Times New Roman"/>
          <w:sz w:val="24"/>
          <w:szCs w:val="24"/>
        </w:rPr>
        <w:t xml:space="preserve">Достигнути степен развоја цивилног друштва у Републици Србији и </w:t>
      </w:r>
      <w:r w:rsidR="00945240">
        <w:rPr>
          <w:rFonts w:ascii="Times New Roman" w:hAnsi="Times New Roman" w:cs="Times New Roman"/>
          <w:sz w:val="24"/>
          <w:szCs w:val="24"/>
        </w:rPr>
        <w:t>јачање његове улоге у друштвено</w:t>
      </w:r>
      <w:r w:rsidR="004A48E7">
        <w:rPr>
          <w:rFonts w:ascii="Times New Roman" w:hAnsi="Times New Roman" w:cs="Times New Roman"/>
          <w:sz w:val="24"/>
          <w:szCs w:val="24"/>
          <w:lang w:val="sr-Cyrl-RS"/>
        </w:rPr>
        <w:t>м</w:t>
      </w:r>
      <w:r w:rsidR="00945240">
        <w:rPr>
          <w:rFonts w:ascii="Times New Roman" w:hAnsi="Times New Roman" w:cs="Times New Roman"/>
          <w:sz w:val="24"/>
          <w:szCs w:val="24"/>
        </w:rPr>
        <w:t xml:space="preserve"> </w:t>
      </w:r>
      <w:r w:rsidRPr="0020260F">
        <w:rPr>
          <w:rFonts w:ascii="Times New Roman" w:hAnsi="Times New Roman" w:cs="Times New Roman"/>
          <w:sz w:val="24"/>
          <w:szCs w:val="24"/>
        </w:rPr>
        <w:t xml:space="preserve">животу захтева израду стратешког документа који ће на системски начин и у широком консултативном процесу, идентификовати приоритетна питања и мере од значаја за унапређење подстицајног окружења за развој цивилног друштва. </w:t>
      </w:r>
    </w:p>
    <w:p w14:paraId="574D5770" w14:textId="2B1CEB74" w:rsidR="006862C4" w:rsidRDefault="00B76A96" w:rsidP="006862C4">
      <w:pPr>
        <w:spacing w:before="100" w:beforeAutospacing="1" w:after="100" w:afterAutospacing="1"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складу са наведеним</w:t>
      </w:r>
      <w:r w:rsidR="004A48E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Министарство за људска и мањинска права и друштвен</w:t>
      </w:r>
      <w:r w:rsidR="004A48E7">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дијалог отпочело је са активностима израде Нацрта </w:t>
      </w:r>
      <w:r>
        <w:rPr>
          <w:rFonts w:asciiTheme="majorBidi" w:hAnsiTheme="majorBidi" w:cstheme="majorBidi"/>
          <w:sz w:val="24"/>
          <w:szCs w:val="24"/>
          <w:lang w:val="sr-Cyrl-RS"/>
        </w:rPr>
        <w:t xml:space="preserve">стратегије за стварање подстицајног окружења за развој цивилног друштва у Републици Србији за период од 2021- 2030. године. </w:t>
      </w:r>
      <w:r w:rsidR="006862C4" w:rsidRPr="0020260F">
        <w:rPr>
          <w:rFonts w:ascii="Times New Roman" w:hAnsi="Times New Roman" w:cs="Times New Roman"/>
          <w:sz w:val="24"/>
          <w:szCs w:val="24"/>
        </w:rPr>
        <w:t xml:space="preserve">У циљу израде поменутог стратешког документа планирано је формирање Посебне радне групе </w:t>
      </w:r>
      <w:r w:rsidR="006862C4">
        <w:rPr>
          <w:rFonts w:ascii="Times New Roman" w:hAnsi="Times New Roman" w:cs="Times New Roman"/>
          <w:sz w:val="24"/>
          <w:szCs w:val="24"/>
          <w:lang w:val="sr-Cyrl-RS"/>
        </w:rPr>
        <w:t>која ће бити сачињена од п</w:t>
      </w:r>
      <w:r w:rsidR="009E2794">
        <w:rPr>
          <w:rFonts w:ascii="Times New Roman" w:hAnsi="Times New Roman" w:cs="Times New Roman"/>
          <w:sz w:val="24"/>
          <w:szCs w:val="24"/>
          <w:lang w:val="sr-Cyrl-RS"/>
        </w:rPr>
        <w:t xml:space="preserve">редставника органа јавне управе, независних </w:t>
      </w:r>
      <w:r w:rsidR="00CF354E">
        <w:rPr>
          <w:rFonts w:ascii="Times New Roman" w:hAnsi="Times New Roman" w:cs="Times New Roman"/>
          <w:sz w:val="24"/>
          <w:szCs w:val="24"/>
          <w:lang w:val="sr-Cyrl-RS"/>
        </w:rPr>
        <w:t>тела  и представника цивилног друштва.</w:t>
      </w:r>
    </w:p>
    <w:p w14:paraId="1EADF94B" w14:textId="77777777" w:rsidR="00945240" w:rsidRPr="006862C4" w:rsidRDefault="00945240" w:rsidP="006862C4">
      <w:pPr>
        <w:spacing w:before="100" w:beforeAutospacing="1" w:after="100" w:afterAutospacing="1" w:line="240" w:lineRule="auto"/>
        <w:ind w:firstLine="720"/>
        <w:jc w:val="both"/>
        <w:rPr>
          <w:rFonts w:ascii="Times New Roman" w:hAnsi="Times New Roman" w:cs="Times New Roman"/>
          <w:sz w:val="24"/>
          <w:szCs w:val="24"/>
          <w:lang w:val="sr-Cyrl-RS"/>
        </w:rPr>
      </w:pPr>
    </w:p>
    <w:p w14:paraId="61062E9C" w14:textId="77777777" w:rsidR="00700520" w:rsidRPr="005E3198" w:rsidRDefault="00700520" w:rsidP="00700520">
      <w:pPr>
        <w:spacing w:after="120"/>
        <w:ind w:firstLine="567"/>
        <w:jc w:val="both"/>
        <w:rPr>
          <w:rFonts w:ascii="Times New Roman" w:hAnsi="Times New Roman" w:cs="Times New Roman"/>
          <w:sz w:val="24"/>
          <w:szCs w:val="24"/>
          <w:lang w:val="sr-Cyrl-RS"/>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lastRenderedPageBreak/>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611EDA28" w:rsidR="00B13859" w:rsidRPr="001C14FB" w:rsidRDefault="00B13859" w:rsidP="00B13859">
      <w:pPr>
        <w:spacing w:after="120"/>
        <w:ind w:firstLine="567"/>
        <w:jc w:val="both"/>
        <w:rPr>
          <w:rFonts w:ascii="Times New Roman" w:hAnsi="Times New Roman" w:cs="Times New Roman"/>
          <w:sz w:val="24"/>
          <w:szCs w:val="24"/>
          <w:lang w:val="sr-Cyrl-RS" w:bidi="en-US"/>
        </w:rPr>
      </w:pP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Pr="008C230F">
        <w:rPr>
          <w:rFonts w:ascii="Times New Roman" w:hAnsi="Times New Roman" w:cs="Times New Roman"/>
          <w:sz w:val="24"/>
          <w:szCs w:val="24"/>
          <w:lang w:val="sr-Cyrl-RS" w:bidi="en-US"/>
        </w:rPr>
        <w:t>организациј</w:t>
      </w:r>
      <w:r w:rsidR="00B76A96">
        <w:rPr>
          <w:rFonts w:ascii="Times New Roman" w:hAnsi="Times New Roman" w:cs="Times New Roman"/>
          <w:sz w:val="24"/>
          <w:szCs w:val="24"/>
          <w:lang w:val="sr-Cyrl-RS" w:bidi="en-US"/>
        </w:rPr>
        <w:t xml:space="preserve">а </w:t>
      </w:r>
      <w:r w:rsidRPr="00E33B9E">
        <w:rPr>
          <w:rFonts w:ascii="Times New Roman" w:hAnsi="Times New Roman" w:cs="Times New Roman"/>
          <w:sz w:val="24"/>
          <w:szCs w:val="24"/>
          <w:lang w:val="sr-Cyrl-RS" w:bidi="en-US"/>
        </w:rPr>
        <w:t xml:space="preserve">цивилног друштва чији ће представници </w:t>
      </w:r>
      <w:r w:rsidR="00E81576" w:rsidRPr="00E33B9E">
        <w:rPr>
          <w:rFonts w:ascii="Times New Roman" w:hAnsi="Times New Roman" w:cs="Times New Roman"/>
          <w:sz w:val="24"/>
          <w:szCs w:val="24"/>
          <w:lang w:val="sr-Cyrl-RS" w:bidi="en-US"/>
        </w:rPr>
        <w:t xml:space="preserve">учествовати </w:t>
      </w:r>
      <w:r w:rsidR="00CF354E">
        <w:rPr>
          <w:rFonts w:ascii="Times New Roman" w:hAnsi="Times New Roman" w:cs="Times New Roman"/>
          <w:sz w:val="24"/>
          <w:szCs w:val="24"/>
          <w:lang w:val="sr-Cyrl-RS" w:bidi="en-US"/>
        </w:rPr>
        <w:t xml:space="preserve">у изради </w:t>
      </w:r>
      <w:r w:rsidR="00CF354E">
        <w:rPr>
          <w:rFonts w:asciiTheme="majorBidi" w:hAnsiTheme="majorBidi" w:cstheme="majorBidi"/>
          <w:sz w:val="24"/>
          <w:szCs w:val="24"/>
          <w:lang w:val="sr-Cyrl-RS"/>
        </w:rPr>
        <w:t>Нацрта стратегије за стварање подстицајног окружења за развој цивилног друштва</w:t>
      </w:r>
      <w:r w:rsidR="006D33F1">
        <w:rPr>
          <w:rFonts w:asciiTheme="majorBidi" w:hAnsiTheme="majorBidi" w:cstheme="majorBidi"/>
          <w:sz w:val="24"/>
          <w:szCs w:val="24"/>
        </w:rPr>
        <w:t xml:space="preserve"> </w:t>
      </w:r>
      <w:r w:rsidR="006D33F1">
        <w:rPr>
          <w:rFonts w:asciiTheme="majorBidi" w:hAnsiTheme="majorBidi" w:cstheme="majorBidi"/>
          <w:sz w:val="24"/>
          <w:szCs w:val="24"/>
          <w:lang w:val="sr-Cyrl-RS"/>
        </w:rPr>
        <w:t>за период од 2021- 2030. године</w:t>
      </w:r>
      <w:r w:rsidR="00CF354E">
        <w:rPr>
          <w:rFonts w:asciiTheme="majorBidi" w:hAnsiTheme="majorBidi" w:cstheme="majorBidi"/>
          <w:sz w:val="24"/>
          <w:szCs w:val="24"/>
          <w:lang w:val="sr-Cyrl-RS"/>
        </w:rPr>
        <w:t>.</w:t>
      </w:r>
    </w:p>
    <w:p w14:paraId="697192DB" w14:textId="2754CA69" w:rsidR="00E33B9E" w:rsidRPr="00E40FCF"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CF354E">
        <w:rPr>
          <w:rFonts w:ascii="Times New Roman" w:eastAsia="Calibri" w:hAnsi="Times New Roman" w:cs="Times New Roman"/>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539886D1"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20316A" w:rsidRPr="00CF354E">
        <w:rPr>
          <w:rFonts w:ascii="Times New Roman" w:eastAsia="Times New Roman" w:hAnsi="Times New Roman" w:cs="Times New Roman"/>
          <w:b/>
          <w:noProof/>
          <w:sz w:val="24"/>
          <w:szCs w:val="24"/>
          <w:lang w:val="sr-Cyrl-RS" w:bidi="en-US"/>
        </w:rPr>
        <w:t xml:space="preserve">три </w:t>
      </w:r>
      <w:r w:rsidR="007063F5" w:rsidRPr="00CF354E">
        <w:rPr>
          <w:rFonts w:ascii="Times New Roman" w:eastAsia="Times New Roman" w:hAnsi="Times New Roman" w:cs="Times New Roman"/>
          <w:b/>
          <w:noProof/>
          <w:sz w:val="24"/>
          <w:szCs w:val="24"/>
          <w:lang w:val="sr-Cyrl-RS" w:bidi="en-US"/>
        </w:rPr>
        <w:t>годин</w:t>
      </w:r>
      <w:r w:rsidR="0020316A" w:rsidRPr="00CF354E">
        <w:rPr>
          <w:rFonts w:ascii="Times New Roman" w:eastAsia="Times New Roman" w:hAnsi="Times New Roman" w:cs="Times New Roman"/>
          <w:b/>
          <w:noProof/>
          <w:sz w:val="24"/>
          <w:szCs w:val="24"/>
          <w:lang w:val="sr-Cyrl-RS" w:bidi="en-US"/>
        </w:rPr>
        <w:t>е</w:t>
      </w:r>
      <w:r w:rsidRPr="00CF354E">
        <w:rPr>
          <w:rFonts w:ascii="Times New Roman" w:eastAsia="Times New Roman" w:hAnsi="Times New Roman" w:cs="Times New Roman"/>
          <w:b/>
          <w:noProof/>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58B79F9B" w14:textId="2AF9904F" w:rsidR="00B76A96"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да </w:t>
      </w:r>
      <w:r w:rsidR="00B76A96" w:rsidRPr="00CE4780">
        <w:rPr>
          <w:rFonts w:ascii="Times New Roman" w:eastAsia="Times New Roman" w:hAnsi="Times New Roman" w:cs="Times New Roman"/>
          <w:b/>
          <w:noProof/>
          <w:sz w:val="24"/>
          <w:szCs w:val="24"/>
          <w:lang w:val="sr-Cyrl-RS" w:bidi="en-US"/>
        </w:rPr>
        <w:t>имају</w:t>
      </w:r>
      <w:r w:rsidR="00B76A96">
        <w:rPr>
          <w:rFonts w:ascii="Times New Roman" w:eastAsia="Times New Roman" w:hAnsi="Times New Roman" w:cs="Times New Roman"/>
          <w:noProof/>
          <w:sz w:val="24"/>
          <w:szCs w:val="24"/>
          <w:lang w:val="sr-Cyrl-RS" w:bidi="en-US"/>
        </w:rPr>
        <w:t xml:space="preserve"> </w:t>
      </w:r>
      <w:r w:rsidR="00B76A96" w:rsidRPr="00CE4780">
        <w:rPr>
          <w:rFonts w:ascii="Times New Roman" w:eastAsia="Times New Roman" w:hAnsi="Times New Roman" w:cs="Times New Roman"/>
          <w:b/>
          <w:noProof/>
          <w:sz w:val="24"/>
          <w:szCs w:val="24"/>
          <w:lang w:val="sr-Cyrl-RS" w:bidi="en-US"/>
        </w:rPr>
        <w:t xml:space="preserve">капацитет за реализацију </w:t>
      </w:r>
      <w:r w:rsidR="00CE4780">
        <w:rPr>
          <w:rFonts w:ascii="Times New Roman" w:eastAsia="Times New Roman" w:hAnsi="Times New Roman" w:cs="Times New Roman"/>
          <w:b/>
          <w:noProof/>
          <w:sz w:val="24"/>
          <w:szCs w:val="24"/>
          <w:lang w:val="sr-Cyrl-RS" w:bidi="en-US"/>
        </w:rPr>
        <w:t xml:space="preserve">и администрирање </w:t>
      </w:r>
      <w:r w:rsidR="00B76A96" w:rsidRPr="00CE4780">
        <w:rPr>
          <w:rFonts w:ascii="Times New Roman" w:eastAsia="Times New Roman" w:hAnsi="Times New Roman" w:cs="Times New Roman"/>
          <w:b/>
          <w:noProof/>
          <w:sz w:val="24"/>
          <w:szCs w:val="24"/>
          <w:lang w:val="sr-Cyrl-RS" w:bidi="en-US"/>
        </w:rPr>
        <w:t>програма и пројеката</w:t>
      </w:r>
      <w:r w:rsidR="00B76A96">
        <w:rPr>
          <w:rFonts w:ascii="Times New Roman" w:eastAsia="Times New Roman" w:hAnsi="Times New Roman" w:cs="Times New Roman"/>
          <w:noProof/>
          <w:sz w:val="24"/>
          <w:szCs w:val="24"/>
          <w:lang w:val="sr-Cyrl-RS" w:bidi="en-US"/>
        </w:rPr>
        <w:t xml:space="preserve"> у области деловања дефинисана статутом организације односно да  су реализовали програме и/или пројекте у последње 3 (три) године;</w:t>
      </w:r>
    </w:p>
    <w:p w14:paraId="330C71C3" w14:textId="0F817D3D" w:rsidR="00CE4780" w:rsidRDefault="00B76A96" w:rsidP="00361867">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B76A96">
        <w:rPr>
          <w:rFonts w:ascii="Times New Roman" w:eastAsia="Times New Roman" w:hAnsi="Times New Roman" w:cs="Times New Roman"/>
          <w:noProof/>
          <w:sz w:val="24"/>
          <w:szCs w:val="24"/>
          <w:lang w:val="sr-Cyrl-RS" w:bidi="en-US"/>
        </w:rPr>
        <w:t xml:space="preserve"> </w:t>
      </w:r>
      <w:r w:rsidR="00CE4780">
        <w:rPr>
          <w:rFonts w:ascii="Times New Roman" w:eastAsia="Times New Roman" w:hAnsi="Times New Roman" w:cs="Times New Roman"/>
          <w:noProof/>
          <w:color w:val="000000"/>
          <w:sz w:val="24"/>
          <w:szCs w:val="24"/>
          <w:lang w:val="sr-Cyrl-RS" w:bidi="en-US"/>
        </w:rPr>
        <w:t>да</w:t>
      </w:r>
      <w:r w:rsidR="00CE4780" w:rsidRPr="00F21E7B">
        <w:rPr>
          <w:rFonts w:ascii="Times New Roman" w:eastAsia="Times New Roman" w:hAnsi="Times New Roman" w:cs="Times New Roman"/>
          <w:noProof/>
          <w:color w:val="000000"/>
          <w:sz w:val="24"/>
          <w:szCs w:val="24"/>
          <w:lang w:val="sr-Cyrl-RS" w:bidi="en-US"/>
        </w:rPr>
        <w:t xml:space="preserve"> је организација </w:t>
      </w:r>
      <w:r w:rsidR="00CE4780" w:rsidRPr="00CE4780">
        <w:rPr>
          <w:rFonts w:ascii="Times New Roman" w:eastAsia="Times New Roman" w:hAnsi="Times New Roman" w:cs="Times New Roman"/>
          <w:b/>
          <w:noProof/>
          <w:color w:val="000000"/>
          <w:sz w:val="24"/>
          <w:szCs w:val="24"/>
          <w:lang w:val="sr-Cyrl-RS" w:bidi="en-US"/>
        </w:rPr>
        <w:t>уредно подносила финансиј</w:t>
      </w:r>
      <w:r w:rsidR="004A48E7">
        <w:rPr>
          <w:rFonts w:ascii="Times New Roman" w:eastAsia="Times New Roman" w:hAnsi="Times New Roman" w:cs="Times New Roman"/>
          <w:b/>
          <w:noProof/>
          <w:color w:val="000000"/>
          <w:sz w:val="24"/>
          <w:szCs w:val="24"/>
          <w:lang w:val="sr-Cyrl-RS" w:bidi="en-US"/>
        </w:rPr>
        <w:t>с</w:t>
      </w:r>
      <w:r w:rsidR="00CE4780" w:rsidRPr="00CE4780">
        <w:rPr>
          <w:rFonts w:ascii="Times New Roman" w:eastAsia="Times New Roman" w:hAnsi="Times New Roman" w:cs="Times New Roman"/>
          <w:b/>
          <w:noProof/>
          <w:color w:val="000000"/>
          <w:sz w:val="24"/>
          <w:szCs w:val="24"/>
          <w:lang w:val="sr-Cyrl-RS" w:bidi="en-US"/>
        </w:rPr>
        <w:t>ке извештаје</w:t>
      </w:r>
      <w:r w:rsidR="00CE4780">
        <w:rPr>
          <w:rFonts w:ascii="Times New Roman" w:eastAsia="Times New Roman" w:hAnsi="Times New Roman" w:cs="Times New Roman"/>
          <w:noProof/>
          <w:color w:val="000000"/>
          <w:sz w:val="24"/>
          <w:szCs w:val="24"/>
          <w:lang w:val="sr-Cyrl-RS" w:bidi="en-US"/>
        </w:rPr>
        <w:t xml:space="preserve"> Агенцији за привредне регисте у последње 3 три године;</w:t>
      </w:r>
    </w:p>
    <w:p w14:paraId="205F5A3E" w14:textId="4F816BAB" w:rsidR="00927CAC" w:rsidRPr="00B76A96" w:rsidRDefault="006D7969" w:rsidP="00361867">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CE4780">
        <w:rPr>
          <w:rFonts w:ascii="Times New Roman" w:eastAsia="Times New Roman" w:hAnsi="Times New Roman" w:cs="Times New Roman"/>
          <w:noProof/>
          <w:color w:val="000000"/>
          <w:sz w:val="24"/>
          <w:szCs w:val="24"/>
          <w:lang w:val="sr-Cyrl-RS" w:bidi="en-US"/>
        </w:rPr>
        <w:t>пожељно</w:t>
      </w:r>
      <w:r w:rsidRPr="00B76A96">
        <w:rPr>
          <w:rFonts w:ascii="Times New Roman" w:eastAsia="Times New Roman" w:hAnsi="Times New Roman" w:cs="Times New Roman"/>
          <w:noProof/>
          <w:color w:val="000000"/>
          <w:sz w:val="24"/>
          <w:szCs w:val="24"/>
          <w:lang w:val="sr-Cyrl-RS" w:bidi="en-US"/>
        </w:rPr>
        <w:t xml:space="preserve"> је </w:t>
      </w:r>
      <w:r w:rsidR="00927CAC" w:rsidRPr="00B76A96">
        <w:rPr>
          <w:rFonts w:ascii="Times New Roman" w:eastAsia="Times New Roman" w:hAnsi="Times New Roman" w:cs="Times New Roman"/>
          <w:noProof/>
          <w:color w:val="000000"/>
          <w:sz w:val="24"/>
          <w:szCs w:val="24"/>
          <w:lang w:val="sr-Cyrl-RS" w:bidi="en-US"/>
        </w:rPr>
        <w:t xml:space="preserve">да поседују </w:t>
      </w:r>
      <w:r w:rsidR="00927CAC" w:rsidRPr="00B76A96">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sidRPr="00B76A96">
        <w:rPr>
          <w:rFonts w:ascii="Times New Roman" w:eastAsia="Times New Roman" w:hAnsi="Times New Roman" w:cs="Times New Roman"/>
          <w:b/>
          <w:noProof/>
          <w:color w:val="000000"/>
          <w:sz w:val="24"/>
          <w:szCs w:val="24"/>
          <w:lang w:val="sr-Cyrl-RS" w:bidi="en-US"/>
        </w:rPr>
        <w:t>државним органима</w:t>
      </w:r>
      <w:r w:rsidR="00975E67" w:rsidRPr="00B76A96">
        <w:rPr>
          <w:rFonts w:ascii="Times New Roman" w:eastAsia="Times New Roman" w:hAnsi="Times New Roman" w:cs="Times New Roman"/>
          <w:b/>
          <w:noProof/>
          <w:color w:val="000000"/>
          <w:sz w:val="24"/>
          <w:szCs w:val="24"/>
          <w:lang w:val="sr-Cyrl-RS" w:bidi="en-US"/>
        </w:rPr>
        <w:t xml:space="preserve"> и организацијама цивилног друштва </w:t>
      </w:r>
      <w:r w:rsidR="00927CAC" w:rsidRPr="00B76A96">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B76A96">
        <w:rPr>
          <w:rFonts w:ascii="Times New Roman" w:eastAsia="Times New Roman" w:hAnsi="Times New Roman" w:cs="Times New Roman"/>
          <w:noProof/>
          <w:color w:val="000000"/>
          <w:sz w:val="24"/>
          <w:szCs w:val="24"/>
          <w:lang w:val="sr-Cyrl-RS" w:bidi="en-US"/>
        </w:rPr>
        <w:t>;</w:t>
      </w:r>
    </w:p>
    <w:p w14:paraId="0515D2B2" w14:textId="28FC006B" w:rsidR="00E13469" w:rsidRPr="00334B63" w:rsidRDefault="00B76A96"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color w:val="000000"/>
          <w:sz w:val="24"/>
          <w:szCs w:val="24"/>
          <w:lang w:val="sr-Cyrl-RS" w:bidi="en-US"/>
        </w:rPr>
        <w:t xml:space="preserve">пожељно је 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1A2164">
        <w:rPr>
          <w:rFonts w:ascii="Times New Roman" w:eastAsia="Times New Roman" w:hAnsi="Times New Roman" w:cs="Times New Roman"/>
          <w:b/>
          <w:noProof/>
          <w:color w:val="000000"/>
          <w:sz w:val="24"/>
          <w:szCs w:val="24"/>
          <w:lang w:val="sr-Cyrl-RS" w:bidi="en-US"/>
        </w:rPr>
        <w:t>у последње</w:t>
      </w:r>
      <w:r w:rsidR="001329EF">
        <w:rPr>
          <w:rFonts w:ascii="Times New Roman" w:eastAsia="Times New Roman" w:hAnsi="Times New Roman" w:cs="Times New Roman"/>
          <w:b/>
          <w:noProof/>
          <w:color w:val="000000"/>
          <w:sz w:val="24"/>
          <w:szCs w:val="24"/>
          <w:lang w:val="sr-Cyrl-RS" w:bidi="en-US"/>
        </w:rPr>
        <w:t xml:space="preserve"> </w:t>
      </w:r>
      <w:r w:rsidR="00CE4780">
        <w:rPr>
          <w:rFonts w:ascii="Times New Roman" w:eastAsia="Times New Roman" w:hAnsi="Times New Roman" w:cs="Times New Roman"/>
          <w:b/>
          <w:noProof/>
          <w:color w:val="000000"/>
          <w:sz w:val="24"/>
          <w:szCs w:val="24"/>
          <w:lang w:val="sr-Cyrl-RS" w:bidi="en-US"/>
        </w:rPr>
        <w:t>3 (три)</w:t>
      </w:r>
      <w:r w:rsidR="00AD7A1C" w:rsidRPr="001A2164">
        <w:rPr>
          <w:rFonts w:ascii="Times New Roman" w:eastAsia="Times New Roman" w:hAnsi="Times New Roman" w:cs="Times New Roman"/>
          <w:b/>
          <w:noProof/>
          <w:color w:val="000000"/>
          <w:sz w:val="24"/>
          <w:szCs w:val="24"/>
          <w:lang w:val="sr-Cyrl-RS" w:bidi="en-US"/>
        </w:rPr>
        <w:t xml:space="preserve"> године</w:t>
      </w:r>
      <w:r w:rsidR="00357365" w:rsidRPr="001A2164">
        <w:rPr>
          <w:rFonts w:ascii="Times New Roman" w:eastAsia="Times New Roman" w:hAnsi="Times New Roman" w:cs="Times New Roman"/>
          <w:b/>
          <w:noProof/>
          <w:color w:val="000000"/>
          <w:sz w:val="24"/>
          <w:szCs w:val="24"/>
          <w:lang w:val="sr-Cyrl-RS" w:bidi="en-US"/>
        </w:rPr>
        <w:t xml:space="preserve">. </w:t>
      </w:r>
    </w:p>
    <w:p w14:paraId="282F12EC" w14:textId="77777777" w:rsidR="00CE4780" w:rsidRPr="00CE4780" w:rsidRDefault="00CE4780" w:rsidP="00CE4780">
      <w:pPr>
        <w:autoSpaceDE w:val="0"/>
        <w:autoSpaceDN w:val="0"/>
        <w:adjustRightInd w:val="0"/>
        <w:spacing w:after="240" w:line="240" w:lineRule="auto"/>
        <w:ind w:left="922"/>
        <w:jc w:val="both"/>
        <w:rPr>
          <w:rFonts w:ascii="Times New Roman" w:eastAsia="Times New Roman" w:hAnsi="Times New Roman" w:cs="Times New Roman"/>
          <w:noProof/>
          <w:sz w:val="24"/>
          <w:szCs w:val="24"/>
          <w:lang w:val="sr-Cyrl-RS" w:bidi="en-US"/>
        </w:rPr>
      </w:pP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681EB97B" w14:textId="77777777"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 xml:space="preserve">) </w:t>
      </w:r>
    </w:p>
    <w:p w14:paraId="7DBE828A" w14:textId="4851FA01" w:rsidR="00357365" w:rsidRPr="001C14F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sz w:val="24"/>
          <w:szCs w:val="24"/>
          <w:lang w:val="sr-Cyrl-RS" w:bidi="en-US"/>
        </w:rPr>
        <w:t xml:space="preserve">листу </w:t>
      </w:r>
      <w:r w:rsidR="00111C48">
        <w:rPr>
          <w:rFonts w:ascii="Times New Roman" w:eastAsia="Times New Roman" w:hAnsi="Times New Roman" w:cs="Times New Roman"/>
          <w:b/>
          <w:noProof/>
          <w:sz w:val="24"/>
          <w:szCs w:val="24"/>
          <w:lang w:val="sr-Cyrl-RS" w:bidi="en-US"/>
        </w:rPr>
        <w:t xml:space="preserve">пројеката </w:t>
      </w:r>
      <w:r w:rsidR="004A48E7">
        <w:rPr>
          <w:rFonts w:ascii="Times New Roman" w:eastAsia="Times New Roman" w:hAnsi="Times New Roman" w:cs="Times New Roman"/>
          <w:noProof/>
          <w:sz w:val="24"/>
          <w:szCs w:val="24"/>
          <w:lang w:val="sr-Cyrl-RS" w:bidi="en-US"/>
        </w:rPr>
        <w:t>које је о</w:t>
      </w:r>
      <w:r w:rsidR="00111C48">
        <w:rPr>
          <w:rFonts w:ascii="Times New Roman" w:eastAsia="Times New Roman" w:hAnsi="Times New Roman" w:cs="Times New Roman"/>
          <w:noProof/>
          <w:sz w:val="24"/>
          <w:szCs w:val="24"/>
          <w:lang w:val="sr-Cyrl-RS" w:bidi="en-US"/>
        </w:rPr>
        <w:t>рганизација реализовала</w:t>
      </w:r>
      <w:r w:rsidR="00CE4780">
        <w:rPr>
          <w:rFonts w:ascii="Times New Roman" w:eastAsia="Times New Roman" w:hAnsi="Times New Roman" w:cs="Times New Roman"/>
          <w:noProof/>
          <w:sz w:val="24"/>
          <w:szCs w:val="24"/>
          <w:lang w:val="sr-Cyrl-RS" w:bidi="en-US"/>
        </w:rPr>
        <w:t xml:space="preserve"> у последње 3 (три) године</w:t>
      </w:r>
      <w:r w:rsidR="00111C48">
        <w:rPr>
          <w:rFonts w:ascii="Times New Roman" w:eastAsia="Times New Roman" w:hAnsi="Times New Roman" w:cs="Times New Roman"/>
          <w:noProof/>
          <w:sz w:val="24"/>
          <w:szCs w:val="24"/>
          <w:lang w:val="sr-Cyrl-RS" w:bidi="en-US"/>
        </w:rPr>
        <w:t xml:space="preserve">, </w:t>
      </w:r>
      <w:r w:rsidRPr="001C14FB">
        <w:rPr>
          <w:rFonts w:ascii="Times New Roman" w:eastAsia="Times New Roman" w:hAnsi="Times New Roman" w:cs="Times New Roman"/>
          <w:noProof/>
          <w:sz w:val="24"/>
          <w:szCs w:val="24"/>
          <w:lang w:val="sr-Cyrl-RS" w:bidi="en-US"/>
        </w:rPr>
        <w:t xml:space="preserve">односно </w:t>
      </w:r>
      <w:r w:rsidRPr="001C14FB">
        <w:rPr>
          <w:rFonts w:ascii="Times New Roman" w:eastAsia="Times New Roman" w:hAnsi="Times New Roman" w:cs="Times New Roman"/>
          <w:b/>
          <w:noProof/>
          <w:sz w:val="24"/>
          <w:szCs w:val="24"/>
          <w:lang w:val="sr-Cyrl-RS" w:bidi="en-US"/>
        </w:rPr>
        <w:t>листу</w:t>
      </w:r>
      <w:r w:rsidRPr="001C14FB">
        <w:rPr>
          <w:rFonts w:ascii="Times New Roman" w:eastAsia="Times New Roman" w:hAnsi="Times New Roman" w:cs="Times New Roman"/>
          <w:noProof/>
          <w:sz w:val="24"/>
          <w:szCs w:val="24"/>
          <w:lang w:val="sr-Cyrl-RS" w:bidi="en-US"/>
        </w:rPr>
        <w:t xml:space="preserve"> </w:t>
      </w:r>
      <w:r w:rsidRPr="001C14FB">
        <w:rPr>
          <w:rFonts w:ascii="Times New Roman" w:eastAsia="Times New Roman" w:hAnsi="Times New Roman" w:cs="Times New Roman"/>
          <w:b/>
          <w:noProof/>
          <w:sz w:val="24"/>
          <w:szCs w:val="24"/>
          <w:lang w:val="sr-Cyrl-RS" w:bidi="en-US"/>
        </w:rPr>
        <w:t>публикација</w:t>
      </w:r>
      <w:r w:rsidR="00F54989">
        <w:rPr>
          <w:rFonts w:ascii="Times New Roman" w:eastAsia="Times New Roman" w:hAnsi="Times New Roman" w:cs="Times New Roman"/>
          <w:b/>
          <w:noProof/>
          <w:sz w:val="24"/>
          <w:szCs w:val="24"/>
          <w:lang w:val="en-US" w:bidi="en-US"/>
        </w:rPr>
        <w:t xml:space="preserve"> </w:t>
      </w:r>
      <w:r w:rsidR="00F54989" w:rsidRPr="002456B0">
        <w:rPr>
          <w:rFonts w:ascii="Times New Roman" w:eastAsia="Times New Roman" w:hAnsi="Times New Roman" w:cs="Times New Roman"/>
          <w:noProof/>
          <w:sz w:val="24"/>
          <w:szCs w:val="24"/>
          <w:lang w:val="en-US" w:bidi="en-US"/>
        </w:rPr>
        <w:t>(</w:t>
      </w:r>
      <w:r w:rsidR="00F54989" w:rsidRPr="002456B0">
        <w:rPr>
          <w:rFonts w:ascii="Times New Roman" w:eastAsia="Times New Roman" w:hAnsi="Times New Roman" w:cs="Times New Roman"/>
          <w:noProof/>
          <w:sz w:val="24"/>
          <w:szCs w:val="24"/>
          <w:lang w:val="sr-Cyrl-RS" w:bidi="en-US"/>
        </w:rPr>
        <w:t>анализе, истраживања и сл.)</w:t>
      </w:r>
      <w:r w:rsidRPr="001C14FB">
        <w:rPr>
          <w:rFonts w:ascii="Times New Roman" w:eastAsia="Times New Roman" w:hAnsi="Times New Roman" w:cs="Times New Roman"/>
          <w:b/>
          <w:noProof/>
          <w:sz w:val="24"/>
          <w:szCs w:val="24"/>
          <w:lang w:val="sr-Cyrl-RS" w:bidi="en-US"/>
        </w:rPr>
        <w:t xml:space="preserve"> </w:t>
      </w:r>
      <w:r w:rsidRPr="001C14FB">
        <w:rPr>
          <w:rFonts w:ascii="Times New Roman" w:eastAsia="Times New Roman" w:hAnsi="Times New Roman" w:cs="Times New Roman"/>
          <w:noProof/>
          <w:sz w:val="24"/>
          <w:szCs w:val="24"/>
          <w:lang w:val="sr-Cyrl-RS" w:bidi="en-US"/>
        </w:rPr>
        <w:t xml:space="preserve">које је објавила </w:t>
      </w:r>
      <w:r w:rsidRPr="001C14FB">
        <w:rPr>
          <w:rFonts w:ascii="Times New Roman" w:eastAsia="Times New Roman" w:hAnsi="Times New Roman" w:cs="Times New Roman"/>
          <w:b/>
          <w:noProof/>
          <w:color w:val="000000"/>
          <w:sz w:val="24"/>
          <w:szCs w:val="24"/>
          <w:lang w:val="sr-Cyrl-RS" w:bidi="en-US"/>
        </w:rPr>
        <w:t xml:space="preserve"> последње 3 (три) године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Pr="001C14FB">
        <w:rPr>
          <w:rFonts w:ascii="Times New Roman" w:eastAsia="Times New Roman" w:hAnsi="Times New Roman" w:cs="Times New Roman"/>
          <w:noProof/>
          <w:color w:val="000000"/>
          <w:sz w:val="24"/>
          <w:szCs w:val="24"/>
          <w:lang w:val="sr-Cyrl-RS" w:bidi="en-US"/>
        </w:rPr>
        <w:t xml:space="preserve">; </w:t>
      </w:r>
      <w:r w:rsidRPr="001C14FB">
        <w:rPr>
          <w:rFonts w:ascii="Times New Roman" w:eastAsia="Times New Roman" w:hAnsi="Times New Roman" w:cs="Times New Roman"/>
          <w:i/>
          <w:noProof/>
          <w:color w:val="000000"/>
          <w:sz w:val="24"/>
          <w:szCs w:val="24"/>
          <w:lang w:val="sr-Cyrl-RS" w:bidi="en-US"/>
        </w:rPr>
        <w:t>Анекс 3 – Образац о објављеним публикацијама</w:t>
      </w:r>
      <w:r w:rsidRPr="001C14FB">
        <w:rPr>
          <w:rFonts w:ascii="Times New Roman" w:eastAsia="Times New Roman" w:hAnsi="Times New Roman" w:cs="Times New Roman"/>
          <w:noProof/>
          <w:color w:val="000000"/>
          <w:sz w:val="24"/>
          <w:szCs w:val="24"/>
          <w:lang w:val="sr-Cyrl-RS" w:bidi="en-US"/>
        </w:rPr>
        <w:t>);</w:t>
      </w:r>
    </w:p>
    <w:p w14:paraId="10A2E6B1" w14:textId="2B2463E3" w:rsidR="00357365" w:rsidRDefault="00CE4780"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CE4780">
        <w:rPr>
          <w:rFonts w:ascii="Times New Roman" w:eastAsia="Times New Roman" w:hAnsi="Times New Roman" w:cs="Times New Roman"/>
          <w:b/>
          <w:noProof/>
          <w:color w:val="000000"/>
          <w:sz w:val="24"/>
          <w:szCs w:val="24"/>
          <w:lang w:val="sr-Cyrl-RS" w:bidi="en-US"/>
        </w:rPr>
        <w:t>доказе</w:t>
      </w:r>
      <w:r w:rsidR="00357365" w:rsidRPr="001C14FB">
        <w:rPr>
          <w:rFonts w:ascii="Times New Roman" w:eastAsia="Times New Roman" w:hAnsi="Times New Roman" w:cs="Times New Roman"/>
          <w:b/>
          <w:noProof/>
          <w:color w:val="000000"/>
          <w:sz w:val="24"/>
          <w:szCs w:val="24"/>
          <w:lang w:val="sr-Cyrl-RS" w:bidi="en-US"/>
        </w:rPr>
        <w:t xml:space="preserve"> о</w:t>
      </w:r>
      <w:r w:rsidR="00357365" w:rsidRPr="001C14FB">
        <w:rPr>
          <w:rFonts w:ascii="Times New Roman" w:hAnsi="Times New Roman" w:cs="Times New Roman"/>
          <w:b/>
          <w:sz w:val="24"/>
          <w:szCs w:val="24"/>
        </w:rPr>
        <w:t xml:space="preserve"> </w:t>
      </w:r>
      <w:r w:rsidR="00357365" w:rsidRPr="001C14FB">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00357365" w:rsidRPr="001C14FB">
        <w:rPr>
          <w:rFonts w:ascii="Times New Roman" w:eastAsia="Times New Roman" w:hAnsi="Times New Roman" w:cs="Times New Roman"/>
          <w:noProof/>
          <w:color w:val="000000"/>
          <w:sz w:val="24"/>
          <w:szCs w:val="24"/>
          <w:lang w:val="sr-Cyrl-RS" w:bidi="en-US"/>
        </w:rPr>
        <w:t>(</w:t>
      </w:r>
      <w:r w:rsidR="00357365" w:rsidRPr="001C14FB">
        <w:rPr>
          <w:rFonts w:ascii="Times New Roman" w:eastAsia="Times New Roman" w:hAnsi="Times New Roman" w:cs="Times New Roman"/>
          <w:i/>
          <w:noProof/>
          <w:color w:val="000000"/>
          <w:sz w:val="24"/>
          <w:szCs w:val="24"/>
          <w:lang w:val="sr-Cyrl-RS" w:bidi="en-US"/>
        </w:rPr>
        <w:t xml:space="preserve">уговор, меморандум о сарадњи, </w:t>
      </w:r>
      <w:r w:rsidR="00111C48">
        <w:rPr>
          <w:rFonts w:ascii="Times New Roman" w:eastAsia="Times New Roman" w:hAnsi="Times New Roman" w:cs="Times New Roman"/>
          <w:i/>
          <w:noProof/>
          <w:color w:val="000000"/>
          <w:sz w:val="24"/>
          <w:szCs w:val="24"/>
          <w:lang w:val="sr-Cyrl-RS" w:bidi="en-US"/>
        </w:rPr>
        <w:t>потврда мреже или друге асоција</w:t>
      </w:r>
      <w:r w:rsidR="00357365" w:rsidRPr="001C14FB">
        <w:rPr>
          <w:rFonts w:ascii="Times New Roman" w:eastAsia="Times New Roman" w:hAnsi="Times New Roman" w:cs="Times New Roman"/>
          <w:i/>
          <w:noProof/>
          <w:color w:val="000000"/>
          <w:sz w:val="24"/>
          <w:szCs w:val="24"/>
          <w:lang w:val="sr-Cyrl-RS" w:bidi="en-US"/>
        </w:rPr>
        <w:t>ције и</w:t>
      </w:r>
      <w:r>
        <w:rPr>
          <w:rFonts w:ascii="Times New Roman" w:eastAsia="Times New Roman" w:hAnsi="Times New Roman" w:cs="Times New Roman"/>
          <w:i/>
          <w:noProof/>
          <w:color w:val="000000"/>
          <w:sz w:val="24"/>
          <w:szCs w:val="24"/>
          <w:lang w:val="sr-Cyrl-RS" w:bidi="en-US"/>
        </w:rPr>
        <w:t xml:space="preserve">ли </w:t>
      </w:r>
      <w:r w:rsidRPr="00CE4780">
        <w:rPr>
          <w:rFonts w:ascii="Times New Roman" w:eastAsia="Times New Roman" w:hAnsi="Times New Roman" w:cs="Times New Roman"/>
          <w:i/>
          <w:noProof/>
          <w:color w:val="000000"/>
          <w:sz w:val="24"/>
          <w:szCs w:val="24"/>
          <w:lang w:val="sr-Cyrl-RS" w:bidi="en-US"/>
        </w:rPr>
        <w:t>рефенренцу која документује чланство</w:t>
      </w:r>
      <w:r w:rsidR="00357365" w:rsidRPr="001C14FB">
        <w:rPr>
          <w:rFonts w:ascii="Times New Roman" w:eastAsia="Times New Roman" w:hAnsi="Times New Roman" w:cs="Times New Roman"/>
          <w:i/>
          <w:noProof/>
          <w:color w:val="000000"/>
          <w:sz w:val="24"/>
          <w:szCs w:val="24"/>
          <w:lang w:val="sr-Cyrl-RS" w:bidi="en-US"/>
        </w:rPr>
        <w:t>.</w:t>
      </w:r>
      <w:r w:rsidR="00357365" w:rsidRPr="001C14FB">
        <w:rPr>
          <w:rFonts w:ascii="Times New Roman" w:eastAsia="Times New Roman" w:hAnsi="Times New Roman" w:cs="Times New Roman"/>
          <w:noProof/>
          <w:color w:val="000000"/>
          <w:sz w:val="24"/>
          <w:szCs w:val="24"/>
          <w:lang w:val="sr-Cyrl-RS" w:bidi="en-US"/>
        </w:rPr>
        <w:t>);</w:t>
      </w:r>
    </w:p>
    <w:p w14:paraId="5478BFD5" w14:textId="681F3C8E" w:rsidR="00F54989" w:rsidRDefault="0078425E"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78425E">
        <w:rPr>
          <w:rFonts w:ascii="Times New Roman" w:eastAsia="Times New Roman" w:hAnsi="Times New Roman" w:cs="Times New Roman"/>
          <w:b/>
          <w:noProof/>
          <w:color w:val="000000"/>
          <w:sz w:val="24"/>
          <w:szCs w:val="24"/>
          <w:lang w:val="sr-Cyrl-RS" w:bidi="en-US"/>
        </w:rPr>
        <w:lastRenderedPageBreak/>
        <w:t>доказе</w:t>
      </w:r>
      <w:r>
        <w:rPr>
          <w:rFonts w:ascii="Times New Roman" w:eastAsia="Times New Roman" w:hAnsi="Times New Roman" w:cs="Times New Roman"/>
          <w:i/>
          <w:noProof/>
          <w:color w:val="000000"/>
          <w:sz w:val="24"/>
          <w:szCs w:val="24"/>
          <w:lang w:val="sr-Cyrl-RS" w:bidi="en-US"/>
        </w:rPr>
        <w:t xml:space="preserve"> </w:t>
      </w:r>
      <w:r w:rsidR="00076CC0">
        <w:rPr>
          <w:rFonts w:ascii="Times New Roman" w:eastAsia="Times New Roman" w:hAnsi="Times New Roman" w:cs="Times New Roman"/>
          <w:b/>
          <w:noProof/>
          <w:color w:val="000000"/>
          <w:sz w:val="24"/>
          <w:szCs w:val="24"/>
          <w:lang w:val="sr-Cyrl-RS" w:bidi="en-US"/>
        </w:rPr>
        <w:t xml:space="preserve"> </w:t>
      </w:r>
      <w:r w:rsidR="00352772" w:rsidRPr="00352772">
        <w:rPr>
          <w:rFonts w:ascii="Times New Roman" w:eastAsia="Times New Roman" w:hAnsi="Times New Roman" w:cs="Times New Roman"/>
          <w:b/>
          <w:noProof/>
          <w:color w:val="000000"/>
          <w:sz w:val="24"/>
          <w:szCs w:val="24"/>
          <w:lang w:val="sr-Cyrl-RS" w:bidi="en-US"/>
        </w:rPr>
        <w:t xml:space="preserve">о искуству у раду радних група и других радних и саветодавних тела </w:t>
      </w:r>
      <w:r w:rsidR="00352772" w:rsidRPr="00352772">
        <w:rPr>
          <w:rFonts w:ascii="Times New Roman" w:eastAsia="Times New Roman" w:hAnsi="Times New Roman" w:cs="Times New Roman"/>
          <w:noProof/>
          <w:color w:val="000000"/>
          <w:sz w:val="24"/>
          <w:szCs w:val="24"/>
          <w:lang w:val="sr-Cyrl-RS" w:bidi="en-US"/>
        </w:rPr>
        <w:t>које формирају органи јавне управе,</w:t>
      </w:r>
      <w:r w:rsidR="00352772" w:rsidRPr="00352772">
        <w:rPr>
          <w:rFonts w:ascii="Times New Roman" w:eastAsia="Times New Roman" w:hAnsi="Times New Roman" w:cs="Times New Roman"/>
          <w:b/>
          <w:noProof/>
          <w:color w:val="000000"/>
          <w:sz w:val="24"/>
          <w:szCs w:val="24"/>
          <w:lang w:val="sr-Cyrl-RS" w:bidi="en-US"/>
        </w:rPr>
        <w:t xml:space="preserve"> у последње</w:t>
      </w:r>
      <w:r w:rsidR="00CE4780">
        <w:rPr>
          <w:rFonts w:ascii="Times New Roman" w:eastAsia="Times New Roman" w:hAnsi="Times New Roman" w:cs="Times New Roman"/>
          <w:b/>
          <w:noProof/>
          <w:color w:val="000000"/>
          <w:sz w:val="24"/>
          <w:szCs w:val="24"/>
          <w:lang w:val="sr-Cyrl-RS" w:bidi="en-US"/>
        </w:rPr>
        <w:t xml:space="preserve"> 3 (три)</w:t>
      </w:r>
      <w:r w:rsidR="00352772" w:rsidRPr="00352772">
        <w:rPr>
          <w:rFonts w:ascii="Times New Roman" w:eastAsia="Times New Roman" w:hAnsi="Times New Roman" w:cs="Times New Roman"/>
          <w:b/>
          <w:noProof/>
          <w:color w:val="000000"/>
          <w:sz w:val="24"/>
          <w:szCs w:val="24"/>
          <w:lang w:val="sr-Cyrl-RS" w:bidi="en-US"/>
        </w:rPr>
        <w:t xml:space="preserve"> године </w:t>
      </w:r>
      <w:r w:rsidR="00352772" w:rsidRPr="00352772">
        <w:rPr>
          <w:rFonts w:ascii="Times New Roman" w:eastAsia="Times New Roman" w:hAnsi="Times New Roman" w:cs="Times New Roman"/>
          <w:noProof/>
          <w:color w:val="000000"/>
          <w:sz w:val="24"/>
          <w:szCs w:val="24"/>
          <w:lang w:val="sr-Cyrl-RS" w:bidi="en-US"/>
        </w:rPr>
        <w:t>(</w:t>
      </w:r>
      <w:r w:rsidR="00945240">
        <w:rPr>
          <w:rFonts w:ascii="Times New Roman" w:eastAsia="Times New Roman" w:hAnsi="Times New Roman" w:cs="Times New Roman"/>
          <w:i/>
          <w:noProof/>
          <w:color w:val="0D0D0D" w:themeColor="text1" w:themeTint="F2"/>
          <w:sz w:val="24"/>
          <w:szCs w:val="24"/>
          <w:lang w:val="sr-Cyrl-RS" w:bidi="en-US"/>
        </w:rPr>
        <w:t>слисак</w:t>
      </w:r>
      <w:r w:rsidR="00352772" w:rsidRPr="00076CC0">
        <w:rPr>
          <w:rFonts w:ascii="Times New Roman" w:eastAsia="Times New Roman" w:hAnsi="Times New Roman" w:cs="Times New Roman"/>
          <w:i/>
          <w:noProof/>
          <w:color w:val="FF0000"/>
          <w:sz w:val="24"/>
          <w:szCs w:val="24"/>
          <w:lang w:val="sr-Cyrl-RS" w:bidi="en-US"/>
        </w:rPr>
        <w:t xml:space="preserve"> </w:t>
      </w:r>
      <w:r w:rsidR="00352772" w:rsidRPr="00352772">
        <w:rPr>
          <w:rFonts w:ascii="Times New Roman" w:eastAsia="Times New Roman" w:hAnsi="Times New Roman" w:cs="Times New Roman"/>
          <w:i/>
          <w:noProof/>
          <w:color w:val="000000"/>
          <w:sz w:val="24"/>
          <w:szCs w:val="24"/>
          <w:lang w:val="sr-Cyrl-RS" w:bidi="en-US"/>
        </w:rPr>
        <w:t>радних</w:t>
      </w:r>
      <w:r w:rsidR="00076CC0">
        <w:rPr>
          <w:rFonts w:ascii="Times New Roman" w:eastAsia="Times New Roman" w:hAnsi="Times New Roman" w:cs="Times New Roman"/>
          <w:i/>
          <w:noProof/>
          <w:color w:val="000000"/>
          <w:sz w:val="24"/>
          <w:szCs w:val="24"/>
          <w:lang w:val="sr-Cyrl-RS" w:bidi="en-US"/>
        </w:rPr>
        <w:t>/саветодавних тела у којима је организација учествовала</w:t>
      </w:r>
      <w:r w:rsidR="00945240" w:rsidRPr="00945240">
        <w:rPr>
          <w:i/>
          <w:noProof/>
          <w:color w:val="000000"/>
          <w:lang w:val="sr-Cyrl-RS" w:bidi="en-US"/>
        </w:rPr>
        <w:t xml:space="preserve"> </w:t>
      </w:r>
      <w:r w:rsidR="00945240" w:rsidRPr="00945240">
        <w:rPr>
          <w:rFonts w:ascii="Times New Roman" w:eastAsia="Times New Roman" w:hAnsi="Times New Roman" w:cs="Times New Roman"/>
          <w:i/>
          <w:noProof/>
          <w:color w:val="000000"/>
          <w:sz w:val="24"/>
          <w:szCs w:val="24"/>
          <w:lang w:val="sr-Cyrl-RS" w:bidi="en-US"/>
        </w:rPr>
        <w:t>и назив органа који је основао, као и годину оснивања</w:t>
      </w:r>
      <w:r w:rsidR="00352772" w:rsidRPr="00352772">
        <w:rPr>
          <w:rFonts w:ascii="Times New Roman" w:eastAsia="Times New Roman" w:hAnsi="Times New Roman" w:cs="Times New Roman"/>
          <w:i/>
          <w:noProof/>
          <w:color w:val="000000"/>
          <w:sz w:val="24"/>
          <w:szCs w:val="24"/>
          <w:lang w:val="sr-Cyrl-RS" w:bidi="en-US"/>
        </w:rPr>
        <w:t>.</w:t>
      </w:r>
      <w:r w:rsidR="00352772" w:rsidRPr="00352772">
        <w:rPr>
          <w:rFonts w:ascii="Times New Roman" w:eastAsia="Times New Roman" w:hAnsi="Times New Roman" w:cs="Times New Roman"/>
          <w:noProof/>
          <w:color w:val="000000"/>
          <w:sz w:val="24"/>
          <w:szCs w:val="24"/>
          <w:lang w:val="sr-Cyrl-RS" w:bidi="en-US"/>
        </w:rPr>
        <w:t>).</w:t>
      </w:r>
      <w:r w:rsidR="00352772" w:rsidRPr="001C14FB">
        <w:rPr>
          <w:rStyle w:val="FootnoteReference"/>
          <w:rFonts w:ascii="Times New Roman" w:eastAsia="Times New Roman" w:hAnsi="Times New Roman" w:cs="Times New Roman"/>
          <w:noProof/>
          <w:color w:val="000000"/>
          <w:sz w:val="24"/>
          <w:szCs w:val="24"/>
          <w:lang w:val="sr-Cyrl-RS" w:bidi="en-US"/>
        </w:rPr>
        <w:footnoteReference w:id="1"/>
      </w:r>
    </w:p>
    <w:p w14:paraId="768A0841" w14:textId="77777777" w:rsidR="00CE4780" w:rsidRPr="004A0A76" w:rsidRDefault="00CE4780" w:rsidP="00CE4780">
      <w:pPr>
        <w:pStyle w:val="ListParagraph"/>
        <w:spacing w:after="120"/>
        <w:ind w:left="1418"/>
        <w:contextualSpacing w:val="0"/>
        <w:jc w:val="both"/>
        <w:rPr>
          <w:rFonts w:ascii="Times New Roman" w:eastAsia="Times New Roman" w:hAnsi="Times New Roman" w:cs="Times New Roman"/>
          <w:noProof/>
          <w:color w:val="000000"/>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206AC8D0" w:rsidR="0034540A" w:rsidRPr="00266BDA"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6D33F1">
        <w:rPr>
          <w:rFonts w:ascii="Times New Roman" w:eastAsia="Times New Roman" w:hAnsi="Times New Roman" w:cs="Times New Roman"/>
          <w:b/>
          <w:noProof/>
          <w:color w:val="000000" w:themeColor="text1"/>
          <w:sz w:val="24"/>
          <w:szCs w:val="24"/>
          <w:lang w:val="sr-Cyrl-RS" w:bidi="en-US"/>
        </w:rPr>
        <w:t>од</w:t>
      </w:r>
      <w:r w:rsidR="00E33B9E" w:rsidRPr="006D33F1">
        <w:rPr>
          <w:rFonts w:ascii="Times New Roman" w:eastAsia="Times New Roman" w:hAnsi="Times New Roman" w:cs="Times New Roman"/>
          <w:b/>
          <w:noProof/>
          <w:color w:val="000000" w:themeColor="text1"/>
          <w:sz w:val="24"/>
          <w:szCs w:val="24"/>
          <w:lang w:val="en-US" w:bidi="en-US"/>
        </w:rPr>
        <w:t xml:space="preserve"> </w:t>
      </w:r>
      <w:r w:rsidR="005B5267" w:rsidRPr="006D33F1">
        <w:rPr>
          <w:rFonts w:ascii="Times New Roman" w:eastAsia="Times New Roman" w:hAnsi="Times New Roman" w:cs="Times New Roman"/>
          <w:b/>
          <w:noProof/>
          <w:color w:val="000000" w:themeColor="text1"/>
          <w:sz w:val="24"/>
          <w:szCs w:val="24"/>
          <w:lang w:val="sr-Cyrl-RS" w:bidi="en-US"/>
        </w:rPr>
        <w:t xml:space="preserve"> </w:t>
      </w:r>
      <w:r w:rsidR="0078425E" w:rsidRPr="006D33F1">
        <w:rPr>
          <w:rFonts w:ascii="Times New Roman" w:eastAsia="Times New Roman" w:hAnsi="Times New Roman" w:cs="Times New Roman"/>
          <w:b/>
          <w:noProof/>
          <w:color w:val="000000" w:themeColor="text1"/>
          <w:sz w:val="24"/>
          <w:szCs w:val="24"/>
          <w:lang w:val="sr-Cyrl-RS" w:bidi="en-US"/>
        </w:rPr>
        <w:t>25.</w:t>
      </w:r>
      <w:r w:rsidR="006D33F1">
        <w:rPr>
          <w:rFonts w:ascii="Times New Roman" w:eastAsia="Times New Roman" w:hAnsi="Times New Roman" w:cs="Times New Roman"/>
          <w:b/>
          <w:noProof/>
          <w:color w:val="000000" w:themeColor="text1"/>
          <w:sz w:val="24"/>
          <w:szCs w:val="24"/>
          <w:lang w:bidi="en-US"/>
        </w:rPr>
        <w:t xml:space="preserve"> </w:t>
      </w:r>
      <w:r w:rsidR="0078425E" w:rsidRPr="006D33F1">
        <w:rPr>
          <w:rFonts w:ascii="Times New Roman" w:eastAsia="Times New Roman" w:hAnsi="Times New Roman" w:cs="Times New Roman"/>
          <w:b/>
          <w:noProof/>
          <w:color w:val="000000" w:themeColor="text1"/>
          <w:sz w:val="24"/>
          <w:szCs w:val="24"/>
          <w:lang w:val="sr-Cyrl-RS" w:bidi="en-US"/>
        </w:rPr>
        <w:t xml:space="preserve">06. </w:t>
      </w:r>
      <w:r w:rsidR="007452F7" w:rsidRPr="006D33F1">
        <w:rPr>
          <w:rFonts w:ascii="Times New Roman" w:eastAsia="Times New Roman" w:hAnsi="Times New Roman" w:cs="Times New Roman"/>
          <w:b/>
          <w:noProof/>
          <w:color w:val="000000" w:themeColor="text1"/>
          <w:sz w:val="24"/>
          <w:szCs w:val="24"/>
          <w:lang w:val="sr-Cyrl-RS" w:bidi="en-US"/>
        </w:rPr>
        <w:t>до</w:t>
      </w:r>
      <w:r w:rsidR="0078425E" w:rsidRPr="006D33F1">
        <w:rPr>
          <w:rFonts w:ascii="Times New Roman" w:eastAsia="Times New Roman" w:hAnsi="Times New Roman" w:cs="Times New Roman"/>
          <w:b/>
          <w:noProof/>
          <w:color w:val="000000" w:themeColor="text1"/>
          <w:sz w:val="24"/>
          <w:szCs w:val="24"/>
          <w:lang w:val="sr-Cyrl-RS" w:bidi="en-US"/>
        </w:rPr>
        <w:t xml:space="preserve"> 09.</w:t>
      </w:r>
      <w:r w:rsidR="006D33F1">
        <w:rPr>
          <w:rFonts w:ascii="Times New Roman" w:eastAsia="Times New Roman" w:hAnsi="Times New Roman" w:cs="Times New Roman"/>
          <w:b/>
          <w:noProof/>
          <w:color w:val="000000" w:themeColor="text1"/>
          <w:sz w:val="24"/>
          <w:szCs w:val="24"/>
          <w:lang w:bidi="en-US"/>
        </w:rPr>
        <w:t xml:space="preserve"> </w:t>
      </w:r>
      <w:r w:rsidR="0078425E" w:rsidRPr="006D33F1">
        <w:rPr>
          <w:rFonts w:ascii="Times New Roman" w:eastAsia="Times New Roman" w:hAnsi="Times New Roman" w:cs="Times New Roman"/>
          <w:b/>
          <w:noProof/>
          <w:color w:val="000000" w:themeColor="text1"/>
          <w:sz w:val="24"/>
          <w:szCs w:val="24"/>
          <w:lang w:val="sr-Cyrl-RS" w:bidi="en-US"/>
        </w:rPr>
        <w:t>07</w:t>
      </w:r>
      <w:r w:rsidR="006D33F1">
        <w:rPr>
          <w:rFonts w:ascii="Times New Roman" w:eastAsia="Times New Roman" w:hAnsi="Times New Roman" w:cs="Times New Roman"/>
          <w:b/>
          <w:noProof/>
          <w:color w:val="000000" w:themeColor="text1"/>
          <w:sz w:val="24"/>
          <w:szCs w:val="24"/>
          <w:lang w:bidi="en-US"/>
        </w:rPr>
        <w:t>.</w:t>
      </w:r>
      <w:r w:rsidR="007452F7" w:rsidRPr="006D33F1">
        <w:rPr>
          <w:rFonts w:ascii="Times New Roman" w:eastAsia="Times New Roman" w:hAnsi="Times New Roman" w:cs="Times New Roman"/>
          <w:b/>
          <w:noProof/>
          <w:color w:val="000000" w:themeColor="text1"/>
          <w:sz w:val="24"/>
          <w:szCs w:val="24"/>
          <w:lang w:val="sr-Cyrl-RS" w:bidi="en-US"/>
        </w:rPr>
        <w:t xml:space="preserve"> </w:t>
      </w:r>
      <w:r w:rsidR="000C42E5" w:rsidRPr="006D33F1">
        <w:rPr>
          <w:rFonts w:ascii="Times New Roman" w:eastAsia="Times New Roman" w:hAnsi="Times New Roman" w:cs="Times New Roman"/>
          <w:b/>
          <w:noProof/>
          <w:color w:val="000000" w:themeColor="text1"/>
          <w:sz w:val="24"/>
          <w:szCs w:val="24"/>
          <w:lang w:bidi="en-US"/>
        </w:rPr>
        <w:t>202</w:t>
      </w:r>
      <w:r w:rsidR="000153DB" w:rsidRPr="006D33F1">
        <w:rPr>
          <w:rFonts w:ascii="Times New Roman" w:eastAsia="Times New Roman" w:hAnsi="Times New Roman" w:cs="Times New Roman"/>
          <w:b/>
          <w:noProof/>
          <w:color w:val="000000" w:themeColor="text1"/>
          <w:sz w:val="24"/>
          <w:szCs w:val="24"/>
          <w:lang w:val="sr-Cyrl-RS" w:bidi="en-US"/>
        </w:rPr>
        <w:t>1</w:t>
      </w:r>
      <w:r w:rsidRPr="006D33F1">
        <w:rPr>
          <w:rFonts w:ascii="Times New Roman" w:eastAsia="Times New Roman" w:hAnsi="Times New Roman" w:cs="Times New Roman"/>
          <w:b/>
          <w:noProof/>
          <w:color w:val="000000" w:themeColor="text1"/>
          <w:sz w:val="24"/>
          <w:szCs w:val="24"/>
          <w:lang w:bidi="en-US"/>
        </w:rPr>
        <w:t>. године.</w:t>
      </w:r>
      <w:r w:rsidR="00720FD7" w:rsidRPr="00C27BE9">
        <w:rPr>
          <w:rFonts w:ascii="Times New Roman" w:eastAsia="Times New Roman" w:hAnsi="Times New Roman" w:cs="Times New Roman"/>
          <w:b/>
          <w:noProof/>
          <w:color w:val="000000" w:themeColor="text1"/>
          <w:sz w:val="24"/>
          <w:szCs w:val="24"/>
          <w:u w:val="single"/>
          <w:lang w:val="sr-Cyrl-RS" w:bidi="en-US"/>
        </w:rPr>
        <w:t xml:space="preserve"> </w:t>
      </w:r>
    </w:p>
    <w:p w14:paraId="65DE5004" w14:textId="249C14B6" w:rsidR="00F81518" w:rsidRPr="00F81518" w:rsidRDefault="001B3697"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9"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475D7B">
        <w:rPr>
          <w:rFonts w:ascii="Times New Roman" w:eastAsia="Times New Roman" w:hAnsi="Times New Roman" w:cs="Times New Roman"/>
          <w:noProof/>
          <w:color w:val="000000"/>
          <w:sz w:val="24"/>
          <w:szCs w:val="24"/>
          <w:lang w:val="sr-Latn-CS" w:bidi="en-US"/>
        </w:rPr>
        <w:t>“</w:t>
      </w:r>
      <w:r w:rsidR="00F81518" w:rsidRPr="00F81518">
        <w:rPr>
          <w:rFonts w:asciiTheme="majorBidi" w:hAnsiTheme="majorBidi" w:cstheme="majorBidi"/>
          <w:sz w:val="24"/>
          <w:szCs w:val="24"/>
          <w:lang w:val="sr-Cyrl-RS"/>
        </w:rPr>
        <w:t xml:space="preserve"> </w:t>
      </w:r>
      <w:r w:rsidR="00F81518">
        <w:rPr>
          <w:rFonts w:asciiTheme="majorBidi" w:hAnsiTheme="majorBidi" w:cstheme="majorBidi"/>
          <w:sz w:val="24"/>
          <w:szCs w:val="24"/>
          <w:lang w:val="sr-Cyrl-RS"/>
        </w:rPr>
        <w:t>Кандидатура за Посебну радну групу за израду Нацрта стратегије за стварање подстицајног окружења за развој цивилног друштва</w:t>
      </w:r>
      <w:r w:rsidR="00F81518" w:rsidRPr="00F81518">
        <w:rPr>
          <w:rFonts w:ascii="Times New Roman" w:eastAsia="Times New Roman" w:hAnsi="Times New Roman" w:cs="Times New Roman"/>
          <w:noProof/>
          <w:color w:val="000000"/>
          <w:sz w:val="24"/>
          <w:szCs w:val="24"/>
          <w:lang w:val="sr-Cyrl-RS" w:bidi="en-US"/>
        </w:rPr>
        <w:t>“.</w:t>
      </w:r>
      <w:r w:rsidR="00F81518">
        <w:rPr>
          <w:rFonts w:ascii="Times New Roman" w:eastAsia="Times New Roman" w:hAnsi="Times New Roman" w:cs="Times New Roman"/>
          <w:b/>
          <w:noProof/>
          <w:color w:val="000000"/>
          <w:sz w:val="24"/>
          <w:szCs w:val="24"/>
          <w:lang w:val="sr-Cyrl-RS" w:bidi="en-US"/>
        </w:rPr>
        <w:t xml:space="preserve"> </w:t>
      </w:r>
    </w:p>
    <w:p w14:paraId="75174C0C" w14:textId="498747E7"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312D0185" w:rsidR="002B4322" w:rsidRPr="00475D7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 xml:space="preserve">за чланство </w:t>
      </w:r>
      <w:r w:rsidR="00475D7B">
        <w:rPr>
          <w:rFonts w:ascii="Times New Roman" w:hAnsi="Times New Roman" w:cs="Times New Roman"/>
          <w:sz w:val="24"/>
          <w:szCs w:val="24"/>
          <w:lang w:val="sr-Cyrl-RS"/>
        </w:rPr>
        <w:t xml:space="preserve">у </w:t>
      </w:r>
      <w:r w:rsidR="0078425E">
        <w:rPr>
          <w:rFonts w:asciiTheme="majorBidi" w:hAnsiTheme="majorBidi" w:cstheme="majorBidi"/>
          <w:sz w:val="24"/>
          <w:szCs w:val="24"/>
          <w:lang w:val="sr-Cyrl-RS"/>
        </w:rPr>
        <w:t>Посебној рад</w:t>
      </w:r>
      <w:r w:rsidR="004A48E7">
        <w:rPr>
          <w:rFonts w:asciiTheme="majorBidi" w:hAnsiTheme="majorBidi" w:cstheme="majorBidi"/>
          <w:sz w:val="24"/>
          <w:szCs w:val="24"/>
          <w:lang w:val="sr-Cyrl-RS"/>
        </w:rPr>
        <w:t>н</w:t>
      </w:r>
      <w:r w:rsidR="0078425E">
        <w:rPr>
          <w:rFonts w:asciiTheme="majorBidi" w:hAnsiTheme="majorBidi" w:cstheme="majorBidi"/>
          <w:sz w:val="24"/>
          <w:szCs w:val="24"/>
          <w:lang w:val="sr-Cyrl-RS"/>
        </w:rPr>
        <w:t>ој групи за израду Нацрта стратегије за стварање подстицајног окружења за развој цивилног друштва</w:t>
      </w:r>
      <w:r w:rsidR="006C5C13">
        <w:rPr>
          <w:rFonts w:asciiTheme="majorBidi" w:hAnsiTheme="majorBidi" w:cstheme="majorBidi"/>
          <w:sz w:val="24"/>
          <w:szCs w:val="24"/>
          <w:lang w:val="sr-Cyrl-RS"/>
        </w:rPr>
        <w:t xml:space="preserve"> у Републици Србији за период 2021-2030.</w:t>
      </w:r>
      <w:r w:rsidR="004A48E7">
        <w:rPr>
          <w:rFonts w:asciiTheme="majorBidi" w:hAnsiTheme="majorBidi" w:cstheme="majorBidi"/>
          <w:sz w:val="24"/>
          <w:szCs w:val="24"/>
          <w:lang w:val="sr-Cyrl-RS"/>
        </w:rPr>
        <w:t xml:space="preserve"> </w:t>
      </w:r>
      <w:r w:rsidR="006C5C13">
        <w:rPr>
          <w:rFonts w:asciiTheme="majorBidi" w:hAnsiTheme="majorBidi" w:cstheme="majorBidi"/>
          <w:sz w:val="24"/>
          <w:szCs w:val="24"/>
          <w:lang w:val="sr-Cyrl-RS"/>
        </w:rPr>
        <w:t>године</w:t>
      </w:r>
      <w:r w:rsidR="001353FC" w:rsidRPr="00475D7B">
        <w:rPr>
          <w:rFonts w:ascii="Times New Roman" w:eastAsia="Times New Roman" w:hAnsi="Times New Roman" w:cs="Times New Roman"/>
          <w:noProof/>
          <w:sz w:val="24"/>
          <w:szCs w:val="24"/>
          <w:lang w:val="sr-Cyrl-RS" w:bidi="en-US"/>
        </w:rPr>
        <w:t>, која је</w:t>
      </w:r>
      <w:r w:rsidR="008412F2" w:rsidRPr="00475D7B">
        <w:rPr>
          <w:rFonts w:ascii="Times New Roman" w:eastAsia="Times New Roman" w:hAnsi="Times New Roman" w:cs="Times New Roman"/>
          <w:noProof/>
          <w:sz w:val="24"/>
          <w:szCs w:val="24"/>
          <w:lang w:val="sr-Cyrl-RS" w:bidi="en-US"/>
        </w:rPr>
        <w:t xml:space="preserve"> састављена од представника </w:t>
      </w:r>
      <w:r w:rsidR="00076CC0" w:rsidRPr="00475D7B">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78425E">
        <w:rPr>
          <w:rFonts w:ascii="Times New Roman" w:eastAsia="Times New Roman" w:hAnsi="Times New Roman" w:cs="Times New Roman"/>
          <w:noProof/>
          <w:sz w:val="24"/>
          <w:szCs w:val="24"/>
          <w:lang w:val="sr-Cyrl-RS" w:bidi="en-US"/>
        </w:rPr>
        <w:t>.</w:t>
      </w:r>
    </w:p>
    <w:p w14:paraId="75BE8A40" w14:textId="3BA695BA"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року </w:t>
      </w:r>
      <w:r w:rsidRPr="0078425E">
        <w:rPr>
          <w:rFonts w:ascii="Times New Roman" w:eastAsia="Times New Roman" w:hAnsi="Times New Roman" w:cs="Times New Roman"/>
          <w:b/>
          <w:noProof/>
          <w:sz w:val="24"/>
          <w:szCs w:val="24"/>
          <w:lang w:val="sr-Cyrl-RS" w:bidi="en-US"/>
        </w:rPr>
        <w:t xml:space="preserve">од </w:t>
      </w:r>
      <w:r w:rsidR="0078425E" w:rsidRPr="00B81A56">
        <w:rPr>
          <w:rFonts w:ascii="Times New Roman" w:eastAsia="Times New Roman" w:hAnsi="Times New Roman" w:cs="Times New Roman"/>
          <w:b/>
          <w:noProof/>
          <w:color w:val="000000" w:themeColor="text1"/>
          <w:sz w:val="24"/>
          <w:szCs w:val="24"/>
          <w:lang w:val="sr-Cyrl-RS" w:bidi="en-US"/>
        </w:rPr>
        <w:t>15</w:t>
      </w:r>
      <w:r w:rsidR="00EC4CC4" w:rsidRPr="00B81A56">
        <w:rPr>
          <w:rFonts w:ascii="Times New Roman" w:eastAsia="Times New Roman" w:hAnsi="Times New Roman" w:cs="Times New Roman"/>
          <w:b/>
          <w:noProof/>
          <w:color w:val="000000" w:themeColor="text1"/>
          <w:sz w:val="24"/>
          <w:szCs w:val="24"/>
          <w:lang w:val="sr-Cyrl-RS" w:bidi="en-US"/>
        </w:rPr>
        <w:t xml:space="preserve"> </w:t>
      </w:r>
      <w:r w:rsidR="00EC4CC4" w:rsidRPr="0078425E">
        <w:rPr>
          <w:rFonts w:ascii="Times New Roman" w:eastAsia="Times New Roman" w:hAnsi="Times New Roman" w:cs="Times New Roman"/>
          <w:b/>
          <w:noProof/>
          <w:sz w:val="24"/>
          <w:szCs w:val="24"/>
          <w:lang w:val="sr-Cyrl-RS" w:bidi="en-US"/>
        </w:rPr>
        <w:t>радних</w:t>
      </w:r>
      <w:r w:rsidRPr="0078425E">
        <w:rPr>
          <w:rFonts w:ascii="Times New Roman" w:eastAsia="Times New Roman" w:hAnsi="Times New Roman" w:cs="Times New Roman"/>
          <w:b/>
          <w:noProof/>
          <w:sz w:val="24"/>
          <w:szCs w:val="24"/>
          <w:lang w:val="sr-Cyrl-RS" w:bidi="en-US"/>
        </w:rPr>
        <w:t xml:space="preserve"> дана</w:t>
      </w:r>
      <w:r w:rsidRPr="0078425E">
        <w:rPr>
          <w:rFonts w:ascii="Times New Roman" w:eastAsia="Times New Roman" w:hAnsi="Times New Roman" w:cs="Times New Roman"/>
          <w:noProof/>
          <w:sz w:val="24"/>
          <w:szCs w:val="24"/>
          <w:lang w:val="sr-Cyrl-RS" w:bidi="en-US"/>
        </w:rPr>
        <w:t xml:space="preserve"> од </w:t>
      </w:r>
      <w:r w:rsidRPr="00475D7B">
        <w:rPr>
          <w:rFonts w:ascii="Times New Roman" w:eastAsia="Times New Roman" w:hAnsi="Times New Roman" w:cs="Times New Roman"/>
          <w:noProof/>
          <w:sz w:val="24"/>
          <w:szCs w:val="24"/>
          <w:lang w:val="sr-Cyrl-RS" w:bidi="en-US"/>
        </w:rPr>
        <w:t>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Pr>
          <w:rFonts w:ascii="Times New Roman" w:eastAsia="Times New Roman" w:hAnsi="Times New Roman" w:cs="Times New Roman"/>
          <w:noProof/>
          <w:sz w:val="24"/>
          <w:szCs w:val="24"/>
          <w:lang w:val="sr-Cyrl-RS" w:bidi="en-US"/>
        </w:rPr>
        <w:t xml:space="preserve"> </w:t>
      </w:r>
      <w:r w:rsidR="0078425E">
        <w:rPr>
          <w:rFonts w:asciiTheme="majorBidi" w:hAnsiTheme="majorBidi" w:cstheme="majorBidi"/>
          <w:sz w:val="24"/>
          <w:szCs w:val="24"/>
          <w:lang w:val="sr-Cyrl-RS"/>
        </w:rPr>
        <w:t>Посебној рад</w:t>
      </w:r>
      <w:r w:rsidR="004A48E7">
        <w:rPr>
          <w:rFonts w:asciiTheme="majorBidi" w:hAnsiTheme="majorBidi" w:cstheme="majorBidi"/>
          <w:sz w:val="24"/>
          <w:szCs w:val="24"/>
          <w:lang w:val="sr-Cyrl-RS"/>
        </w:rPr>
        <w:t>н</w:t>
      </w:r>
      <w:r w:rsidR="0078425E">
        <w:rPr>
          <w:rFonts w:asciiTheme="majorBidi" w:hAnsiTheme="majorBidi" w:cstheme="majorBidi"/>
          <w:sz w:val="24"/>
          <w:szCs w:val="24"/>
          <w:lang w:val="sr-Cyrl-RS"/>
        </w:rPr>
        <w:t>ој групи за израду Нацрта стратегије за стварање подстицајног окружења за развој цивилног друштва</w:t>
      </w:r>
      <w:r w:rsidR="006C5C13">
        <w:rPr>
          <w:rFonts w:asciiTheme="majorBidi" w:hAnsiTheme="majorBidi" w:cstheme="majorBidi"/>
          <w:sz w:val="24"/>
          <w:szCs w:val="24"/>
          <w:lang w:val="sr-Cyrl-RS"/>
        </w:rPr>
        <w:t xml:space="preserve"> у Републици Србији за период 2021-2030.</w:t>
      </w:r>
      <w:r w:rsidR="006D33F1">
        <w:rPr>
          <w:rFonts w:asciiTheme="majorBidi" w:hAnsiTheme="majorBidi" w:cstheme="majorBidi"/>
          <w:sz w:val="24"/>
          <w:szCs w:val="24"/>
        </w:rPr>
        <w:t xml:space="preserve"> </w:t>
      </w:r>
      <w:r w:rsidR="006C5C13">
        <w:rPr>
          <w:rFonts w:asciiTheme="majorBidi" w:hAnsiTheme="majorBidi" w:cstheme="majorBidi"/>
          <w:sz w:val="24"/>
          <w:szCs w:val="24"/>
          <w:lang w:val="sr-Cyrl-RS"/>
        </w:rPr>
        <w:t>године</w:t>
      </w:r>
      <w:r w:rsidR="0078425E">
        <w:rPr>
          <w:rFonts w:asciiTheme="majorBidi" w:hAnsiTheme="majorBidi" w:cstheme="majorBidi"/>
          <w:sz w:val="24"/>
          <w:szCs w:val="24"/>
          <w:lang w:val="sr-Cyrl-RS"/>
        </w:rPr>
        <w:t>.</w:t>
      </w:r>
      <w:r w:rsidRPr="00E33B9E">
        <w:rPr>
          <w:rFonts w:ascii="Times New Roman" w:hAnsi="Times New Roman" w:cs="Times New Roman"/>
          <w:sz w:val="24"/>
          <w:szCs w:val="24"/>
          <w:lang w:val="sr-Cyrl-RS"/>
        </w:rPr>
        <w:t xml:space="preserve"> </w:t>
      </w:r>
    </w:p>
    <w:p w14:paraId="29CAA9A5" w14:textId="02F2CFAD"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4D29F9" w:rsidRPr="001A2164">
        <w:rPr>
          <w:rFonts w:ascii="Times New Roman" w:hAnsi="Times New Roman" w:cs="Times New Roman"/>
          <w:sz w:val="24"/>
          <w:szCs w:val="24"/>
          <w:lang w:val="sr-Cyrl-RS"/>
        </w:rPr>
        <w:t>, као и сам Јавни позив, објави</w:t>
      </w:r>
      <w:r w:rsidR="004A48E7">
        <w:rPr>
          <w:rFonts w:ascii="Times New Roman" w:hAnsi="Times New Roman" w:cs="Times New Roman"/>
          <w:sz w:val="24"/>
          <w:szCs w:val="24"/>
          <w:lang w:val="sr-Cyrl-RS"/>
        </w:rPr>
        <w:t>ће се на званичној</w:t>
      </w:r>
      <w:r w:rsidR="004D29F9" w:rsidRPr="001A2164">
        <w:rPr>
          <w:rFonts w:ascii="Times New Roman" w:hAnsi="Times New Roman" w:cs="Times New Roman"/>
          <w:sz w:val="24"/>
          <w:szCs w:val="24"/>
          <w:lang w:val="sr-Cyrl-RS"/>
        </w:rPr>
        <w:t xml:space="preserve"> интернет страниц</w:t>
      </w:r>
      <w:r w:rsidR="00F81518">
        <w:rPr>
          <w:rFonts w:ascii="Times New Roman" w:hAnsi="Times New Roman" w:cs="Times New Roman"/>
          <w:sz w:val="24"/>
          <w:szCs w:val="24"/>
          <w:lang w:val="sr-Cyrl-RS"/>
        </w:rPr>
        <w:t>и</w:t>
      </w:r>
      <w:r w:rsidR="004D29F9" w:rsidRPr="001A2164">
        <w:rPr>
          <w:rFonts w:ascii="Times New Roman" w:hAnsi="Times New Roman" w:cs="Times New Roman"/>
          <w:sz w:val="24"/>
          <w:szCs w:val="24"/>
          <w:lang w:val="sr-Cyrl-RS"/>
        </w:rPr>
        <w:t xml:space="preserve">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0"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1C55C0">
        <w:rPr>
          <w:rFonts w:ascii="Times New Roman" w:hAnsi="Times New Roman" w:cs="Times New Roman"/>
          <w:sz w:val="24"/>
          <w:szCs w:val="24"/>
          <w:lang w:val="sr-Cyrl-RS"/>
        </w:rPr>
        <w:t xml:space="preserve">и </w:t>
      </w:r>
      <w:r w:rsidR="004D29F9" w:rsidRPr="001A2164">
        <w:rPr>
          <w:rFonts w:ascii="Times New Roman" w:hAnsi="Times New Roman" w:cs="Times New Roman"/>
          <w:sz w:val="24"/>
          <w:szCs w:val="24"/>
          <w:lang w:val="sr-Cyrl-RS"/>
        </w:rPr>
        <w:t>доставити подносиоцима пријава на Јавни позив електронским путем.</w:t>
      </w:r>
      <w:r w:rsidR="006C5C13">
        <w:rPr>
          <w:rFonts w:ascii="Times New Roman" w:hAnsi="Times New Roman" w:cs="Times New Roman"/>
          <w:sz w:val="24"/>
          <w:szCs w:val="24"/>
          <w:lang w:val="sr-Cyrl-RS"/>
        </w:rPr>
        <w:t xml:space="preserve"> </w:t>
      </w:r>
    </w:p>
    <w:p w14:paraId="5EDAE419" w14:textId="7777777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1"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42C9B023" w14:textId="523E60B4" w:rsidR="001C14FB" w:rsidRPr="00F81518" w:rsidRDefault="00076CC0" w:rsidP="00F8151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sidRPr="00F81518">
        <w:rPr>
          <w:rFonts w:ascii="Times New Roman" w:eastAsia="Times New Roman" w:hAnsi="Times New Roman" w:cs="Times New Roman"/>
          <w:noProof/>
          <w:sz w:val="24"/>
          <w:szCs w:val="24"/>
          <w:lang w:val="sr-Cyrl-RS" w:bidi="en-US"/>
        </w:rPr>
        <w:t>Министарств</w:t>
      </w:r>
      <w:r w:rsidRPr="00F81518">
        <w:rPr>
          <w:rFonts w:ascii="Times New Roman" w:eastAsia="Times New Roman" w:hAnsi="Times New Roman" w:cs="Times New Roman"/>
          <w:noProof/>
          <w:sz w:val="24"/>
          <w:szCs w:val="24"/>
          <w:lang w:val="en-US" w:bidi="en-US"/>
        </w:rPr>
        <w:t>o</w:t>
      </w:r>
      <w:r w:rsidRPr="00F81518">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001C14FB" w:rsidRPr="00F81518">
        <w:rPr>
          <w:rFonts w:ascii="Times New Roman" w:eastAsia="Times New Roman" w:hAnsi="Times New Roman" w:cs="Times New Roman"/>
          <w:sz w:val="24"/>
          <w:szCs w:val="24"/>
          <w:lang w:val="ru-RU" w:eastAsia="sr-Cyrl-RS" w:bidi="en-US"/>
        </w:rPr>
        <w:t>ни</w:t>
      </w:r>
      <w:r w:rsidR="00F81518" w:rsidRPr="00F81518">
        <w:rPr>
          <w:rFonts w:ascii="Times New Roman" w:eastAsia="Times New Roman" w:hAnsi="Times New Roman" w:cs="Times New Roman"/>
          <w:sz w:val="24"/>
          <w:szCs w:val="24"/>
          <w:lang w:val="ru-RU" w:eastAsia="sr-Cyrl-RS" w:bidi="en-US"/>
        </w:rPr>
        <w:t>је</w:t>
      </w:r>
      <w:r w:rsidR="001C14FB" w:rsidRPr="00F81518">
        <w:rPr>
          <w:rFonts w:ascii="Times New Roman" w:eastAsia="Times New Roman" w:hAnsi="Times New Roman" w:cs="Times New Roman"/>
          <w:sz w:val="24"/>
          <w:szCs w:val="24"/>
          <w:lang w:val="ru-RU" w:eastAsia="sr-Cyrl-RS" w:bidi="en-US"/>
        </w:rPr>
        <w:t xml:space="preserve"> у могућности да изабраним представницима органи</w:t>
      </w:r>
      <w:r w:rsidR="004A48E7">
        <w:rPr>
          <w:rFonts w:ascii="Times New Roman" w:eastAsia="Times New Roman" w:hAnsi="Times New Roman" w:cs="Times New Roman"/>
          <w:sz w:val="24"/>
          <w:szCs w:val="24"/>
          <w:lang w:val="ru-RU" w:eastAsia="sr-Cyrl-RS" w:bidi="en-US"/>
        </w:rPr>
        <w:t xml:space="preserve">зација цивилног друштва </w:t>
      </w:r>
      <w:r w:rsidR="004A48E7">
        <w:rPr>
          <w:rFonts w:ascii="Times New Roman" w:eastAsia="Times New Roman" w:hAnsi="Times New Roman" w:cs="Times New Roman"/>
          <w:sz w:val="24"/>
          <w:szCs w:val="24"/>
          <w:lang w:val="ru-RU" w:eastAsia="sr-Cyrl-RS" w:bidi="en-US"/>
        </w:rPr>
        <w:lastRenderedPageBreak/>
        <w:t>обезбеди накнаду за рад нити да сноси</w:t>
      </w:r>
      <w:r w:rsidR="001C14FB" w:rsidRPr="00F81518">
        <w:rPr>
          <w:rFonts w:ascii="Times New Roman" w:eastAsia="Times New Roman" w:hAnsi="Times New Roman" w:cs="Times New Roman"/>
          <w:sz w:val="24"/>
          <w:szCs w:val="24"/>
          <w:lang w:val="ru-RU" w:eastAsia="sr-Cyrl-RS" w:bidi="en-US"/>
        </w:rPr>
        <w:t xml:space="preserve"> трошкове њиховог дола</w:t>
      </w:r>
      <w:r w:rsidR="003E077E" w:rsidRPr="00F81518">
        <w:rPr>
          <w:rFonts w:ascii="Times New Roman" w:eastAsia="Times New Roman" w:hAnsi="Times New Roman" w:cs="Times New Roman"/>
          <w:sz w:val="24"/>
          <w:szCs w:val="24"/>
          <w:lang w:val="ru-RU" w:eastAsia="sr-Cyrl-RS" w:bidi="en-US"/>
        </w:rPr>
        <w:t>ска и одласка са састанака</w:t>
      </w:r>
      <w:r w:rsidR="001C14FB" w:rsidRPr="00F81518">
        <w:rPr>
          <w:rFonts w:ascii="Times New Roman" w:eastAsia="Times New Roman" w:hAnsi="Times New Roman" w:cs="Times New Roman"/>
          <w:sz w:val="24"/>
          <w:szCs w:val="24"/>
          <w:lang w:val="ru-RU" w:eastAsia="sr-Cyrl-RS" w:bidi="en-US"/>
        </w:rPr>
        <w:t>.</w:t>
      </w:r>
    </w:p>
    <w:p w14:paraId="3621763F" w14:textId="66EB65B4" w:rsidR="00F81518" w:rsidRPr="00F81518" w:rsidRDefault="00F81518" w:rsidP="00F81518">
      <w:pPr>
        <w:pStyle w:val="ListParagraph"/>
        <w:numPr>
          <w:ilvl w:val="0"/>
          <w:numId w:val="15"/>
        </w:numPr>
        <w:spacing w:after="120"/>
        <w:jc w:val="both"/>
        <w:rPr>
          <w:rFonts w:ascii="Times New Roman" w:hAnsi="Times New Roman" w:cs="Times New Roman"/>
          <w:sz w:val="24"/>
          <w:szCs w:val="24"/>
        </w:rPr>
      </w:pPr>
      <w:r w:rsidRPr="00F81518">
        <w:rPr>
          <w:rFonts w:ascii="Times New Roman" w:hAnsi="Times New Roman" w:cs="Times New Roman"/>
          <w:sz w:val="24"/>
          <w:szCs w:val="24"/>
        </w:rPr>
        <w:t xml:space="preserve">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 </w:t>
      </w:r>
    </w:p>
    <w:p w14:paraId="26E395EA" w14:textId="77777777" w:rsidR="00F81518" w:rsidRPr="00F81518" w:rsidRDefault="00F81518" w:rsidP="00F81518">
      <w:pPr>
        <w:pStyle w:val="ListParagraph"/>
        <w:spacing w:after="120"/>
        <w:ind w:left="927"/>
        <w:jc w:val="both"/>
        <w:rPr>
          <w:rFonts w:ascii="Times New Roman" w:eastAsia="Times New Roman" w:hAnsi="Times New Roman" w:cs="Times New Roman"/>
          <w:sz w:val="24"/>
          <w:szCs w:val="24"/>
          <w:lang w:val="sr-Cyrl-RS" w:eastAsia="sr-Cyrl-RS" w:bidi="en-US"/>
        </w:rPr>
      </w:pPr>
      <w:bookmarkStart w:id="0" w:name="_GoBack"/>
      <w:bookmarkEnd w:id="0"/>
    </w:p>
    <w:p w14:paraId="4E7703FC" w14:textId="0FE63B98" w:rsidR="001C14FB" w:rsidRPr="001C14FB" w:rsidRDefault="006C5C13"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val="sr-Cyrl-RS" w:eastAsia="sr-Cyrl-RS" w:bidi="en-US"/>
        </w:rPr>
        <w:t>3</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1E9ADCBE"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r w:rsidR="00F81518">
        <w:rPr>
          <w:rFonts w:ascii="Times New Roman" w:eastAsia="Times New Roman" w:hAnsi="Times New Roman" w:cs="Times New Roman"/>
          <w:sz w:val="24"/>
          <w:szCs w:val="24"/>
          <w:lang w:val="sr-Cyrl-RS" w:eastAsia="sr-Cyrl-RS" w:bidi="en-US"/>
        </w:rPr>
        <w:t>.</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A80E" w14:textId="77777777" w:rsidR="00CF7E9F" w:rsidRDefault="00CF7E9F" w:rsidP="007930CE">
      <w:pPr>
        <w:spacing w:after="0" w:line="240" w:lineRule="auto"/>
      </w:pPr>
      <w:r>
        <w:separator/>
      </w:r>
    </w:p>
  </w:endnote>
  <w:endnote w:type="continuationSeparator" w:id="0">
    <w:p w14:paraId="75B348FD" w14:textId="77777777" w:rsidR="00CF7E9F" w:rsidRDefault="00CF7E9F"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22FE" w14:textId="77777777" w:rsidR="00CF7E9F" w:rsidRDefault="00CF7E9F" w:rsidP="007930CE">
      <w:pPr>
        <w:spacing w:after="0" w:line="240" w:lineRule="auto"/>
      </w:pPr>
      <w:r>
        <w:separator/>
      </w:r>
    </w:p>
  </w:footnote>
  <w:footnote w:type="continuationSeparator" w:id="0">
    <w:p w14:paraId="12886B41" w14:textId="77777777" w:rsidR="00CF7E9F" w:rsidRDefault="00CF7E9F" w:rsidP="007930CE">
      <w:pPr>
        <w:spacing w:after="0" w:line="240" w:lineRule="auto"/>
      </w:pPr>
      <w:r>
        <w:continuationSeparator/>
      </w:r>
    </w:p>
  </w:footnote>
  <w:footnote w:id="1">
    <w:p w14:paraId="18E78C5F" w14:textId="140711DF" w:rsidR="00352772" w:rsidRPr="003A48CD" w:rsidRDefault="00352772" w:rsidP="00352772">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0078425E">
        <w:rPr>
          <w:rFonts w:ascii="Times New Roman" w:hAnsi="Times New Roman" w:cs="Times New Roman"/>
          <w:lang w:val="sr-Cyrl-RS"/>
        </w:rPr>
        <w:t xml:space="preserve">Испуњеност критеријума 1. и </w:t>
      </w:r>
      <w:r w:rsidR="00CE4780">
        <w:rPr>
          <w:rFonts w:ascii="Times New Roman" w:hAnsi="Times New Roman" w:cs="Times New Roman"/>
          <w:lang w:val="sr-Cyrl-RS"/>
        </w:rPr>
        <w:t>3</w:t>
      </w:r>
      <w:r w:rsidR="0078425E">
        <w:rPr>
          <w:rFonts w:ascii="Times New Roman" w:hAnsi="Times New Roman" w:cs="Times New Roman"/>
          <w:lang w:val="sr-Cyrl-RS"/>
        </w:rPr>
        <w:t xml:space="preserve">. </w:t>
      </w:r>
      <w:r w:rsidRPr="003A48CD">
        <w:rPr>
          <w:rFonts w:ascii="Times New Roman" w:hAnsi="Times New Roman" w:cs="Times New Roman"/>
          <w:lang w:val="sr-Cyrl-RS"/>
        </w:rPr>
        <w:t xml:space="preserve">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Јавног позива (КРИТЕРИЈУМИ) провериће Комисија по службеној дужности.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303DD"/>
    <w:multiLevelType w:val="hybridMultilevel"/>
    <w:tmpl w:val="8780DCB0"/>
    <w:lvl w:ilvl="0" w:tplc="09FEAC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5"/>
  </w:num>
  <w:num w:numId="5">
    <w:abstractNumId w:val="2"/>
  </w:num>
  <w:num w:numId="6">
    <w:abstractNumId w:val="1"/>
  </w:num>
  <w:num w:numId="7">
    <w:abstractNumId w:val="6"/>
  </w:num>
  <w:num w:numId="8">
    <w:abstractNumId w:val="13"/>
  </w:num>
  <w:num w:numId="9">
    <w:abstractNumId w:val="9"/>
  </w:num>
  <w:num w:numId="10">
    <w:abstractNumId w:val="3"/>
  </w:num>
  <w:num w:numId="11">
    <w:abstractNumId w:val="10"/>
  </w:num>
  <w:num w:numId="12">
    <w:abstractNumId w:val="4"/>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0664"/>
    <w:rsid w:val="000D1890"/>
    <w:rsid w:val="000D59F7"/>
    <w:rsid w:val="000E0088"/>
    <w:rsid w:val="000E3701"/>
    <w:rsid w:val="00102063"/>
    <w:rsid w:val="00105DD2"/>
    <w:rsid w:val="00111C48"/>
    <w:rsid w:val="0011736C"/>
    <w:rsid w:val="00121227"/>
    <w:rsid w:val="00122373"/>
    <w:rsid w:val="00124F8D"/>
    <w:rsid w:val="001254D0"/>
    <w:rsid w:val="001329EF"/>
    <w:rsid w:val="00134BAC"/>
    <w:rsid w:val="001353FC"/>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2AB7"/>
    <w:rsid w:val="002A00F3"/>
    <w:rsid w:val="002B4322"/>
    <w:rsid w:val="002C4B1D"/>
    <w:rsid w:val="002D1DF7"/>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34B63"/>
    <w:rsid w:val="00343276"/>
    <w:rsid w:val="00344704"/>
    <w:rsid w:val="0034540A"/>
    <w:rsid w:val="0035217A"/>
    <w:rsid w:val="00352772"/>
    <w:rsid w:val="00357365"/>
    <w:rsid w:val="003577D4"/>
    <w:rsid w:val="00363CA4"/>
    <w:rsid w:val="003673FC"/>
    <w:rsid w:val="00376943"/>
    <w:rsid w:val="0039720D"/>
    <w:rsid w:val="003973AF"/>
    <w:rsid w:val="003A26A2"/>
    <w:rsid w:val="003A60C7"/>
    <w:rsid w:val="003C70AA"/>
    <w:rsid w:val="003E077E"/>
    <w:rsid w:val="003F0E2C"/>
    <w:rsid w:val="003F7DBC"/>
    <w:rsid w:val="00402AB5"/>
    <w:rsid w:val="00404084"/>
    <w:rsid w:val="00404DA9"/>
    <w:rsid w:val="0040677B"/>
    <w:rsid w:val="00407EF9"/>
    <w:rsid w:val="00443653"/>
    <w:rsid w:val="0045363C"/>
    <w:rsid w:val="00454663"/>
    <w:rsid w:val="004556CD"/>
    <w:rsid w:val="0047081D"/>
    <w:rsid w:val="00475D7B"/>
    <w:rsid w:val="004818F7"/>
    <w:rsid w:val="00487206"/>
    <w:rsid w:val="004907BA"/>
    <w:rsid w:val="00494AA8"/>
    <w:rsid w:val="004A04C6"/>
    <w:rsid w:val="004A0A76"/>
    <w:rsid w:val="004A1634"/>
    <w:rsid w:val="004A48E7"/>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33D30"/>
    <w:rsid w:val="0054124B"/>
    <w:rsid w:val="00546AE5"/>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4D69"/>
    <w:rsid w:val="006260AD"/>
    <w:rsid w:val="00632B1A"/>
    <w:rsid w:val="00632FA4"/>
    <w:rsid w:val="00637756"/>
    <w:rsid w:val="006448A7"/>
    <w:rsid w:val="0065493E"/>
    <w:rsid w:val="006624EE"/>
    <w:rsid w:val="00664019"/>
    <w:rsid w:val="0066493D"/>
    <w:rsid w:val="0067759F"/>
    <w:rsid w:val="006862C4"/>
    <w:rsid w:val="00692CC7"/>
    <w:rsid w:val="006A2764"/>
    <w:rsid w:val="006A491E"/>
    <w:rsid w:val="006B0561"/>
    <w:rsid w:val="006C1BC1"/>
    <w:rsid w:val="006C5C13"/>
    <w:rsid w:val="006D2775"/>
    <w:rsid w:val="006D33F1"/>
    <w:rsid w:val="006D7969"/>
    <w:rsid w:val="006E0BB9"/>
    <w:rsid w:val="00700520"/>
    <w:rsid w:val="007063F5"/>
    <w:rsid w:val="007110A7"/>
    <w:rsid w:val="00712C7E"/>
    <w:rsid w:val="00720FD7"/>
    <w:rsid w:val="0072725C"/>
    <w:rsid w:val="00734F2B"/>
    <w:rsid w:val="007452F7"/>
    <w:rsid w:val="0075202B"/>
    <w:rsid w:val="0076134D"/>
    <w:rsid w:val="00772EEE"/>
    <w:rsid w:val="007758AA"/>
    <w:rsid w:val="0078425E"/>
    <w:rsid w:val="007843C5"/>
    <w:rsid w:val="007930CE"/>
    <w:rsid w:val="007A515D"/>
    <w:rsid w:val="007B369D"/>
    <w:rsid w:val="007B7E83"/>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316B"/>
    <w:rsid w:val="00867326"/>
    <w:rsid w:val="00875D1A"/>
    <w:rsid w:val="0087615F"/>
    <w:rsid w:val="008930CF"/>
    <w:rsid w:val="00893E9C"/>
    <w:rsid w:val="008A3094"/>
    <w:rsid w:val="008A7912"/>
    <w:rsid w:val="008C1822"/>
    <w:rsid w:val="008C1A86"/>
    <w:rsid w:val="008C230F"/>
    <w:rsid w:val="008C2F1E"/>
    <w:rsid w:val="008D2B1F"/>
    <w:rsid w:val="0090371D"/>
    <w:rsid w:val="00906C7C"/>
    <w:rsid w:val="009120D4"/>
    <w:rsid w:val="009147E1"/>
    <w:rsid w:val="00921E8B"/>
    <w:rsid w:val="00927CAC"/>
    <w:rsid w:val="00927EC7"/>
    <w:rsid w:val="00931B5C"/>
    <w:rsid w:val="00945240"/>
    <w:rsid w:val="00953B32"/>
    <w:rsid w:val="009607EE"/>
    <w:rsid w:val="00961D93"/>
    <w:rsid w:val="009708D4"/>
    <w:rsid w:val="009727BA"/>
    <w:rsid w:val="00975E67"/>
    <w:rsid w:val="0098526D"/>
    <w:rsid w:val="00986B0D"/>
    <w:rsid w:val="009904DB"/>
    <w:rsid w:val="00995C12"/>
    <w:rsid w:val="00997582"/>
    <w:rsid w:val="009B11D7"/>
    <w:rsid w:val="009E2794"/>
    <w:rsid w:val="00A0182E"/>
    <w:rsid w:val="00A07DE2"/>
    <w:rsid w:val="00A10716"/>
    <w:rsid w:val="00A126E1"/>
    <w:rsid w:val="00A32337"/>
    <w:rsid w:val="00A37904"/>
    <w:rsid w:val="00A46CFE"/>
    <w:rsid w:val="00A506FC"/>
    <w:rsid w:val="00A5262A"/>
    <w:rsid w:val="00A52770"/>
    <w:rsid w:val="00A55206"/>
    <w:rsid w:val="00A62BE5"/>
    <w:rsid w:val="00A6773E"/>
    <w:rsid w:val="00A82FDB"/>
    <w:rsid w:val="00A910ED"/>
    <w:rsid w:val="00AA7498"/>
    <w:rsid w:val="00AB57B3"/>
    <w:rsid w:val="00AC217E"/>
    <w:rsid w:val="00AC6273"/>
    <w:rsid w:val="00AD0912"/>
    <w:rsid w:val="00AD1C1D"/>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76A96"/>
    <w:rsid w:val="00B800F4"/>
    <w:rsid w:val="00B81A56"/>
    <w:rsid w:val="00B92BE4"/>
    <w:rsid w:val="00BB2D96"/>
    <w:rsid w:val="00BC0CFC"/>
    <w:rsid w:val="00BC2856"/>
    <w:rsid w:val="00BD4046"/>
    <w:rsid w:val="00BD578B"/>
    <w:rsid w:val="00BD5D06"/>
    <w:rsid w:val="00BD728F"/>
    <w:rsid w:val="00BE141B"/>
    <w:rsid w:val="00BE7D75"/>
    <w:rsid w:val="00C00414"/>
    <w:rsid w:val="00C17135"/>
    <w:rsid w:val="00C26F29"/>
    <w:rsid w:val="00C27BE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4780"/>
    <w:rsid w:val="00CE5F40"/>
    <w:rsid w:val="00CF08E2"/>
    <w:rsid w:val="00CF354E"/>
    <w:rsid w:val="00CF7E9F"/>
    <w:rsid w:val="00D15094"/>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D7C68"/>
    <w:rsid w:val="00DE7DDF"/>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81576"/>
    <w:rsid w:val="00E92A5D"/>
    <w:rsid w:val="00E94D15"/>
    <w:rsid w:val="00EA5405"/>
    <w:rsid w:val="00EB2FF7"/>
    <w:rsid w:val="00EC4CC4"/>
    <w:rsid w:val="00EC69EF"/>
    <w:rsid w:val="00EE20EC"/>
    <w:rsid w:val="00EE6615"/>
    <w:rsid w:val="00F20E29"/>
    <w:rsid w:val="00F21E7B"/>
    <w:rsid w:val="00F25C90"/>
    <w:rsid w:val="00F31DDC"/>
    <w:rsid w:val="00F47BF5"/>
    <w:rsid w:val="00F54989"/>
    <w:rsid w:val="00F715FC"/>
    <w:rsid w:val="00F723DD"/>
    <w:rsid w:val="00F80CE8"/>
    <w:rsid w:val="00F8151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scd@minljmpdd.gov.rs" TargetMode="External"/><Relationship Id="rId5" Type="http://schemas.openxmlformats.org/officeDocument/2006/relationships/webSettings" Target="webSettings.xml"/><Relationship Id="rId10" Type="http://schemas.openxmlformats.org/officeDocument/2006/relationships/hyperlink" Target="http://www.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141C-DB1B-4E8A-9B82-CA1D67BA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Milena Banović</cp:lastModifiedBy>
  <cp:revision>2</cp:revision>
  <cp:lastPrinted>2020-03-06T12:16:00Z</cp:lastPrinted>
  <dcterms:created xsi:type="dcterms:W3CDTF">2021-06-25T11:15:00Z</dcterms:created>
  <dcterms:modified xsi:type="dcterms:W3CDTF">2021-06-25T11:15:00Z</dcterms:modified>
</cp:coreProperties>
</file>