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59DB6" w14:textId="77777777" w:rsidR="0004587C" w:rsidRPr="003C6F66" w:rsidRDefault="0004587C" w:rsidP="0004587C">
      <w:pPr>
        <w:jc w:val="center"/>
        <w:rPr>
          <w:rFonts w:ascii="Times New Roman" w:hAnsi="Times New Roman" w:cs="Times New Roman"/>
          <w:sz w:val="28"/>
          <w:szCs w:val="28"/>
          <w:lang w:val="sr-Cyrl-RS"/>
        </w:rPr>
      </w:pPr>
    </w:p>
    <w:p w14:paraId="11508146" w14:textId="44966128" w:rsidR="0004587C" w:rsidRPr="003C6F66" w:rsidRDefault="0004587C" w:rsidP="00BF114C">
      <w:pPr>
        <w:pStyle w:val="Heading1"/>
        <w:jc w:val="center"/>
        <w:rPr>
          <w:rFonts w:ascii="Arial" w:hAnsi="Arial" w:cs="Arial"/>
          <w:sz w:val="22"/>
          <w:szCs w:val="22"/>
          <w:lang w:val="sr-Cyrl-RS"/>
        </w:rPr>
      </w:pPr>
      <w:r w:rsidRPr="003C6F66">
        <w:rPr>
          <w:rFonts w:ascii="Times New Roman" w:hAnsi="Times New Roman" w:cs="Times New Roman"/>
          <w:b/>
          <w:color w:val="auto"/>
          <w:sz w:val="28"/>
          <w:szCs w:val="28"/>
          <w:lang w:val="sr-Cyrl-RS"/>
        </w:rPr>
        <w:t xml:space="preserve">Оснивање Савета </w:t>
      </w:r>
      <w:r w:rsidR="00BF114C">
        <w:rPr>
          <w:rFonts w:ascii="Times New Roman" w:hAnsi="Times New Roman" w:cs="Times New Roman"/>
          <w:b/>
          <w:color w:val="auto"/>
          <w:sz w:val="28"/>
          <w:szCs w:val="28"/>
          <w:lang w:val="sr-Cyrl-RS"/>
        </w:rPr>
        <w:t>за развој и сарадњу са цивилним друштвом</w:t>
      </w:r>
    </w:p>
    <w:p w14:paraId="2FE8A90B" w14:textId="77777777" w:rsidR="0004587C" w:rsidRPr="003C6F66" w:rsidRDefault="0004587C" w:rsidP="00D83422">
      <w:pPr>
        <w:jc w:val="both"/>
        <w:rPr>
          <w:rFonts w:ascii="Arial" w:hAnsi="Arial" w:cs="Arial"/>
          <w:sz w:val="22"/>
          <w:szCs w:val="22"/>
          <w:lang w:val="sr-Cyrl-RS"/>
        </w:rPr>
      </w:pPr>
    </w:p>
    <w:p w14:paraId="48EB345A" w14:textId="2FEBE05C" w:rsidR="005C35FC" w:rsidRPr="003C6F66" w:rsidRDefault="00E774B8" w:rsidP="0004587C">
      <w:pPr>
        <w:pStyle w:val="Heading2"/>
        <w:jc w:val="both"/>
        <w:rPr>
          <w:rFonts w:ascii="Times New Roman" w:hAnsi="Times New Roman" w:cs="Times New Roman"/>
          <w:b/>
          <w:bCs/>
          <w:color w:val="auto"/>
          <w:sz w:val="24"/>
          <w:szCs w:val="24"/>
          <w:lang w:val="sr-Cyrl-RS"/>
        </w:rPr>
      </w:pPr>
      <w:r w:rsidRPr="003C6F66">
        <w:rPr>
          <w:rFonts w:ascii="Times New Roman" w:hAnsi="Times New Roman" w:cs="Times New Roman"/>
          <w:b/>
          <w:bCs/>
          <w:color w:val="auto"/>
          <w:sz w:val="24"/>
          <w:szCs w:val="24"/>
          <w:lang w:val="sr-Cyrl-RS"/>
        </w:rPr>
        <w:t>Увод</w:t>
      </w:r>
    </w:p>
    <w:p w14:paraId="3B1DC007" w14:textId="4CA674E1" w:rsidR="0017451E" w:rsidRPr="003C6F66" w:rsidRDefault="0017451E" w:rsidP="0004587C">
      <w:pPr>
        <w:jc w:val="both"/>
        <w:rPr>
          <w:rFonts w:ascii="Times New Roman" w:hAnsi="Times New Roman" w:cs="Times New Roman"/>
          <w:color w:val="385623" w:themeColor="accent6" w:themeShade="80"/>
          <w:lang w:val="sr-Cyrl-RS"/>
        </w:rPr>
      </w:pPr>
    </w:p>
    <w:p w14:paraId="167A0D63" w14:textId="219006BE" w:rsidR="00E56629" w:rsidRPr="003C6F66" w:rsidRDefault="00E56629" w:rsidP="0004587C">
      <w:pPr>
        <w:jc w:val="both"/>
        <w:rPr>
          <w:rFonts w:ascii="Times New Roman" w:hAnsi="Times New Roman" w:cs="Times New Roman"/>
          <w:lang w:val="sr-Cyrl-RS"/>
        </w:rPr>
      </w:pPr>
      <w:r w:rsidRPr="003C6F66">
        <w:rPr>
          <w:rFonts w:ascii="Times New Roman" w:hAnsi="Times New Roman" w:cs="Times New Roman"/>
          <w:lang w:val="sr-Cyrl-RS"/>
        </w:rPr>
        <w:t>На предлог Министарства за људска и мањинска права и друштвени дијалог Влада Републике Србије је током 2022. године усвојила Стратегију за стварање подстицајног окружења за развој цивилног друштва у Републици Србији за период 2022-2030. године (у даљем тексту: Стратегија), као и Акциони план за спровођење Стратегије за стварање подстицајног окружења за развој цивилног друштва у Републици Србији за период од 2022-2030. године, за период 2022-2023. године (у даљем тексту: Акциони план).</w:t>
      </w:r>
    </w:p>
    <w:p w14:paraId="63605F49" w14:textId="77777777" w:rsidR="00E56629" w:rsidRPr="003C6F66" w:rsidRDefault="00E56629" w:rsidP="0004587C">
      <w:pPr>
        <w:jc w:val="both"/>
        <w:rPr>
          <w:rFonts w:ascii="Times New Roman" w:hAnsi="Times New Roman" w:cs="Times New Roman"/>
          <w:lang w:val="sr-Cyrl-RS"/>
        </w:rPr>
      </w:pPr>
    </w:p>
    <w:p w14:paraId="7F1D715E" w14:textId="43839CE4" w:rsidR="002C0BA3" w:rsidRPr="003C6F66" w:rsidRDefault="00E56629" w:rsidP="0004587C">
      <w:pPr>
        <w:jc w:val="both"/>
        <w:rPr>
          <w:rFonts w:ascii="Times New Roman" w:hAnsi="Times New Roman" w:cs="Times New Roman"/>
          <w:lang w:val="sr-Cyrl-RS"/>
        </w:rPr>
      </w:pPr>
      <w:r w:rsidRPr="003C6F66">
        <w:rPr>
          <w:rFonts w:ascii="Times New Roman" w:hAnsi="Times New Roman" w:cs="Times New Roman"/>
          <w:lang w:val="sr-Cyrl-RS"/>
        </w:rPr>
        <w:t>Стратегијом је предвиђено оснивање Савета за сарадњу и развој цивилног друштва</w:t>
      </w:r>
      <w:r w:rsidR="001D5D58" w:rsidRPr="003C6F66">
        <w:rPr>
          <w:rFonts w:ascii="Times New Roman" w:hAnsi="Times New Roman" w:cs="Times New Roman"/>
          <w:lang w:val="sr-Cyrl-RS"/>
        </w:rPr>
        <w:t xml:space="preserve"> Владе Републике Србије</w:t>
      </w:r>
      <w:r w:rsidR="00A21053" w:rsidRPr="003C6F66">
        <w:rPr>
          <w:rFonts w:ascii="Times New Roman" w:hAnsi="Times New Roman" w:cs="Times New Roman"/>
          <w:lang w:val="sr-Cyrl-RS"/>
        </w:rPr>
        <w:t xml:space="preserve"> (у даљем тексту: Савет)</w:t>
      </w:r>
      <w:r w:rsidRPr="003C6F66">
        <w:rPr>
          <w:rFonts w:ascii="Times New Roman" w:hAnsi="Times New Roman" w:cs="Times New Roman"/>
          <w:lang w:val="sr-Cyrl-RS"/>
        </w:rPr>
        <w:t xml:space="preserve"> </w:t>
      </w:r>
      <w:r w:rsidR="00F31B4E" w:rsidRPr="003C6F66">
        <w:rPr>
          <w:rFonts w:ascii="Times New Roman" w:hAnsi="Times New Roman" w:cs="Times New Roman"/>
          <w:lang w:val="sr-Cyrl-RS"/>
        </w:rPr>
        <w:t xml:space="preserve">као једног од важних институционалних механизама сарадње јавног и цивилног сектора који представља један од могућих модела структурираног дијалога Владе и </w:t>
      </w:r>
      <w:r w:rsidR="00BB5EAB">
        <w:rPr>
          <w:rFonts w:ascii="Times New Roman" w:hAnsi="Times New Roman" w:cs="Times New Roman"/>
          <w:lang w:val="sr-Cyrl-RS"/>
        </w:rPr>
        <w:t xml:space="preserve">организација цивилног друштва </w:t>
      </w:r>
      <w:r w:rsidR="00BB5EAB" w:rsidRPr="003C6F66">
        <w:rPr>
          <w:rFonts w:ascii="Times New Roman" w:hAnsi="Times New Roman" w:cs="Times New Roman"/>
          <w:lang w:val="sr-Cyrl-RS"/>
        </w:rPr>
        <w:t>(у даљем тексту: ОЦД)</w:t>
      </w:r>
      <w:r w:rsidR="00F31B4E" w:rsidRPr="003C6F66">
        <w:rPr>
          <w:rFonts w:ascii="Times New Roman" w:hAnsi="Times New Roman" w:cs="Times New Roman"/>
          <w:lang w:val="sr-Cyrl-RS"/>
        </w:rPr>
        <w:t>.</w:t>
      </w:r>
      <w:r w:rsidRPr="003C6F66">
        <w:rPr>
          <w:rFonts w:ascii="Times New Roman" w:hAnsi="Times New Roman" w:cs="Times New Roman"/>
          <w:lang w:val="sr-Cyrl-RS"/>
        </w:rPr>
        <w:t xml:space="preserve"> У </w:t>
      </w:r>
      <w:r w:rsidR="00F31B4E" w:rsidRPr="003C6F66">
        <w:rPr>
          <w:rFonts w:ascii="Times New Roman" w:hAnsi="Times New Roman" w:cs="Times New Roman"/>
          <w:lang w:val="sr-Cyrl-RS"/>
        </w:rPr>
        <w:t>пратећем</w:t>
      </w:r>
      <w:r w:rsidRPr="003C6F66">
        <w:rPr>
          <w:rFonts w:ascii="Times New Roman" w:hAnsi="Times New Roman" w:cs="Times New Roman"/>
          <w:lang w:val="sr-Cyrl-RS"/>
        </w:rPr>
        <w:t xml:space="preserve"> Акционим плану за спровођење Стратегије једна од </w:t>
      </w:r>
      <w:r w:rsidR="001D5D58" w:rsidRPr="003C6F66">
        <w:rPr>
          <w:rFonts w:ascii="Times New Roman" w:hAnsi="Times New Roman" w:cs="Times New Roman"/>
          <w:lang w:val="sr-Cyrl-RS"/>
        </w:rPr>
        <w:t xml:space="preserve">активности у оквиру Посебног циља 1: Обезбеђење већег укључивања цивилног сектора у процес доношења одлука на свим нивоима власти </w:t>
      </w:r>
      <w:r w:rsidR="002C0BA3" w:rsidRPr="003C6F66">
        <w:rPr>
          <w:rFonts w:ascii="Times New Roman" w:hAnsi="Times New Roman" w:cs="Times New Roman"/>
          <w:lang w:val="sr-Cyrl-RS"/>
        </w:rPr>
        <w:t xml:space="preserve">је </w:t>
      </w:r>
      <w:r w:rsidRPr="003C6F66">
        <w:rPr>
          <w:rFonts w:ascii="Times New Roman" w:hAnsi="Times New Roman" w:cs="Times New Roman"/>
          <w:lang w:val="sr-Cyrl-RS"/>
        </w:rPr>
        <w:t>активнос</w:t>
      </w:r>
      <w:r w:rsidR="002C0BA3" w:rsidRPr="003C6F66">
        <w:rPr>
          <w:rFonts w:ascii="Times New Roman" w:hAnsi="Times New Roman" w:cs="Times New Roman"/>
          <w:lang w:val="sr-Cyrl-RS"/>
        </w:rPr>
        <w:t>т 1.1.1. Образовање Савета за сарадњу и развој цивилног друштва и одржавање редовних састанака</w:t>
      </w:r>
      <w:r w:rsidR="001D5D58" w:rsidRPr="003C6F66">
        <w:rPr>
          <w:rFonts w:ascii="Times New Roman" w:hAnsi="Times New Roman" w:cs="Times New Roman"/>
          <w:lang w:val="sr-Cyrl-RS"/>
        </w:rPr>
        <w:t>.</w:t>
      </w:r>
    </w:p>
    <w:p w14:paraId="2C6B2CB7" w14:textId="77777777" w:rsidR="002C0BA3" w:rsidRPr="003C6F66" w:rsidRDefault="002C0BA3" w:rsidP="0004587C">
      <w:pPr>
        <w:jc w:val="both"/>
        <w:rPr>
          <w:rFonts w:ascii="Times New Roman" w:hAnsi="Times New Roman" w:cs="Times New Roman"/>
          <w:lang w:val="sr-Cyrl-RS"/>
        </w:rPr>
      </w:pPr>
    </w:p>
    <w:p w14:paraId="109D7708" w14:textId="1BFD7C02" w:rsidR="0004587C" w:rsidRPr="003C6F66" w:rsidRDefault="002C0BA3" w:rsidP="0004587C">
      <w:pPr>
        <w:jc w:val="both"/>
        <w:rPr>
          <w:rFonts w:ascii="Times New Roman" w:hAnsi="Times New Roman" w:cs="Times New Roman"/>
          <w:lang w:val="sr-Cyrl-RS"/>
        </w:rPr>
      </w:pPr>
      <w:r w:rsidRPr="003C6F66">
        <w:rPr>
          <w:rFonts w:ascii="Times New Roman" w:hAnsi="Times New Roman" w:cs="Times New Roman"/>
          <w:lang w:val="sr-Cyrl-RS"/>
        </w:rPr>
        <w:t xml:space="preserve">Министарства за људска и мањинска права и друштвени дијалог (у даљем тексту: Министарство) је ценећи значај формирања Савета као новог механизма за сарадњу јавних власти са цивилним друштвом </w:t>
      </w:r>
      <w:r w:rsidR="00B548D3" w:rsidRPr="003C6F66">
        <w:rPr>
          <w:rFonts w:ascii="Times New Roman" w:hAnsi="Times New Roman" w:cs="Times New Roman"/>
          <w:lang w:val="sr-Cyrl-RS"/>
        </w:rPr>
        <w:t>у циљу стварања подстицајног ок</w:t>
      </w:r>
      <w:r w:rsidR="00BB5EAB">
        <w:rPr>
          <w:rFonts w:ascii="Times New Roman" w:hAnsi="Times New Roman" w:cs="Times New Roman"/>
          <w:lang w:val="sr-Cyrl-RS"/>
        </w:rPr>
        <w:t>р</w:t>
      </w:r>
      <w:r w:rsidR="00B548D3" w:rsidRPr="003C6F66">
        <w:rPr>
          <w:rFonts w:ascii="Times New Roman" w:hAnsi="Times New Roman" w:cs="Times New Roman"/>
          <w:lang w:val="sr-Cyrl-RS"/>
        </w:rPr>
        <w:t xml:space="preserve">ужења за развој цивилног друштва, </w:t>
      </w:r>
      <w:r w:rsidRPr="003C6F66">
        <w:rPr>
          <w:rFonts w:ascii="Times New Roman" w:hAnsi="Times New Roman" w:cs="Times New Roman"/>
          <w:lang w:val="sr-Cyrl-RS"/>
        </w:rPr>
        <w:t>одлучило да процес избора чланова/ица Савета буде јаван</w:t>
      </w:r>
      <w:r w:rsidR="00F31B4E" w:rsidRPr="003C6F66">
        <w:rPr>
          <w:rFonts w:ascii="Times New Roman" w:hAnsi="Times New Roman" w:cs="Times New Roman"/>
          <w:lang w:val="sr-Cyrl-RS"/>
        </w:rPr>
        <w:t xml:space="preserve"> и</w:t>
      </w:r>
      <w:r w:rsidR="00B548D3" w:rsidRPr="003C6F66">
        <w:rPr>
          <w:rFonts w:ascii="Times New Roman" w:hAnsi="Times New Roman" w:cs="Times New Roman"/>
          <w:lang w:val="sr-Cyrl-RS"/>
        </w:rPr>
        <w:t xml:space="preserve"> транспаре</w:t>
      </w:r>
      <w:r w:rsidRPr="003C6F66">
        <w:rPr>
          <w:rFonts w:ascii="Times New Roman" w:hAnsi="Times New Roman" w:cs="Times New Roman"/>
          <w:lang w:val="sr-Cyrl-RS"/>
        </w:rPr>
        <w:t>нтан.</w:t>
      </w:r>
      <w:r w:rsidR="00F31B4E" w:rsidRPr="003C6F66">
        <w:rPr>
          <w:rFonts w:ascii="Times New Roman" w:hAnsi="Times New Roman" w:cs="Times New Roman"/>
          <w:lang w:val="sr-Cyrl-RS"/>
        </w:rPr>
        <w:t xml:space="preserve"> </w:t>
      </w:r>
      <w:r w:rsidR="0004587C" w:rsidRPr="003C6F66">
        <w:rPr>
          <w:rFonts w:ascii="Times New Roman" w:hAnsi="Times New Roman" w:cs="Times New Roman"/>
          <w:lang w:val="sr-Cyrl-RS"/>
        </w:rPr>
        <w:t xml:space="preserve">Министарство </w:t>
      </w:r>
      <w:r w:rsidR="00B548D3" w:rsidRPr="003C6F66">
        <w:rPr>
          <w:rFonts w:ascii="Times New Roman" w:hAnsi="Times New Roman" w:cs="Times New Roman"/>
          <w:lang w:val="sr-Cyrl-RS"/>
        </w:rPr>
        <w:t>очекује</w:t>
      </w:r>
      <w:r w:rsidR="0004587C" w:rsidRPr="003C6F66">
        <w:rPr>
          <w:rFonts w:ascii="Times New Roman" w:hAnsi="Times New Roman" w:cs="Times New Roman"/>
          <w:lang w:val="sr-Cyrl-RS"/>
        </w:rPr>
        <w:t xml:space="preserve"> да у процесу јавних консултација са ОЦД дође до најбољег и на</w:t>
      </w:r>
      <w:r w:rsidR="00B548D3" w:rsidRPr="003C6F66">
        <w:rPr>
          <w:rFonts w:ascii="Times New Roman" w:hAnsi="Times New Roman" w:cs="Times New Roman"/>
          <w:lang w:val="sr-Cyrl-RS"/>
        </w:rPr>
        <w:t>ј</w:t>
      </w:r>
      <w:r w:rsidR="0004587C" w:rsidRPr="003C6F66">
        <w:rPr>
          <w:rFonts w:ascii="Times New Roman" w:hAnsi="Times New Roman" w:cs="Times New Roman"/>
          <w:lang w:val="sr-Cyrl-RS"/>
        </w:rPr>
        <w:t>оптималнијег модела за оснивање Савета. Структура чланства у Савету треба да буде таква да се исти састоји од једнаког броја представника органа државне управе и представника организација цивилног друштва, или таква да представници организација цивилног друштва буду у већини. Представници организација цивилног друштва бирају се на предлог цивилног сектора.</w:t>
      </w:r>
    </w:p>
    <w:p w14:paraId="033468F0" w14:textId="48E363CF" w:rsidR="00E56629" w:rsidRPr="003C6F66" w:rsidRDefault="00E56629" w:rsidP="0004587C">
      <w:pPr>
        <w:jc w:val="both"/>
        <w:rPr>
          <w:rFonts w:ascii="Times New Roman" w:hAnsi="Times New Roman" w:cs="Times New Roman"/>
          <w:lang w:val="sr-Cyrl-RS"/>
        </w:rPr>
      </w:pPr>
    </w:p>
    <w:p w14:paraId="40767CBC" w14:textId="5CF9CBDD" w:rsidR="0004587C" w:rsidRPr="00E43A4A" w:rsidRDefault="002C0BA3" w:rsidP="0004587C">
      <w:pPr>
        <w:jc w:val="both"/>
        <w:rPr>
          <w:rFonts w:ascii="Times New Roman" w:hAnsi="Times New Roman" w:cs="Times New Roman"/>
          <w:lang w:val="sr-Cyrl-RS"/>
        </w:rPr>
      </w:pPr>
      <w:r w:rsidRPr="003C6F66">
        <w:rPr>
          <w:rFonts w:ascii="Times New Roman" w:hAnsi="Times New Roman" w:cs="Times New Roman"/>
          <w:lang w:val="sr-Cyrl-RS"/>
        </w:rPr>
        <w:t xml:space="preserve">Министарство </w:t>
      </w:r>
      <w:r w:rsidR="00E56629" w:rsidRPr="003C6F66">
        <w:rPr>
          <w:rFonts w:ascii="Times New Roman" w:hAnsi="Times New Roman" w:cs="Times New Roman"/>
          <w:lang w:val="sr-Cyrl-RS"/>
        </w:rPr>
        <w:t xml:space="preserve">је током прошле године </w:t>
      </w:r>
      <w:r w:rsidR="00A21053" w:rsidRPr="003C6F66">
        <w:rPr>
          <w:rFonts w:ascii="Times New Roman" w:hAnsi="Times New Roman" w:cs="Times New Roman"/>
          <w:lang w:val="sr-Cyrl-RS"/>
        </w:rPr>
        <w:t xml:space="preserve">одржало два састанка са </w:t>
      </w:r>
      <w:r w:rsidR="00BB5EAB">
        <w:rPr>
          <w:rFonts w:ascii="Times New Roman" w:hAnsi="Times New Roman" w:cs="Times New Roman"/>
          <w:lang w:val="sr-Cyrl-RS"/>
        </w:rPr>
        <w:t>ОЦД</w:t>
      </w:r>
      <w:r w:rsidR="00A21053" w:rsidRPr="003C6F66">
        <w:rPr>
          <w:rFonts w:ascii="Times New Roman" w:hAnsi="Times New Roman" w:cs="Times New Roman"/>
          <w:lang w:val="sr-Cyrl-RS"/>
        </w:rPr>
        <w:t xml:space="preserve"> </w:t>
      </w:r>
      <w:r w:rsidR="00A91598" w:rsidRPr="003C6F66">
        <w:rPr>
          <w:rFonts w:ascii="Times New Roman" w:hAnsi="Times New Roman" w:cs="Times New Roman"/>
          <w:lang w:val="sr-Cyrl-RS"/>
        </w:rPr>
        <w:t xml:space="preserve">које </w:t>
      </w:r>
      <w:r w:rsidR="00D02F07" w:rsidRPr="003C6F66">
        <w:rPr>
          <w:rFonts w:ascii="Times New Roman" w:hAnsi="Times New Roman" w:cs="Times New Roman"/>
          <w:lang w:val="sr-Cyrl-RS"/>
        </w:rPr>
        <w:t xml:space="preserve">су </w:t>
      </w:r>
      <w:r w:rsidR="00A21053" w:rsidRPr="003C6F66">
        <w:rPr>
          <w:rFonts w:ascii="Times New Roman" w:hAnsi="Times New Roman" w:cs="Times New Roman"/>
          <w:lang w:val="sr-Cyrl-RS"/>
        </w:rPr>
        <w:t xml:space="preserve">активне </w:t>
      </w:r>
      <w:r w:rsidR="00A91598" w:rsidRPr="003C6F66">
        <w:rPr>
          <w:rFonts w:ascii="Times New Roman" w:hAnsi="Times New Roman" w:cs="Times New Roman"/>
          <w:lang w:val="sr-Cyrl-RS"/>
        </w:rPr>
        <w:t>у стварању</w:t>
      </w:r>
      <w:r w:rsidR="00B548D3" w:rsidRPr="003C6F66">
        <w:rPr>
          <w:rFonts w:ascii="Times New Roman" w:hAnsi="Times New Roman" w:cs="Times New Roman"/>
          <w:lang w:val="sr-Cyrl-RS"/>
        </w:rPr>
        <w:t xml:space="preserve"> подстицајног о</w:t>
      </w:r>
      <w:r w:rsidR="00A21053" w:rsidRPr="003C6F66">
        <w:rPr>
          <w:rFonts w:ascii="Times New Roman" w:hAnsi="Times New Roman" w:cs="Times New Roman"/>
          <w:lang w:val="sr-Cyrl-RS"/>
        </w:rPr>
        <w:t>к</w:t>
      </w:r>
      <w:r w:rsidR="00B548D3" w:rsidRPr="003C6F66">
        <w:rPr>
          <w:rFonts w:ascii="Times New Roman" w:hAnsi="Times New Roman" w:cs="Times New Roman"/>
          <w:lang w:val="sr-Cyrl-RS"/>
        </w:rPr>
        <w:t>р</w:t>
      </w:r>
      <w:r w:rsidR="00A21053" w:rsidRPr="003C6F66">
        <w:rPr>
          <w:rFonts w:ascii="Times New Roman" w:hAnsi="Times New Roman" w:cs="Times New Roman"/>
          <w:lang w:val="sr-Cyrl-RS"/>
        </w:rPr>
        <w:t>ужења за развој цивилн</w:t>
      </w:r>
      <w:r w:rsidR="00A91598" w:rsidRPr="003C6F66">
        <w:rPr>
          <w:rFonts w:ascii="Times New Roman" w:hAnsi="Times New Roman" w:cs="Times New Roman"/>
          <w:lang w:val="sr-Cyrl-RS"/>
        </w:rPr>
        <w:t xml:space="preserve">ог друштва са циљем да се добије иницијални предлог за разматрање. Добијени предлог ОЦД Министарство је размотрило и упоредило са другим моделима Савета који </w:t>
      </w:r>
      <w:r w:rsidR="00D02F07" w:rsidRPr="003C6F66">
        <w:rPr>
          <w:rFonts w:ascii="Times New Roman" w:hAnsi="Times New Roman" w:cs="Times New Roman"/>
          <w:lang w:val="sr-Cyrl-RS"/>
        </w:rPr>
        <w:t>су формирани</w:t>
      </w:r>
      <w:r w:rsidR="00A91598" w:rsidRPr="003C6F66">
        <w:rPr>
          <w:rFonts w:ascii="Times New Roman" w:hAnsi="Times New Roman" w:cs="Times New Roman"/>
          <w:lang w:val="sr-Cyrl-RS"/>
        </w:rPr>
        <w:t xml:space="preserve"> и делују у другим државама у нашем региону. </w:t>
      </w:r>
      <w:r w:rsidRPr="00BB5EAB">
        <w:rPr>
          <w:rFonts w:ascii="Times New Roman" w:hAnsi="Times New Roman" w:cs="Times New Roman"/>
          <w:lang w:val="sr-Cyrl-RS"/>
        </w:rPr>
        <w:t>На тај начин настао</w:t>
      </w:r>
      <w:r w:rsidR="00D02F07" w:rsidRPr="00BB5EAB">
        <w:rPr>
          <w:rFonts w:ascii="Times New Roman" w:hAnsi="Times New Roman" w:cs="Times New Roman"/>
          <w:lang w:val="sr-Cyrl-RS"/>
        </w:rPr>
        <w:t xml:space="preserve"> је </w:t>
      </w:r>
      <w:r w:rsidR="00E43A4A">
        <w:rPr>
          <w:rFonts w:ascii="Times New Roman" w:hAnsi="Times New Roman" w:cs="Times New Roman"/>
          <w:lang w:val="sr-Cyrl-RS"/>
        </w:rPr>
        <w:t>иницијални</w:t>
      </w:r>
      <w:r w:rsidRPr="00BB5EAB">
        <w:rPr>
          <w:rFonts w:ascii="Times New Roman" w:hAnsi="Times New Roman" w:cs="Times New Roman"/>
          <w:lang w:val="sr-Cyrl-RS"/>
        </w:rPr>
        <w:t xml:space="preserve"> Предлог за </w:t>
      </w:r>
      <w:r w:rsidR="00D02F07" w:rsidRPr="00BB5EAB">
        <w:rPr>
          <w:rFonts w:ascii="Times New Roman" w:hAnsi="Times New Roman" w:cs="Times New Roman"/>
          <w:lang w:val="sr-Cyrl-RS"/>
        </w:rPr>
        <w:t>о</w:t>
      </w:r>
      <w:r w:rsidRPr="00BB5EAB">
        <w:rPr>
          <w:rFonts w:ascii="Times New Roman" w:hAnsi="Times New Roman" w:cs="Times New Roman"/>
          <w:lang w:val="sr-Cyrl-RS"/>
        </w:rPr>
        <w:t>снивање Савета за сарадњу и развој цивилног друштва</w:t>
      </w:r>
      <w:r w:rsidR="00D02F07" w:rsidRPr="00BB5EAB">
        <w:rPr>
          <w:rFonts w:ascii="Times New Roman" w:hAnsi="Times New Roman" w:cs="Times New Roman"/>
          <w:lang w:val="sr-Cyrl-RS"/>
        </w:rPr>
        <w:t xml:space="preserve">. </w:t>
      </w:r>
      <w:r w:rsidR="00E43A4A">
        <w:rPr>
          <w:rFonts w:ascii="Times New Roman" w:hAnsi="Times New Roman" w:cs="Times New Roman"/>
          <w:lang w:val="sr-Cyrl-RS"/>
        </w:rPr>
        <w:t xml:space="preserve">У 2023. години Министарство је наставило консултативни процес одржавањем презентација Предлога ОЦД у Новом Саду, Београду и Нишу и о  објављивањем Јавног позива за ОЦД да дају своје писане коментаре </w:t>
      </w:r>
      <w:r w:rsidR="00D02F07" w:rsidRPr="00E43A4A">
        <w:rPr>
          <w:rFonts w:ascii="Times New Roman" w:hAnsi="Times New Roman" w:cs="Times New Roman"/>
          <w:lang w:val="sr-Cyrl-RS"/>
        </w:rPr>
        <w:t>до 10. марта 2023. године.</w:t>
      </w:r>
      <w:r w:rsidR="00393643">
        <w:rPr>
          <w:rFonts w:ascii="Times New Roman" w:hAnsi="Times New Roman" w:cs="Times New Roman"/>
          <w:lang w:val="sr-Cyrl-RS"/>
        </w:rPr>
        <w:t xml:space="preserve"> Овај документ представља Предлог за оснивање Савета након завршених консултација.</w:t>
      </w:r>
    </w:p>
    <w:p w14:paraId="2E1F64B4" w14:textId="4313EF52" w:rsidR="0004587C" w:rsidRDefault="0004587C" w:rsidP="0004587C">
      <w:pPr>
        <w:jc w:val="both"/>
        <w:rPr>
          <w:rFonts w:ascii="Times New Roman" w:hAnsi="Times New Roman" w:cs="Times New Roman"/>
          <w:lang w:val="sr-Cyrl-RS"/>
        </w:rPr>
      </w:pPr>
    </w:p>
    <w:p w14:paraId="6ED0E671" w14:textId="09C33952" w:rsidR="00BF114C" w:rsidRDefault="00BF114C" w:rsidP="0004587C">
      <w:pPr>
        <w:jc w:val="both"/>
        <w:rPr>
          <w:rFonts w:ascii="Times New Roman" w:hAnsi="Times New Roman" w:cs="Times New Roman"/>
          <w:lang w:val="sr-Cyrl-RS"/>
        </w:rPr>
      </w:pPr>
    </w:p>
    <w:p w14:paraId="217AA814" w14:textId="77777777" w:rsidR="00BF114C" w:rsidRPr="003C6F66" w:rsidRDefault="00BF114C" w:rsidP="0004587C">
      <w:pPr>
        <w:jc w:val="both"/>
        <w:rPr>
          <w:rFonts w:ascii="Times New Roman" w:hAnsi="Times New Roman" w:cs="Times New Roman"/>
          <w:lang w:val="sr-Cyrl-RS"/>
        </w:rPr>
      </w:pPr>
    </w:p>
    <w:p w14:paraId="05507C9F" w14:textId="731DBE93" w:rsidR="00F31B4E" w:rsidRPr="003C6F66" w:rsidRDefault="00F31B4E" w:rsidP="0004587C">
      <w:pPr>
        <w:jc w:val="both"/>
        <w:rPr>
          <w:rFonts w:ascii="Times New Roman" w:hAnsi="Times New Roman" w:cs="Times New Roman"/>
          <w:b/>
          <w:i/>
          <w:sz w:val="28"/>
          <w:szCs w:val="28"/>
          <w:lang w:val="sr-Cyrl-RS"/>
        </w:rPr>
      </w:pPr>
      <w:r w:rsidRPr="003C6F66">
        <w:rPr>
          <w:rFonts w:ascii="Times New Roman" w:hAnsi="Times New Roman" w:cs="Times New Roman"/>
          <w:b/>
          <w:i/>
          <w:sz w:val="28"/>
          <w:szCs w:val="28"/>
          <w:lang w:val="sr-Cyrl-RS"/>
        </w:rPr>
        <w:lastRenderedPageBreak/>
        <w:t>Предлог</w:t>
      </w:r>
      <w:r w:rsidR="0004587C" w:rsidRPr="003C6F66">
        <w:rPr>
          <w:rFonts w:ascii="Times New Roman" w:hAnsi="Times New Roman" w:cs="Times New Roman"/>
          <w:b/>
          <w:i/>
          <w:sz w:val="28"/>
          <w:szCs w:val="28"/>
          <w:lang w:val="sr-Cyrl-RS"/>
        </w:rPr>
        <w:t>:</w:t>
      </w:r>
    </w:p>
    <w:p w14:paraId="7BC98599" w14:textId="1238AE4D" w:rsidR="00F31B4E" w:rsidRPr="003C6F66" w:rsidRDefault="00F31B4E" w:rsidP="00F31B4E">
      <w:pPr>
        <w:pStyle w:val="Heading1"/>
        <w:jc w:val="center"/>
        <w:rPr>
          <w:rFonts w:ascii="Times New Roman" w:hAnsi="Times New Roman" w:cs="Times New Roman"/>
          <w:b/>
          <w:color w:val="auto"/>
          <w:sz w:val="28"/>
          <w:szCs w:val="28"/>
          <w:lang w:val="sr-Cyrl-RS"/>
        </w:rPr>
      </w:pPr>
      <w:r w:rsidRPr="003C6F66">
        <w:rPr>
          <w:rFonts w:ascii="Times New Roman" w:hAnsi="Times New Roman" w:cs="Times New Roman"/>
          <w:b/>
          <w:color w:val="auto"/>
          <w:sz w:val="28"/>
          <w:szCs w:val="28"/>
          <w:lang w:val="sr-Cyrl-RS"/>
        </w:rPr>
        <w:t xml:space="preserve">Оснивање Савета </w:t>
      </w:r>
      <w:r w:rsidR="00BF114C">
        <w:rPr>
          <w:rFonts w:ascii="Times New Roman" w:hAnsi="Times New Roman" w:cs="Times New Roman"/>
          <w:b/>
          <w:color w:val="auto"/>
          <w:sz w:val="28"/>
          <w:szCs w:val="28"/>
          <w:lang w:val="sr-Cyrl-RS"/>
        </w:rPr>
        <w:t>за развој и сарадњу са цивилним друштвом</w:t>
      </w:r>
    </w:p>
    <w:p w14:paraId="5723FD20" w14:textId="77777777" w:rsidR="003E4427" w:rsidRPr="003C6F66" w:rsidRDefault="003E4427" w:rsidP="00D83422">
      <w:pPr>
        <w:jc w:val="both"/>
        <w:rPr>
          <w:rFonts w:ascii="Times New Roman" w:hAnsi="Times New Roman" w:cs="Times New Roman"/>
          <w:sz w:val="22"/>
          <w:szCs w:val="22"/>
          <w:lang w:val="sr-Cyrl-RS"/>
        </w:rPr>
      </w:pPr>
    </w:p>
    <w:p w14:paraId="73B24493" w14:textId="348B4DDE" w:rsidR="005C35FC" w:rsidRPr="003C6F66" w:rsidRDefault="00E774B8" w:rsidP="00D83422">
      <w:pPr>
        <w:pStyle w:val="Heading3"/>
        <w:numPr>
          <w:ilvl w:val="0"/>
          <w:numId w:val="3"/>
        </w:numPr>
        <w:jc w:val="both"/>
        <w:rPr>
          <w:rFonts w:ascii="Times New Roman" w:hAnsi="Times New Roman" w:cs="Times New Roman"/>
          <w:b/>
          <w:color w:val="000000" w:themeColor="text1"/>
          <w:lang w:val="sr-Cyrl-RS"/>
        </w:rPr>
      </w:pPr>
      <w:r w:rsidRPr="003C6F66">
        <w:rPr>
          <w:rFonts w:ascii="Times New Roman" w:hAnsi="Times New Roman" w:cs="Times New Roman"/>
          <w:b/>
          <w:color w:val="000000" w:themeColor="text1"/>
          <w:lang w:val="sr-Cyrl-RS"/>
        </w:rPr>
        <w:t>Мандат</w:t>
      </w:r>
      <w:r w:rsidR="00525159">
        <w:rPr>
          <w:rFonts w:ascii="Times New Roman" w:hAnsi="Times New Roman" w:cs="Times New Roman"/>
          <w:b/>
          <w:color w:val="000000" w:themeColor="text1"/>
          <w:lang w:val="sr-Cyrl-RS"/>
        </w:rPr>
        <w:t>/Надлежности</w:t>
      </w:r>
    </w:p>
    <w:p w14:paraId="70550FAD" w14:textId="77777777" w:rsidR="00B26E26" w:rsidRPr="003C6F66" w:rsidRDefault="00B26E26" w:rsidP="00D83422">
      <w:pPr>
        <w:jc w:val="both"/>
        <w:rPr>
          <w:rFonts w:ascii="Arial" w:hAnsi="Arial" w:cs="Arial"/>
          <w:sz w:val="22"/>
          <w:szCs w:val="22"/>
          <w:lang w:val="sr-Cyrl-RS"/>
        </w:rPr>
      </w:pPr>
    </w:p>
    <w:p w14:paraId="4CBEDBCB" w14:textId="2680C69A" w:rsidR="00B26E26" w:rsidRPr="003C6F66" w:rsidRDefault="00E774B8" w:rsidP="00D83422">
      <w:pPr>
        <w:jc w:val="both"/>
        <w:rPr>
          <w:rFonts w:ascii="Times New Roman" w:hAnsi="Times New Roman" w:cs="Times New Roman"/>
          <w:lang w:val="sr-Cyrl-RS"/>
        </w:rPr>
      </w:pPr>
      <w:r w:rsidRPr="003C6F66">
        <w:rPr>
          <w:rFonts w:ascii="Times New Roman" w:hAnsi="Times New Roman" w:cs="Times New Roman"/>
          <w:lang w:val="sr-Cyrl-RS"/>
        </w:rPr>
        <w:t>Савет</w:t>
      </w:r>
      <w:r w:rsidR="00B26E26" w:rsidRPr="003C6F66">
        <w:rPr>
          <w:rFonts w:ascii="Times New Roman" w:hAnsi="Times New Roman" w:cs="Times New Roman"/>
          <w:lang w:val="sr-Cyrl-RS"/>
        </w:rPr>
        <w:t xml:space="preserve"> </w:t>
      </w:r>
      <w:r w:rsidRPr="003C6F66">
        <w:rPr>
          <w:rFonts w:ascii="Times New Roman" w:hAnsi="Times New Roman" w:cs="Times New Roman"/>
          <w:lang w:val="sr-Cyrl-RS"/>
        </w:rPr>
        <w:t>је</w:t>
      </w:r>
      <w:r w:rsidR="00B26E26" w:rsidRPr="003C6F66">
        <w:rPr>
          <w:rFonts w:ascii="Times New Roman" w:hAnsi="Times New Roman" w:cs="Times New Roman"/>
          <w:lang w:val="sr-Cyrl-RS"/>
        </w:rPr>
        <w:t xml:space="preserve"> </w:t>
      </w:r>
      <w:r w:rsidRPr="003C6F66">
        <w:rPr>
          <w:rFonts w:ascii="Times New Roman" w:hAnsi="Times New Roman" w:cs="Times New Roman"/>
          <w:lang w:val="sr-Cyrl-RS"/>
        </w:rPr>
        <w:t>саветодавно</w:t>
      </w:r>
      <w:r w:rsidR="00B26E26" w:rsidRPr="003C6F66">
        <w:rPr>
          <w:rFonts w:ascii="Times New Roman" w:hAnsi="Times New Roman" w:cs="Times New Roman"/>
          <w:lang w:val="sr-Cyrl-RS"/>
        </w:rPr>
        <w:t xml:space="preserve"> </w:t>
      </w:r>
      <w:r w:rsidRPr="003C6F66">
        <w:rPr>
          <w:rFonts w:ascii="Times New Roman" w:hAnsi="Times New Roman" w:cs="Times New Roman"/>
          <w:lang w:val="sr-Cyrl-RS"/>
        </w:rPr>
        <w:t>тело</w:t>
      </w:r>
      <w:r w:rsidR="00B26E26" w:rsidRPr="003C6F66">
        <w:rPr>
          <w:rFonts w:ascii="Times New Roman" w:hAnsi="Times New Roman" w:cs="Times New Roman"/>
          <w:lang w:val="sr-Cyrl-RS"/>
        </w:rPr>
        <w:t xml:space="preserve"> </w:t>
      </w:r>
      <w:r w:rsidRPr="003C6F66">
        <w:rPr>
          <w:rFonts w:ascii="Times New Roman" w:hAnsi="Times New Roman" w:cs="Times New Roman"/>
          <w:lang w:val="sr-Cyrl-RS"/>
        </w:rPr>
        <w:t>Владе</w:t>
      </w:r>
      <w:r w:rsidR="00B26E26" w:rsidRPr="003C6F66">
        <w:rPr>
          <w:rFonts w:ascii="Times New Roman" w:hAnsi="Times New Roman" w:cs="Times New Roman"/>
          <w:lang w:val="sr-Cyrl-RS"/>
        </w:rPr>
        <w:t xml:space="preserve"> </w:t>
      </w:r>
      <w:r w:rsidRPr="003C6F66">
        <w:rPr>
          <w:rFonts w:ascii="Times New Roman" w:hAnsi="Times New Roman" w:cs="Times New Roman"/>
          <w:lang w:val="sr-Cyrl-RS"/>
        </w:rPr>
        <w:t>за</w:t>
      </w:r>
      <w:r w:rsidR="00B26E26" w:rsidRPr="003C6F66">
        <w:rPr>
          <w:rFonts w:ascii="Times New Roman" w:hAnsi="Times New Roman" w:cs="Times New Roman"/>
          <w:lang w:val="sr-Cyrl-RS"/>
        </w:rPr>
        <w:t xml:space="preserve"> </w:t>
      </w:r>
      <w:r w:rsidRPr="003C6F66">
        <w:rPr>
          <w:rFonts w:ascii="Times New Roman" w:hAnsi="Times New Roman" w:cs="Times New Roman"/>
          <w:lang w:val="sr-Cyrl-RS"/>
        </w:rPr>
        <w:t>унапређење</w:t>
      </w:r>
      <w:r w:rsidR="00B26E26" w:rsidRPr="003C6F66">
        <w:rPr>
          <w:rFonts w:ascii="Times New Roman" w:hAnsi="Times New Roman" w:cs="Times New Roman"/>
          <w:lang w:val="sr-Cyrl-RS"/>
        </w:rPr>
        <w:t xml:space="preserve"> </w:t>
      </w:r>
      <w:r w:rsidRPr="003C6F66">
        <w:rPr>
          <w:rFonts w:ascii="Times New Roman" w:hAnsi="Times New Roman" w:cs="Times New Roman"/>
          <w:lang w:val="sr-Cyrl-RS"/>
        </w:rPr>
        <w:t>сарадње</w:t>
      </w:r>
      <w:r w:rsidR="00B26E26" w:rsidRPr="003C6F66">
        <w:rPr>
          <w:rFonts w:ascii="Times New Roman" w:hAnsi="Times New Roman" w:cs="Times New Roman"/>
          <w:lang w:val="sr-Cyrl-RS"/>
        </w:rPr>
        <w:t xml:space="preserve">, </w:t>
      </w:r>
      <w:r w:rsidRPr="003C6F66">
        <w:rPr>
          <w:rFonts w:ascii="Times New Roman" w:hAnsi="Times New Roman" w:cs="Times New Roman"/>
          <w:lang w:val="sr-Cyrl-RS"/>
        </w:rPr>
        <w:t>дијалога</w:t>
      </w:r>
      <w:r w:rsidR="00B26E26" w:rsidRPr="003C6F66">
        <w:rPr>
          <w:rFonts w:ascii="Times New Roman" w:hAnsi="Times New Roman" w:cs="Times New Roman"/>
          <w:lang w:val="sr-Cyrl-RS"/>
        </w:rPr>
        <w:t xml:space="preserve"> </w:t>
      </w:r>
      <w:r w:rsidRPr="003C6F66">
        <w:rPr>
          <w:rFonts w:ascii="Times New Roman" w:hAnsi="Times New Roman" w:cs="Times New Roman"/>
          <w:lang w:val="sr-Cyrl-RS"/>
        </w:rPr>
        <w:t>и</w:t>
      </w:r>
      <w:r w:rsidR="00B26E26" w:rsidRPr="003C6F66">
        <w:rPr>
          <w:rFonts w:ascii="Times New Roman" w:hAnsi="Times New Roman" w:cs="Times New Roman"/>
          <w:lang w:val="sr-Cyrl-RS"/>
        </w:rPr>
        <w:t xml:space="preserve"> </w:t>
      </w:r>
      <w:r w:rsidRPr="003C6F66">
        <w:rPr>
          <w:rFonts w:ascii="Times New Roman" w:hAnsi="Times New Roman" w:cs="Times New Roman"/>
          <w:lang w:val="sr-Cyrl-RS"/>
        </w:rPr>
        <w:t>стварање</w:t>
      </w:r>
      <w:r w:rsidR="005D28C7" w:rsidRPr="003C6F66">
        <w:rPr>
          <w:rFonts w:ascii="Times New Roman" w:hAnsi="Times New Roman" w:cs="Times New Roman"/>
          <w:lang w:val="sr-Cyrl-RS"/>
        </w:rPr>
        <w:t xml:space="preserve"> </w:t>
      </w:r>
      <w:r w:rsidRPr="003C6F66">
        <w:rPr>
          <w:rFonts w:ascii="Times New Roman" w:hAnsi="Times New Roman" w:cs="Times New Roman"/>
          <w:lang w:val="sr-Cyrl-RS"/>
        </w:rPr>
        <w:t>подстицајног</w:t>
      </w:r>
      <w:r w:rsidR="005D28C7" w:rsidRPr="003C6F66">
        <w:rPr>
          <w:rFonts w:ascii="Times New Roman" w:hAnsi="Times New Roman" w:cs="Times New Roman"/>
          <w:lang w:val="sr-Cyrl-RS"/>
        </w:rPr>
        <w:t xml:space="preserve"> </w:t>
      </w:r>
      <w:r w:rsidRPr="003C6F66">
        <w:rPr>
          <w:rFonts w:ascii="Times New Roman" w:hAnsi="Times New Roman" w:cs="Times New Roman"/>
          <w:lang w:val="sr-Cyrl-RS"/>
        </w:rPr>
        <w:t>окружења</w:t>
      </w:r>
      <w:r w:rsidR="00B26E26" w:rsidRPr="003C6F66">
        <w:rPr>
          <w:rFonts w:ascii="Times New Roman" w:hAnsi="Times New Roman" w:cs="Times New Roman"/>
          <w:lang w:val="sr-Cyrl-RS"/>
        </w:rPr>
        <w:t xml:space="preserve"> </w:t>
      </w:r>
      <w:r w:rsidRPr="003C6F66">
        <w:rPr>
          <w:rFonts w:ascii="Times New Roman" w:hAnsi="Times New Roman" w:cs="Times New Roman"/>
          <w:lang w:val="sr-Cyrl-RS"/>
        </w:rPr>
        <w:t>за</w:t>
      </w:r>
      <w:r w:rsidR="005D28C7" w:rsidRPr="003C6F66">
        <w:rPr>
          <w:rFonts w:ascii="Times New Roman" w:hAnsi="Times New Roman" w:cs="Times New Roman"/>
          <w:lang w:val="sr-Cyrl-RS"/>
        </w:rPr>
        <w:t xml:space="preserve"> </w:t>
      </w:r>
      <w:r w:rsidRPr="003C6F66">
        <w:rPr>
          <w:rFonts w:ascii="Times New Roman" w:hAnsi="Times New Roman" w:cs="Times New Roman"/>
          <w:lang w:val="sr-Cyrl-RS"/>
        </w:rPr>
        <w:t>развој</w:t>
      </w:r>
      <w:r w:rsidR="005D28C7" w:rsidRPr="003C6F66">
        <w:rPr>
          <w:rFonts w:ascii="Times New Roman" w:hAnsi="Times New Roman" w:cs="Times New Roman"/>
          <w:lang w:val="sr-Cyrl-RS"/>
        </w:rPr>
        <w:t xml:space="preserve"> </w:t>
      </w:r>
      <w:r w:rsidRPr="003C6F66">
        <w:rPr>
          <w:rFonts w:ascii="Times New Roman" w:hAnsi="Times New Roman" w:cs="Times New Roman"/>
          <w:lang w:val="sr-Cyrl-RS"/>
        </w:rPr>
        <w:t>цивилног</w:t>
      </w:r>
      <w:r w:rsidR="005D28C7" w:rsidRPr="003C6F66">
        <w:rPr>
          <w:rFonts w:ascii="Times New Roman" w:hAnsi="Times New Roman" w:cs="Times New Roman"/>
          <w:lang w:val="sr-Cyrl-RS"/>
        </w:rPr>
        <w:t xml:space="preserve"> </w:t>
      </w:r>
      <w:r w:rsidRPr="003C6F66">
        <w:rPr>
          <w:rFonts w:ascii="Times New Roman" w:hAnsi="Times New Roman" w:cs="Times New Roman"/>
          <w:lang w:val="sr-Cyrl-RS"/>
        </w:rPr>
        <w:t>друштва</w:t>
      </w:r>
      <w:r w:rsidR="005D28C7" w:rsidRPr="003C6F66">
        <w:rPr>
          <w:rFonts w:ascii="Times New Roman" w:hAnsi="Times New Roman" w:cs="Times New Roman"/>
          <w:lang w:val="sr-Cyrl-RS"/>
        </w:rPr>
        <w:t xml:space="preserve"> </w:t>
      </w:r>
      <w:r w:rsidRPr="003C6F66">
        <w:rPr>
          <w:rFonts w:ascii="Times New Roman" w:hAnsi="Times New Roman" w:cs="Times New Roman"/>
          <w:lang w:val="sr-Cyrl-RS"/>
        </w:rPr>
        <w:t>у</w:t>
      </w:r>
      <w:r w:rsidR="005D28C7" w:rsidRPr="003C6F66">
        <w:rPr>
          <w:rFonts w:ascii="Times New Roman" w:hAnsi="Times New Roman" w:cs="Times New Roman"/>
          <w:lang w:val="sr-Cyrl-RS"/>
        </w:rPr>
        <w:t xml:space="preserve"> </w:t>
      </w:r>
      <w:r w:rsidRPr="003C6F66">
        <w:rPr>
          <w:rFonts w:ascii="Times New Roman" w:hAnsi="Times New Roman" w:cs="Times New Roman"/>
          <w:lang w:val="sr-Cyrl-RS"/>
        </w:rPr>
        <w:t>Србији</w:t>
      </w:r>
      <w:r w:rsidR="00B26E26" w:rsidRPr="003C6F66">
        <w:rPr>
          <w:rFonts w:ascii="Times New Roman" w:hAnsi="Times New Roman" w:cs="Times New Roman"/>
          <w:lang w:val="sr-Cyrl-RS"/>
        </w:rPr>
        <w:t xml:space="preserve">. </w:t>
      </w:r>
    </w:p>
    <w:p w14:paraId="6F5F22EA" w14:textId="77777777" w:rsidR="00B26E26" w:rsidRPr="003C6F66" w:rsidRDefault="00B26E26" w:rsidP="00D83422">
      <w:pPr>
        <w:jc w:val="both"/>
        <w:rPr>
          <w:rFonts w:ascii="Times New Roman" w:hAnsi="Times New Roman" w:cs="Times New Roman"/>
          <w:lang w:val="sr-Cyrl-RS"/>
        </w:rPr>
      </w:pPr>
    </w:p>
    <w:p w14:paraId="0FDF2BBC" w14:textId="4CB60CFE" w:rsidR="00B26E26" w:rsidRPr="003C6F66" w:rsidRDefault="00E774B8" w:rsidP="00D83422">
      <w:pPr>
        <w:jc w:val="both"/>
        <w:rPr>
          <w:rFonts w:ascii="Times New Roman" w:hAnsi="Times New Roman" w:cs="Times New Roman"/>
          <w:lang w:val="sr-Cyrl-RS"/>
        </w:rPr>
      </w:pPr>
      <w:r w:rsidRPr="003C6F66">
        <w:rPr>
          <w:rFonts w:ascii="Times New Roman" w:hAnsi="Times New Roman" w:cs="Times New Roman"/>
          <w:lang w:val="sr-Cyrl-RS"/>
        </w:rPr>
        <w:t>Савет</w:t>
      </w:r>
      <w:r w:rsidR="00B26E26" w:rsidRPr="003C6F66">
        <w:rPr>
          <w:rFonts w:ascii="Times New Roman" w:hAnsi="Times New Roman" w:cs="Times New Roman"/>
          <w:lang w:val="sr-Cyrl-RS"/>
        </w:rPr>
        <w:t xml:space="preserve"> </w:t>
      </w:r>
      <w:r w:rsidRPr="003C6F66">
        <w:rPr>
          <w:rFonts w:ascii="Times New Roman" w:hAnsi="Times New Roman" w:cs="Times New Roman"/>
          <w:lang w:val="sr-Cyrl-RS"/>
        </w:rPr>
        <w:t>је</w:t>
      </w:r>
      <w:r w:rsidR="00B26E26" w:rsidRPr="003C6F66">
        <w:rPr>
          <w:rFonts w:ascii="Times New Roman" w:hAnsi="Times New Roman" w:cs="Times New Roman"/>
          <w:lang w:val="sr-Cyrl-RS"/>
        </w:rPr>
        <w:t xml:space="preserve"> </w:t>
      </w:r>
      <w:r w:rsidRPr="003C6F66">
        <w:rPr>
          <w:rFonts w:ascii="Times New Roman" w:hAnsi="Times New Roman" w:cs="Times New Roman"/>
          <w:lang w:val="sr-Cyrl-RS"/>
        </w:rPr>
        <w:t>надлежан</w:t>
      </w:r>
      <w:r w:rsidR="00B26E26" w:rsidRPr="003C6F66">
        <w:rPr>
          <w:rFonts w:ascii="Times New Roman" w:hAnsi="Times New Roman" w:cs="Times New Roman"/>
          <w:lang w:val="sr-Cyrl-RS"/>
        </w:rPr>
        <w:t xml:space="preserve"> </w:t>
      </w:r>
      <w:r w:rsidRPr="003C6F66">
        <w:rPr>
          <w:rFonts w:ascii="Times New Roman" w:hAnsi="Times New Roman" w:cs="Times New Roman"/>
          <w:lang w:val="sr-Cyrl-RS"/>
        </w:rPr>
        <w:t>за</w:t>
      </w:r>
      <w:r w:rsidR="00B26E26" w:rsidRPr="003C6F66">
        <w:rPr>
          <w:rFonts w:ascii="Times New Roman" w:hAnsi="Times New Roman" w:cs="Times New Roman"/>
          <w:lang w:val="sr-Cyrl-RS"/>
        </w:rPr>
        <w:t>:</w:t>
      </w:r>
    </w:p>
    <w:p w14:paraId="65D666E0" w14:textId="0EB92F54" w:rsidR="00203FA1" w:rsidRPr="00393643" w:rsidRDefault="00E774B8" w:rsidP="00393643">
      <w:pPr>
        <w:pStyle w:val="ListParagraph"/>
        <w:numPr>
          <w:ilvl w:val="0"/>
          <w:numId w:val="1"/>
        </w:numPr>
        <w:autoSpaceDE w:val="0"/>
        <w:autoSpaceDN w:val="0"/>
        <w:adjustRightInd w:val="0"/>
        <w:jc w:val="both"/>
        <w:rPr>
          <w:rFonts w:ascii="Times New Roman" w:eastAsia="Times New Roman" w:hAnsi="Times New Roman" w:cs="Times New Roman"/>
          <w:iCs/>
          <w:lang w:val="sr-Cyrl-RS"/>
        </w:rPr>
      </w:pPr>
      <w:r w:rsidRPr="003C6F66">
        <w:rPr>
          <w:rFonts w:ascii="Times New Roman" w:hAnsi="Times New Roman" w:cs="Times New Roman"/>
          <w:bCs/>
          <w:lang w:val="sr-Cyrl-RS"/>
        </w:rPr>
        <w:t>Праћење</w:t>
      </w:r>
      <w:r w:rsidR="00203FA1" w:rsidRPr="003C6F66">
        <w:rPr>
          <w:rFonts w:ascii="Times New Roman" w:hAnsi="Times New Roman" w:cs="Times New Roman"/>
          <w:bCs/>
          <w:lang w:val="sr-Cyrl-RS"/>
        </w:rPr>
        <w:t xml:space="preserve"> </w:t>
      </w:r>
      <w:r w:rsidRPr="003C6F66">
        <w:rPr>
          <w:rFonts w:ascii="Times New Roman" w:hAnsi="Times New Roman" w:cs="Times New Roman"/>
          <w:bCs/>
          <w:lang w:val="sr-Cyrl-RS"/>
        </w:rPr>
        <w:t>и</w:t>
      </w:r>
      <w:r w:rsidR="00203FA1" w:rsidRPr="003C6F66">
        <w:rPr>
          <w:rFonts w:ascii="Times New Roman" w:hAnsi="Times New Roman" w:cs="Times New Roman"/>
          <w:bCs/>
          <w:lang w:val="sr-Cyrl-RS"/>
        </w:rPr>
        <w:t xml:space="preserve"> </w:t>
      </w:r>
      <w:r w:rsidRPr="003C6F66">
        <w:rPr>
          <w:rFonts w:ascii="Times New Roman" w:hAnsi="Times New Roman" w:cs="Times New Roman"/>
          <w:bCs/>
          <w:lang w:val="sr-Cyrl-RS"/>
        </w:rPr>
        <w:t>анализу</w:t>
      </w:r>
      <w:r w:rsidR="00203FA1" w:rsidRPr="003C6F66">
        <w:rPr>
          <w:rFonts w:ascii="Times New Roman" w:hAnsi="Times New Roman" w:cs="Times New Roman"/>
          <w:bCs/>
          <w:lang w:val="sr-Cyrl-RS"/>
        </w:rPr>
        <w:t xml:space="preserve"> </w:t>
      </w:r>
      <w:r w:rsidRPr="003C6F66">
        <w:rPr>
          <w:rFonts w:ascii="Times New Roman" w:hAnsi="Times New Roman" w:cs="Times New Roman"/>
          <w:bCs/>
          <w:lang w:val="sr-Cyrl-RS"/>
        </w:rPr>
        <w:t>стања</w:t>
      </w:r>
      <w:r w:rsidR="00203FA1" w:rsidRPr="003C6F66">
        <w:rPr>
          <w:rFonts w:ascii="Times New Roman" w:hAnsi="Times New Roman" w:cs="Times New Roman"/>
          <w:bCs/>
          <w:lang w:val="sr-Cyrl-RS"/>
        </w:rPr>
        <w:t xml:space="preserve"> </w:t>
      </w:r>
      <w:r w:rsidRPr="003C6F66">
        <w:rPr>
          <w:rFonts w:ascii="Times New Roman" w:hAnsi="Times New Roman" w:cs="Times New Roman"/>
          <w:bCs/>
          <w:lang w:val="sr-Cyrl-RS"/>
        </w:rPr>
        <w:t>и</w:t>
      </w:r>
      <w:r w:rsidR="00203FA1" w:rsidRPr="003C6F66">
        <w:rPr>
          <w:rFonts w:ascii="Times New Roman" w:hAnsi="Times New Roman" w:cs="Times New Roman"/>
          <w:bCs/>
          <w:lang w:val="sr-Cyrl-RS"/>
        </w:rPr>
        <w:t xml:space="preserve"> </w:t>
      </w:r>
      <w:r w:rsidRPr="003C6F66">
        <w:rPr>
          <w:rFonts w:ascii="Times New Roman" w:hAnsi="Times New Roman" w:cs="Times New Roman"/>
          <w:bCs/>
          <w:lang w:val="sr-Cyrl-RS"/>
        </w:rPr>
        <w:t>давање</w:t>
      </w:r>
      <w:r w:rsidR="00181E7A" w:rsidRPr="003C6F66">
        <w:rPr>
          <w:rFonts w:ascii="Times New Roman" w:hAnsi="Times New Roman" w:cs="Times New Roman"/>
          <w:bCs/>
          <w:lang w:val="sr-Cyrl-RS"/>
        </w:rPr>
        <w:t xml:space="preserve"> </w:t>
      </w:r>
      <w:r w:rsidRPr="003C6F66">
        <w:rPr>
          <w:rFonts w:ascii="Times New Roman" w:hAnsi="Times New Roman" w:cs="Times New Roman"/>
          <w:bCs/>
          <w:lang w:val="sr-Cyrl-RS"/>
        </w:rPr>
        <w:t>предлога</w:t>
      </w:r>
      <w:r w:rsidR="00181E7A" w:rsidRPr="003C6F66">
        <w:rPr>
          <w:rFonts w:ascii="Times New Roman" w:hAnsi="Times New Roman" w:cs="Times New Roman"/>
          <w:bCs/>
          <w:lang w:val="sr-Cyrl-RS"/>
        </w:rPr>
        <w:t xml:space="preserve"> </w:t>
      </w:r>
      <w:r w:rsidRPr="003C6F66">
        <w:rPr>
          <w:rFonts w:ascii="Times New Roman" w:hAnsi="Times New Roman" w:cs="Times New Roman"/>
          <w:bCs/>
          <w:lang w:val="sr-Cyrl-RS"/>
        </w:rPr>
        <w:t>за</w:t>
      </w:r>
      <w:r w:rsidR="00203FA1" w:rsidRPr="003C6F66">
        <w:rPr>
          <w:rFonts w:ascii="Times New Roman" w:hAnsi="Times New Roman" w:cs="Times New Roman"/>
          <w:bCs/>
          <w:lang w:val="sr-Cyrl-RS"/>
        </w:rPr>
        <w:t xml:space="preserve"> </w:t>
      </w:r>
      <w:r w:rsidRPr="003C6F66">
        <w:rPr>
          <w:rFonts w:ascii="Times New Roman" w:hAnsi="Times New Roman" w:cs="Times New Roman"/>
          <w:bCs/>
          <w:lang w:val="sr-Cyrl-RS"/>
        </w:rPr>
        <w:t>побољшање</w:t>
      </w:r>
      <w:r w:rsidR="00203FA1" w:rsidRPr="003C6F66">
        <w:rPr>
          <w:rFonts w:ascii="Times New Roman" w:hAnsi="Times New Roman" w:cs="Times New Roman"/>
          <w:lang w:val="sr-Cyrl-RS"/>
        </w:rPr>
        <w:t xml:space="preserve">, </w:t>
      </w:r>
      <w:r w:rsidRPr="003C6F66">
        <w:rPr>
          <w:rFonts w:ascii="Times New Roman" w:hAnsi="Times New Roman" w:cs="Times New Roman"/>
          <w:lang w:val="sr-Cyrl-RS"/>
        </w:rPr>
        <w:t>везано</w:t>
      </w:r>
      <w:r w:rsidR="00203FA1" w:rsidRPr="003C6F66">
        <w:rPr>
          <w:rFonts w:ascii="Times New Roman" w:hAnsi="Times New Roman" w:cs="Times New Roman"/>
          <w:lang w:val="sr-Cyrl-RS"/>
        </w:rPr>
        <w:t xml:space="preserve"> </w:t>
      </w:r>
      <w:r w:rsidRPr="003C6F66">
        <w:rPr>
          <w:rFonts w:ascii="Times New Roman" w:hAnsi="Times New Roman" w:cs="Times New Roman"/>
          <w:lang w:val="sr-Cyrl-RS"/>
        </w:rPr>
        <w:t>за</w:t>
      </w:r>
      <w:r w:rsidR="00203FA1" w:rsidRPr="003C6F66">
        <w:rPr>
          <w:rFonts w:ascii="Times New Roman" w:hAnsi="Times New Roman" w:cs="Times New Roman"/>
          <w:lang w:val="sr-Cyrl-RS"/>
        </w:rPr>
        <w:t>:</w:t>
      </w:r>
      <w:r w:rsidR="005903FA" w:rsidRPr="003C6F66">
        <w:rPr>
          <w:rFonts w:ascii="Times New Roman" w:eastAsia="Times New Roman" w:hAnsi="Times New Roman" w:cs="Times New Roman"/>
          <w:iCs/>
          <w:highlight w:val="white"/>
          <w:lang w:val="sr-Cyrl-RS"/>
        </w:rPr>
        <w:t xml:space="preserve"> </w:t>
      </w:r>
      <w:r w:rsidR="00393643" w:rsidRPr="00393643">
        <w:rPr>
          <w:rFonts w:ascii="Times New Roman" w:eastAsia="Times New Roman" w:hAnsi="Times New Roman" w:cs="Times New Roman"/>
          <w:iCs/>
          <w:lang w:val="sr-Cyrl-RS"/>
        </w:rPr>
        <w:t>(I) Слобода удруживања и слобода окупљања; II) Слобода изражавања; (III) Укључивање грађана у процес доношења одлука,</w:t>
      </w:r>
      <w:r w:rsidR="00393643">
        <w:rPr>
          <w:rFonts w:ascii="Times New Roman" w:eastAsia="Times New Roman" w:hAnsi="Times New Roman" w:cs="Times New Roman"/>
          <w:iCs/>
        </w:rPr>
        <w:t xml:space="preserve"> </w:t>
      </w:r>
      <w:r w:rsidR="00393643" w:rsidRPr="00393643">
        <w:rPr>
          <w:rFonts w:ascii="Times New Roman" w:eastAsia="Times New Roman" w:hAnsi="Times New Roman" w:cs="Times New Roman"/>
          <w:iCs/>
          <w:lang w:val="sr-Cyrl-RS"/>
        </w:rPr>
        <w:t>IV) транспарентност и приступ информацијама V) Правни оквир за деловање организација (правни и финансијски оквир деловања); (VI) Финансирање из јавних средстава; (VII) Филантропија; (VIII) Пружање услуга; (IX) Волонтирање, неформално образовање и грађански активизам.</w:t>
      </w:r>
    </w:p>
    <w:p w14:paraId="33605C47" w14:textId="4BC33A20" w:rsidR="00273148" w:rsidRPr="003C6F66" w:rsidRDefault="00E774B8" w:rsidP="00D83422">
      <w:pPr>
        <w:pStyle w:val="ListParagraph"/>
        <w:numPr>
          <w:ilvl w:val="0"/>
          <w:numId w:val="1"/>
        </w:numPr>
        <w:autoSpaceDE w:val="0"/>
        <w:autoSpaceDN w:val="0"/>
        <w:adjustRightInd w:val="0"/>
        <w:jc w:val="both"/>
        <w:rPr>
          <w:rFonts w:ascii="Times New Roman" w:hAnsi="Times New Roman" w:cs="Times New Roman"/>
          <w:lang w:val="sr-Cyrl-RS"/>
        </w:rPr>
      </w:pPr>
      <w:r w:rsidRPr="003C6F66">
        <w:rPr>
          <w:rFonts w:ascii="Times New Roman" w:hAnsi="Times New Roman" w:cs="Times New Roman"/>
          <w:lang w:val="sr-Cyrl-RS"/>
        </w:rPr>
        <w:t>Праћење</w:t>
      </w:r>
      <w:r w:rsidR="005117B6" w:rsidRPr="003C6F66">
        <w:rPr>
          <w:rFonts w:ascii="Times New Roman" w:hAnsi="Times New Roman" w:cs="Times New Roman"/>
          <w:lang w:val="sr-Cyrl-RS"/>
        </w:rPr>
        <w:t xml:space="preserve"> </w:t>
      </w:r>
      <w:r w:rsidRPr="003C6F66">
        <w:rPr>
          <w:rFonts w:ascii="Times New Roman" w:hAnsi="Times New Roman" w:cs="Times New Roman"/>
          <w:bCs/>
          <w:lang w:val="sr-Cyrl-RS"/>
        </w:rPr>
        <w:t>имплементације</w:t>
      </w:r>
      <w:r w:rsidR="005117B6" w:rsidRPr="003C6F66">
        <w:rPr>
          <w:rFonts w:ascii="Times New Roman" w:hAnsi="Times New Roman" w:cs="Times New Roman"/>
          <w:bCs/>
          <w:lang w:val="sr-Cyrl-RS"/>
        </w:rPr>
        <w:t xml:space="preserve"> </w:t>
      </w:r>
      <w:r w:rsidRPr="003C6F66">
        <w:rPr>
          <w:rFonts w:ascii="Times New Roman" w:hAnsi="Times New Roman" w:cs="Times New Roman"/>
          <w:bCs/>
          <w:lang w:val="sr-Cyrl-RS"/>
        </w:rPr>
        <w:t>Стратегије</w:t>
      </w:r>
      <w:r w:rsidR="005117B6" w:rsidRPr="003C6F66">
        <w:rPr>
          <w:rFonts w:ascii="Times New Roman" w:hAnsi="Times New Roman" w:cs="Times New Roman"/>
          <w:lang w:val="sr-Cyrl-RS"/>
        </w:rPr>
        <w:t xml:space="preserve"> </w:t>
      </w:r>
      <w:r w:rsidRPr="003C6F66">
        <w:rPr>
          <w:rFonts w:ascii="Times New Roman" w:hAnsi="Times New Roman" w:cs="Times New Roman"/>
          <w:lang w:val="sr-Cyrl-RS"/>
        </w:rPr>
        <w:t>и</w:t>
      </w:r>
      <w:r w:rsidR="005117B6" w:rsidRPr="003C6F66">
        <w:rPr>
          <w:rFonts w:ascii="Times New Roman" w:hAnsi="Times New Roman" w:cs="Times New Roman"/>
          <w:lang w:val="sr-Cyrl-RS"/>
        </w:rPr>
        <w:t xml:space="preserve"> </w:t>
      </w:r>
      <w:r w:rsidR="00393643">
        <w:rPr>
          <w:rFonts w:ascii="Times New Roman" w:hAnsi="Times New Roman" w:cs="Times New Roman"/>
          <w:lang w:val="sr-Cyrl-RS"/>
        </w:rPr>
        <w:t>имплементације</w:t>
      </w:r>
      <w:r w:rsidR="00B26E26" w:rsidRPr="003C6F66">
        <w:rPr>
          <w:rFonts w:ascii="Times New Roman" w:hAnsi="Times New Roman" w:cs="Times New Roman"/>
          <w:lang w:val="sr-Cyrl-RS"/>
        </w:rPr>
        <w:t xml:space="preserve"> </w:t>
      </w:r>
      <w:r w:rsidRPr="003C6F66">
        <w:rPr>
          <w:rFonts w:ascii="Times New Roman" w:hAnsi="Times New Roman" w:cs="Times New Roman"/>
          <w:lang w:val="sr-Cyrl-RS"/>
        </w:rPr>
        <w:t>пратећих</w:t>
      </w:r>
      <w:r w:rsidR="003E4427" w:rsidRPr="003C6F66">
        <w:rPr>
          <w:rFonts w:ascii="Times New Roman" w:hAnsi="Times New Roman" w:cs="Times New Roman"/>
          <w:lang w:val="sr-Cyrl-RS"/>
        </w:rPr>
        <w:t xml:space="preserve"> </w:t>
      </w:r>
      <w:r w:rsidRPr="003C6F66">
        <w:rPr>
          <w:rFonts w:ascii="Times New Roman" w:hAnsi="Times New Roman" w:cs="Times New Roman"/>
          <w:lang w:val="sr-Cyrl-RS"/>
        </w:rPr>
        <w:t>Акционих</w:t>
      </w:r>
      <w:r w:rsidR="005D28C7" w:rsidRPr="003C6F66">
        <w:rPr>
          <w:rFonts w:ascii="Times New Roman" w:hAnsi="Times New Roman" w:cs="Times New Roman"/>
          <w:lang w:val="sr-Cyrl-RS"/>
        </w:rPr>
        <w:t xml:space="preserve"> </w:t>
      </w:r>
      <w:r w:rsidRPr="003C6F66">
        <w:rPr>
          <w:rFonts w:ascii="Times New Roman" w:hAnsi="Times New Roman" w:cs="Times New Roman"/>
          <w:lang w:val="sr-Cyrl-RS"/>
        </w:rPr>
        <w:t>планова</w:t>
      </w:r>
      <w:r w:rsidR="00281F35" w:rsidRPr="003C6F66">
        <w:rPr>
          <w:rFonts w:ascii="Times New Roman" w:hAnsi="Times New Roman" w:cs="Times New Roman"/>
          <w:lang w:val="sr-Cyrl-RS"/>
        </w:rPr>
        <w:t>;</w:t>
      </w:r>
    </w:p>
    <w:p w14:paraId="5102F468" w14:textId="233516C9" w:rsidR="006C46C5" w:rsidRPr="003C6F66" w:rsidRDefault="00E774B8" w:rsidP="00D83422">
      <w:pPr>
        <w:pStyle w:val="ListParagraph"/>
        <w:numPr>
          <w:ilvl w:val="0"/>
          <w:numId w:val="1"/>
        </w:numPr>
        <w:jc w:val="both"/>
        <w:rPr>
          <w:rFonts w:ascii="Times New Roman" w:hAnsi="Times New Roman" w:cs="Times New Roman"/>
          <w:lang w:val="sr-Cyrl-RS"/>
        </w:rPr>
      </w:pPr>
      <w:r w:rsidRPr="003C6F66">
        <w:rPr>
          <w:rFonts w:ascii="Times New Roman" w:hAnsi="Times New Roman" w:cs="Times New Roman"/>
          <w:lang w:val="sr-Cyrl-RS"/>
        </w:rPr>
        <w:t>Праћење</w:t>
      </w:r>
      <w:r w:rsidR="00653951" w:rsidRPr="003C6F66">
        <w:rPr>
          <w:rFonts w:ascii="Times New Roman" w:hAnsi="Times New Roman" w:cs="Times New Roman"/>
          <w:lang w:val="sr-Cyrl-RS"/>
        </w:rPr>
        <w:t xml:space="preserve"> </w:t>
      </w:r>
      <w:r w:rsidRPr="003C6F66">
        <w:rPr>
          <w:rFonts w:ascii="Times New Roman" w:hAnsi="Times New Roman" w:cs="Times New Roman"/>
          <w:lang w:val="sr-Cyrl-RS"/>
        </w:rPr>
        <w:t>и</w:t>
      </w:r>
      <w:r w:rsidR="00653951" w:rsidRPr="003C6F66">
        <w:rPr>
          <w:rFonts w:ascii="Times New Roman" w:hAnsi="Times New Roman" w:cs="Times New Roman"/>
          <w:lang w:val="sr-Cyrl-RS"/>
        </w:rPr>
        <w:t xml:space="preserve"> </w:t>
      </w:r>
      <w:r w:rsidRPr="003C6F66">
        <w:rPr>
          <w:rFonts w:ascii="Times New Roman" w:hAnsi="Times New Roman" w:cs="Times New Roman"/>
          <w:lang w:val="sr-Cyrl-RS"/>
        </w:rPr>
        <w:t>анализу</w:t>
      </w:r>
      <w:r w:rsidR="00273148" w:rsidRPr="003C6F66">
        <w:rPr>
          <w:rFonts w:ascii="Times New Roman" w:hAnsi="Times New Roman" w:cs="Times New Roman"/>
          <w:lang w:val="sr-Cyrl-RS"/>
        </w:rPr>
        <w:t xml:space="preserve"> </w:t>
      </w:r>
      <w:r w:rsidRPr="003C6F66">
        <w:rPr>
          <w:rFonts w:ascii="Times New Roman" w:hAnsi="Times New Roman" w:cs="Times New Roman"/>
          <w:bCs/>
          <w:lang w:val="sr-Cyrl-RS"/>
        </w:rPr>
        <w:t>јавних</w:t>
      </w:r>
      <w:r w:rsidR="00273148" w:rsidRPr="003C6F66">
        <w:rPr>
          <w:rFonts w:ascii="Times New Roman" w:hAnsi="Times New Roman" w:cs="Times New Roman"/>
          <w:bCs/>
          <w:lang w:val="sr-Cyrl-RS"/>
        </w:rPr>
        <w:t xml:space="preserve"> </w:t>
      </w:r>
      <w:r w:rsidRPr="003C6F66">
        <w:rPr>
          <w:rFonts w:ascii="Times New Roman" w:hAnsi="Times New Roman" w:cs="Times New Roman"/>
          <w:bCs/>
          <w:lang w:val="sr-Cyrl-RS"/>
        </w:rPr>
        <w:t>политика</w:t>
      </w:r>
      <w:r w:rsidR="00273148" w:rsidRPr="003C6F66">
        <w:rPr>
          <w:rFonts w:ascii="Times New Roman" w:hAnsi="Times New Roman" w:cs="Times New Roman"/>
          <w:lang w:val="sr-Cyrl-RS"/>
        </w:rPr>
        <w:t xml:space="preserve"> </w:t>
      </w:r>
      <w:r w:rsidRPr="003C6F66">
        <w:rPr>
          <w:rFonts w:ascii="Times New Roman" w:hAnsi="Times New Roman" w:cs="Times New Roman"/>
          <w:lang w:val="sr-Cyrl-RS"/>
        </w:rPr>
        <w:t>које</w:t>
      </w:r>
      <w:r w:rsidR="00273148" w:rsidRPr="003C6F66">
        <w:rPr>
          <w:rFonts w:ascii="Times New Roman" w:hAnsi="Times New Roman" w:cs="Times New Roman"/>
          <w:lang w:val="sr-Cyrl-RS"/>
        </w:rPr>
        <w:t xml:space="preserve"> </w:t>
      </w:r>
      <w:r w:rsidRPr="003C6F66">
        <w:rPr>
          <w:rFonts w:ascii="Times New Roman" w:hAnsi="Times New Roman" w:cs="Times New Roman"/>
          <w:lang w:val="sr-Cyrl-RS"/>
        </w:rPr>
        <w:t>се</w:t>
      </w:r>
      <w:r w:rsidR="00273148" w:rsidRPr="003C6F66">
        <w:rPr>
          <w:rFonts w:ascii="Times New Roman" w:hAnsi="Times New Roman" w:cs="Times New Roman"/>
          <w:lang w:val="sr-Cyrl-RS"/>
        </w:rPr>
        <w:t xml:space="preserve"> </w:t>
      </w:r>
      <w:r w:rsidRPr="003C6F66">
        <w:rPr>
          <w:rFonts w:ascii="Times New Roman" w:hAnsi="Times New Roman" w:cs="Times New Roman"/>
          <w:lang w:val="sr-Cyrl-RS"/>
        </w:rPr>
        <w:t>односе</w:t>
      </w:r>
      <w:r w:rsidR="00273148" w:rsidRPr="003C6F66">
        <w:rPr>
          <w:rFonts w:ascii="Times New Roman" w:hAnsi="Times New Roman" w:cs="Times New Roman"/>
          <w:lang w:val="sr-Cyrl-RS"/>
        </w:rPr>
        <w:t xml:space="preserve"> </w:t>
      </w:r>
      <w:r w:rsidRPr="003C6F66">
        <w:rPr>
          <w:rFonts w:ascii="Times New Roman" w:hAnsi="Times New Roman" w:cs="Times New Roman"/>
          <w:lang w:val="sr-Cyrl-RS"/>
        </w:rPr>
        <w:t>и</w:t>
      </w:r>
      <w:r w:rsidR="00273148" w:rsidRPr="003C6F66">
        <w:rPr>
          <w:rFonts w:ascii="Times New Roman" w:hAnsi="Times New Roman" w:cs="Times New Roman"/>
          <w:lang w:val="sr-Cyrl-RS"/>
        </w:rPr>
        <w:t xml:space="preserve"> </w:t>
      </w:r>
      <w:r w:rsidRPr="003C6F66">
        <w:rPr>
          <w:rFonts w:ascii="Times New Roman" w:hAnsi="Times New Roman" w:cs="Times New Roman"/>
          <w:lang w:val="sr-Cyrl-RS"/>
        </w:rPr>
        <w:t>утичу</w:t>
      </w:r>
      <w:r w:rsidR="00273148" w:rsidRPr="003C6F66">
        <w:rPr>
          <w:rFonts w:ascii="Times New Roman" w:hAnsi="Times New Roman" w:cs="Times New Roman"/>
          <w:lang w:val="sr-Cyrl-RS"/>
        </w:rPr>
        <w:t xml:space="preserve"> </w:t>
      </w:r>
      <w:r w:rsidRPr="003C6F66">
        <w:rPr>
          <w:rFonts w:ascii="Times New Roman" w:hAnsi="Times New Roman" w:cs="Times New Roman"/>
          <w:lang w:val="sr-Cyrl-RS"/>
        </w:rPr>
        <w:t>на</w:t>
      </w:r>
      <w:r w:rsidR="00273148" w:rsidRPr="003C6F66">
        <w:rPr>
          <w:rFonts w:ascii="Times New Roman" w:hAnsi="Times New Roman" w:cs="Times New Roman"/>
          <w:lang w:val="sr-Cyrl-RS"/>
        </w:rPr>
        <w:t xml:space="preserve"> </w:t>
      </w:r>
      <w:r w:rsidRPr="003C6F66">
        <w:rPr>
          <w:rFonts w:ascii="Times New Roman" w:hAnsi="Times New Roman" w:cs="Times New Roman"/>
          <w:lang w:val="sr-Cyrl-RS"/>
        </w:rPr>
        <w:t>подстицајно</w:t>
      </w:r>
      <w:r w:rsidR="003E4427" w:rsidRPr="003C6F66">
        <w:rPr>
          <w:rFonts w:ascii="Times New Roman" w:hAnsi="Times New Roman" w:cs="Times New Roman"/>
          <w:lang w:val="sr-Cyrl-RS"/>
        </w:rPr>
        <w:t xml:space="preserve"> </w:t>
      </w:r>
      <w:r w:rsidR="0075102D" w:rsidRPr="003C6F66">
        <w:rPr>
          <w:rFonts w:ascii="Times New Roman" w:hAnsi="Times New Roman" w:cs="Times New Roman"/>
          <w:lang w:val="sr-Cyrl-RS"/>
        </w:rPr>
        <w:t>окружење</w:t>
      </w:r>
      <w:r w:rsidR="003E4427" w:rsidRPr="003C6F66">
        <w:rPr>
          <w:rFonts w:ascii="Times New Roman" w:hAnsi="Times New Roman" w:cs="Times New Roman"/>
          <w:lang w:val="sr-Cyrl-RS"/>
        </w:rPr>
        <w:t xml:space="preserve"> </w:t>
      </w:r>
      <w:r w:rsidRPr="003C6F66">
        <w:rPr>
          <w:rFonts w:ascii="Times New Roman" w:hAnsi="Times New Roman" w:cs="Times New Roman"/>
          <w:lang w:val="sr-Cyrl-RS"/>
        </w:rPr>
        <w:t>за</w:t>
      </w:r>
      <w:r w:rsidR="003E4427" w:rsidRPr="003C6F66">
        <w:rPr>
          <w:rFonts w:ascii="Times New Roman" w:hAnsi="Times New Roman" w:cs="Times New Roman"/>
          <w:lang w:val="sr-Cyrl-RS"/>
        </w:rPr>
        <w:t xml:space="preserve"> </w:t>
      </w:r>
      <w:r w:rsidRPr="003C6F66">
        <w:rPr>
          <w:rFonts w:ascii="Times New Roman" w:hAnsi="Times New Roman" w:cs="Times New Roman"/>
          <w:lang w:val="sr-Cyrl-RS"/>
        </w:rPr>
        <w:t>развој</w:t>
      </w:r>
      <w:r w:rsidR="00273148" w:rsidRPr="003C6F66">
        <w:rPr>
          <w:rFonts w:ascii="Times New Roman" w:hAnsi="Times New Roman" w:cs="Times New Roman"/>
          <w:lang w:val="sr-Cyrl-RS"/>
        </w:rPr>
        <w:t xml:space="preserve"> </w:t>
      </w:r>
      <w:r w:rsidRPr="003C6F66">
        <w:rPr>
          <w:rFonts w:ascii="Times New Roman" w:hAnsi="Times New Roman" w:cs="Times New Roman"/>
          <w:lang w:val="sr-Cyrl-RS"/>
        </w:rPr>
        <w:t>цивилног</w:t>
      </w:r>
      <w:r w:rsidR="00273148" w:rsidRPr="003C6F66">
        <w:rPr>
          <w:rFonts w:ascii="Times New Roman" w:hAnsi="Times New Roman" w:cs="Times New Roman"/>
          <w:lang w:val="sr-Cyrl-RS"/>
        </w:rPr>
        <w:t xml:space="preserve"> </w:t>
      </w:r>
      <w:r w:rsidRPr="003C6F66">
        <w:rPr>
          <w:rFonts w:ascii="Times New Roman" w:hAnsi="Times New Roman" w:cs="Times New Roman"/>
          <w:lang w:val="sr-Cyrl-RS"/>
        </w:rPr>
        <w:t>друштва</w:t>
      </w:r>
      <w:r w:rsidR="00273148" w:rsidRPr="003C6F66">
        <w:rPr>
          <w:rFonts w:ascii="Times New Roman" w:hAnsi="Times New Roman" w:cs="Times New Roman"/>
          <w:lang w:val="sr-Cyrl-RS"/>
        </w:rPr>
        <w:t>;</w:t>
      </w:r>
    </w:p>
    <w:p w14:paraId="5BA17A70" w14:textId="446279D8" w:rsidR="003E4427" w:rsidRPr="003C6F66" w:rsidRDefault="00E774B8" w:rsidP="003E4427">
      <w:pPr>
        <w:pStyle w:val="ListParagraph"/>
        <w:numPr>
          <w:ilvl w:val="0"/>
          <w:numId w:val="1"/>
        </w:numPr>
        <w:rPr>
          <w:rFonts w:ascii="Times New Roman" w:hAnsi="Times New Roman" w:cs="Times New Roman"/>
          <w:lang w:val="sr-Cyrl-RS"/>
        </w:rPr>
      </w:pPr>
      <w:r w:rsidRPr="003C6F66">
        <w:rPr>
          <w:rFonts w:ascii="Times New Roman" w:hAnsi="Times New Roman" w:cs="Times New Roman"/>
          <w:lang w:val="sr-Cyrl-RS"/>
        </w:rPr>
        <w:t>Праћење</w:t>
      </w:r>
      <w:r w:rsidR="003E4427" w:rsidRPr="003C6F66">
        <w:rPr>
          <w:rFonts w:ascii="Times New Roman" w:hAnsi="Times New Roman" w:cs="Times New Roman"/>
          <w:lang w:val="sr-Cyrl-RS"/>
        </w:rPr>
        <w:t xml:space="preserve"> </w:t>
      </w:r>
      <w:r w:rsidRPr="003C6F66">
        <w:rPr>
          <w:rFonts w:ascii="Times New Roman" w:hAnsi="Times New Roman" w:cs="Times New Roman"/>
          <w:bCs/>
          <w:lang w:val="sr-Cyrl-RS"/>
        </w:rPr>
        <w:t>укључености</w:t>
      </w:r>
      <w:r w:rsidR="003E4427" w:rsidRPr="003C6F66">
        <w:rPr>
          <w:rFonts w:ascii="Times New Roman" w:hAnsi="Times New Roman" w:cs="Times New Roman"/>
          <w:bCs/>
          <w:lang w:val="sr-Cyrl-RS"/>
        </w:rPr>
        <w:t xml:space="preserve"> </w:t>
      </w:r>
      <w:r w:rsidRPr="003C6F66">
        <w:rPr>
          <w:rFonts w:ascii="Times New Roman" w:hAnsi="Times New Roman" w:cs="Times New Roman"/>
          <w:bCs/>
          <w:lang w:val="sr-Cyrl-RS"/>
        </w:rPr>
        <w:t>ОЦД</w:t>
      </w:r>
      <w:r w:rsidR="003E4427" w:rsidRPr="003C6F66">
        <w:rPr>
          <w:rFonts w:ascii="Times New Roman" w:hAnsi="Times New Roman" w:cs="Times New Roman"/>
          <w:bCs/>
          <w:lang w:val="sr-Cyrl-RS"/>
        </w:rPr>
        <w:t>-</w:t>
      </w:r>
      <w:r w:rsidRPr="003C6F66">
        <w:rPr>
          <w:rFonts w:ascii="Times New Roman" w:hAnsi="Times New Roman" w:cs="Times New Roman"/>
          <w:bCs/>
          <w:lang w:val="sr-Cyrl-RS"/>
        </w:rPr>
        <w:t>а</w:t>
      </w:r>
      <w:r w:rsidR="003E4427" w:rsidRPr="003C6F66">
        <w:rPr>
          <w:rFonts w:ascii="Times New Roman" w:hAnsi="Times New Roman" w:cs="Times New Roman"/>
          <w:bCs/>
          <w:lang w:val="sr-Cyrl-RS"/>
        </w:rPr>
        <w:t xml:space="preserve"> </w:t>
      </w:r>
      <w:r w:rsidRPr="003C6F66">
        <w:rPr>
          <w:rFonts w:ascii="Times New Roman" w:hAnsi="Times New Roman" w:cs="Times New Roman"/>
          <w:bCs/>
          <w:lang w:val="sr-Cyrl-RS"/>
        </w:rPr>
        <w:t>у</w:t>
      </w:r>
      <w:r w:rsidR="003E4427" w:rsidRPr="003C6F66">
        <w:rPr>
          <w:rFonts w:ascii="Times New Roman" w:hAnsi="Times New Roman" w:cs="Times New Roman"/>
          <w:bCs/>
          <w:lang w:val="sr-Cyrl-RS"/>
        </w:rPr>
        <w:t xml:space="preserve"> </w:t>
      </w:r>
      <w:r w:rsidRPr="003C6F66">
        <w:rPr>
          <w:rFonts w:ascii="Times New Roman" w:hAnsi="Times New Roman" w:cs="Times New Roman"/>
          <w:bCs/>
          <w:lang w:val="sr-Cyrl-RS"/>
        </w:rPr>
        <w:t>процесе</w:t>
      </w:r>
      <w:r w:rsidR="003E4427" w:rsidRPr="003C6F66">
        <w:rPr>
          <w:rFonts w:ascii="Times New Roman" w:hAnsi="Times New Roman" w:cs="Times New Roman"/>
          <w:bCs/>
          <w:lang w:val="sr-Cyrl-RS"/>
        </w:rPr>
        <w:t xml:space="preserve"> </w:t>
      </w:r>
      <w:r w:rsidRPr="003C6F66">
        <w:rPr>
          <w:rFonts w:ascii="Times New Roman" w:hAnsi="Times New Roman" w:cs="Times New Roman"/>
          <w:bCs/>
          <w:lang w:val="sr-Cyrl-RS"/>
        </w:rPr>
        <w:t>креирања</w:t>
      </w:r>
      <w:r w:rsidR="003E4427" w:rsidRPr="003C6F66">
        <w:rPr>
          <w:rFonts w:ascii="Times New Roman" w:hAnsi="Times New Roman" w:cs="Times New Roman"/>
          <w:bCs/>
          <w:lang w:val="sr-Cyrl-RS"/>
        </w:rPr>
        <w:t xml:space="preserve"> </w:t>
      </w:r>
      <w:r w:rsidRPr="003C6F66">
        <w:rPr>
          <w:rFonts w:ascii="Times New Roman" w:hAnsi="Times New Roman" w:cs="Times New Roman"/>
          <w:bCs/>
          <w:lang w:val="sr-Cyrl-RS"/>
        </w:rPr>
        <w:t>јавних</w:t>
      </w:r>
      <w:r w:rsidR="003E4427" w:rsidRPr="003C6F66">
        <w:rPr>
          <w:rFonts w:ascii="Times New Roman" w:hAnsi="Times New Roman" w:cs="Times New Roman"/>
          <w:bCs/>
          <w:lang w:val="sr-Cyrl-RS"/>
        </w:rPr>
        <w:t xml:space="preserve"> </w:t>
      </w:r>
      <w:r w:rsidRPr="003C6F66">
        <w:rPr>
          <w:rFonts w:ascii="Times New Roman" w:hAnsi="Times New Roman" w:cs="Times New Roman"/>
          <w:bCs/>
          <w:lang w:val="sr-Cyrl-RS"/>
        </w:rPr>
        <w:t>политика</w:t>
      </w:r>
      <w:r w:rsidR="003E4427" w:rsidRPr="003C6F66">
        <w:rPr>
          <w:rFonts w:ascii="Times New Roman" w:hAnsi="Times New Roman" w:cs="Times New Roman"/>
          <w:lang w:val="sr-Cyrl-RS"/>
        </w:rPr>
        <w:t xml:space="preserve"> </w:t>
      </w:r>
      <w:r w:rsidRPr="003C6F66">
        <w:rPr>
          <w:rFonts w:ascii="Times New Roman" w:hAnsi="Times New Roman" w:cs="Times New Roman"/>
          <w:lang w:val="sr-Cyrl-RS"/>
        </w:rPr>
        <w:t>путем</w:t>
      </w:r>
      <w:r w:rsidR="003E4427" w:rsidRPr="003C6F66">
        <w:rPr>
          <w:rFonts w:ascii="Times New Roman" w:hAnsi="Times New Roman" w:cs="Times New Roman"/>
          <w:lang w:val="sr-Cyrl-RS"/>
        </w:rPr>
        <w:t xml:space="preserve"> </w:t>
      </w:r>
      <w:r w:rsidRPr="003C6F66">
        <w:rPr>
          <w:rFonts w:ascii="Times New Roman" w:hAnsi="Times New Roman" w:cs="Times New Roman"/>
          <w:lang w:val="sr-Cyrl-RS"/>
        </w:rPr>
        <w:t>разматрања</w:t>
      </w:r>
      <w:r w:rsidR="003E4427" w:rsidRPr="003C6F66">
        <w:rPr>
          <w:rFonts w:ascii="Times New Roman" w:hAnsi="Times New Roman" w:cs="Times New Roman"/>
          <w:lang w:val="sr-Cyrl-RS"/>
        </w:rPr>
        <w:t xml:space="preserve"> </w:t>
      </w:r>
      <w:r w:rsidRPr="003C6F66">
        <w:rPr>
          <w:rFonts w:ascii="Times New Roman" w:hAnsi="Times New Roman" w:cs="Times New Roman"/>
          <w:lang w:val="sr-Cyrl-RS"/>
        </w:rPr>
        <w:t>извештаја</w:t>
      </w:r>
      <w:r w:rsidR="003E4427" w:rsidRPr="003C6F66">
        <w:rPr>
          <w:rFonts w:ascii="Times New Roman" w:hAnsi="Times New Roman" w:cs="Times New Roman"/>
          <w:lang w:val="sr-Cyrl-RS"/>
        </w:rPr>
        <w:t xml:space="preserve"> </w:t>
      </w:r>
      <w:r w:rsidRPr="003C6F66">
        <w:rPr>
          <w:rFonts w:ascii="Times New Roman" w:hAnsi="Times New Roman" w:cs="Times New Roman"/>
          <w:lang w:val="sr-Cyrl-RS"/>
        </w:rPr>
        <w:t>о</w:t>
      </w:r>
      <w:r w:rsidR="003E4427" w:rsidRPr="003C6F66">
        <w:rPr>
          <w:rFonts w:ascii="Times New Roman" w:hAnsi="Times New Roman" w:cs="Times New Roman"/>
          <w:lang w:val="sr-Cyrl-RS"/>
        </w:rPr>
        <w:t xml:space="preserve"> </w:t>
      </w:r>
      <w:r w:rsidRPr="003C6F66">
        <w:rPr>
          <w:rFonts w:ascii="Times New Roman" w:hAnsi="Times New Roman" w:cs="Times New Roman"/>
          <w:lang w:val="sr-Cyrl-RS"/>
        </w:rPr>
        <w:t>спроведеним</w:t>
      </w:r>
      <w:r w:rsidR="003E4427" w:rsidRPr="003C6F66">
        <w:rPr>
          <w:rFonts w:ascii="Times New Roman" w:hAnsi="Times New Roman" w:cs="Times New Roman"/>
          <w:lang w:val="sr-Cyrl-RS"/>
        </w:rPr>
        <w:t xml:space="preserve"> </w:t>
      </w:r>
      <w:r w:rsidRPr="003C6F66">
        <w:rPr>
          <w:rFonts w:ascii="Times New Roman" w:hAnsi="Times New Roman" w:cs="Times New Roman"/>
          <w:lang w:val="sr-Cyrl-RS"/>
        </w:rPr>
        <w:t>консултацијама</w:t>
      </w:r>
      <w:r w:rsidR="003E4427" w:rsidRPr="003C6F66">
        <w:rPr>
          <w:rFonts w:ascii="Times New Roman" w:hAnsi="Times New Roman" w:cs="Times New Roman"/>
          <w:lang w:val="sr-Cyrl-RS"/>
        </w:rPr>
        <w:t xml:space="preserve"> </w:t>
      </w:r>
      <w:r w:rsidRPr="003C6F66">
        <w:rPr>
          <w:rFonts w:ascii="Times New Roman" w:hAnsi="Times New Roman" w:cs="Times New Roman"/>
          <w:lang w:val="sr-Cyrl-RS"/>
        </w:rPr>
        <w:t>од</w:t>
      </w:r>
      <w:r w:rsidR="003E4427" w:rsidRPr="003C6F66">
        <w:rPr>
          <w:rFonts w:ascii="Times New Roman" w:hAnsi="Times New Roman" w:cs="Times New Roman"/>
          <w:lang w:val="sr-Cyrl-RS"/>
        </w:rPr>
        <w:t xml:space="preserve"> </w:t>
      </w:r>
      <w:r w:rsidRPr="003C6F66">
        <w:rPr>
          <w:rFonts w:ascii="Times New Roman" w:hAnsi="Times New Roman" w:cs="Times New Roman"/>
          <w:lang w:val="sr-Cyrl-RS"/>
        </w:rPr>
        <w:t>стране</w:t>
      </w:r>
      <w:r w:rsidR="003E4427" w:rsidRPr="003C6F66">
        <w:rPr>
          <w:rFonts w:ascii="Times New Roman" w:hAnsi="Times New Roman" w:cs="Times New Roman"/>
          <w:lang w:val="sr-Cyrl-RS"/>
        </w:rPr>
        <w:t xml:space="preserve"> </w:t>
      </w:r>
      <w:r w:rsidRPr="003C6F66">
        <w:rPr>
          <w:rFonts w:ascii="Times New Roman" w:hAnsi="Times New Roman" w:cs="Times New Roman"/>
          <w:lang w:val="sr-Cyrl-RS"/>
        </w:rPr>
        <w:t>органа</w:t>
      </w:r>
      <w:r w:rsidR="003E4427" w:rsidRPr="003C6F66">
        <w:rPr>
          <w:rFonts w:ascii="Times New Roman" w:hAnsi="Times New Roman" w:cs="Times New Roman"/>
          <w:lang w:val="sr-Cyrl-RS"/>
        </w:rPr>
        <w:t xml:space="preserve"> </w:t>
      </w:r>
      <w:r w:rsidRPr="003C6F66">
        <w:rPr>
          <w:rFonts w:ascii="Times New Roman" w:hAnsi="Times New Roman" w:cs="Times New Roman"/>
          <w:lang w:val="sr-Cyrl-RS"/>
        </w:rPr>
        <w:t>државне</w:t>
      </w:r>
      <w:r w:rsidR="003E4427" w:rsidRPr="003C6F66">
        <w:rPr>
          <w:rFonts w:ascii="Times New Roman" w:hAnsi="Times New Roman" w:cs="Times New Roman"/>
          <w:lang w:val="sr-Cyrl-RS"/>
        </w:rPr>
        <w:t xml:space="preserve"> </w:t>
      </w:r>
      <w:r w:rsidRPr="003C6F66">
        <w:rPr>
          <w:rFonts w:ascii="Times New Roman" w:hAnsi="Times New Roman" w:cs="Times New Roman"/>
          <w:lang w:val="sr-Cyrl-RS"/>
        </w:rPr>
        <w:t>управе</w:t>
      </w:r>
      <w:r w:rsidR="003E4427" w:rsidRPr="003C6F66">
        <w:rPr>
          <w:rFonts w:ascii="Times New Roman" w:hAnsi="Times New Roman" w:cs="Times New Roman"/>
          <w:lang w:val="sr-Cyrl-RS"/>
        </w:rPr>
        <w:t xml:space="preserve"> </w:t>
      </w:r>
      <w:r w:rsidRPr="003C6F66">
        <w:rPr>
          <w:rFonts w:ascii="Times New Roman" w:hAnsi="Times New Roman" w:cs="Times New Roman"/>
          <w:lang w:val="sr-Cyrl-RS"/>
        </w:rPr>
        <w:t>и</w:t>
      </w:r>
      <w:r w:rsidR="003E4427" w:rsidRPr="003C6F66">
        <w:rPr>
          <w:rFonts w:ascii="Times New Roman" w:hAnsi="Times New Roman" w:cs="Times New Roman"/>
          <w:lang w:val="sr-Cyrl-RS"/>
        </w:rPr>
        <w:t xml:space="preserve"> </w:t>
      </w:r>
      <w:r w:rsidRPr="003C6F66">
        <w:rPr>
          <w:rFonts w:ascii="Times New Roman" w:hAnsi="Times New Roman" w:cs="Times New Roman"/>
          <w:lang w:val="sr-Cyrl-RS"/>
        </w:rPr>
        <w:t>давање</w:t>
      </w:r>
      <w:r w:rsidR="005D28C7" w:rsidRPr="003C6F66">
        <w:rPr>
          <w:rFonts w:ascii="Times New Roman" w:hAnsi="Times New Roman" w:cs="Times New Roman"/>
          <w:lang w:val="sr-Cyrl-RS"/>
        </w:rPr>
        <w:t xml:space="preserve"> </w:t>
      </w:r>
      <w:r w:rsidRPr="003C6F66">
        <w:rPr>
          <w:rFonts w:ascii="Times New Roman" w:hAnsi="Times New Roman" w:cs="Times New Roman"/>
          <w:lang w:val="sr-Cyrl-RS"/>
        </w:rPr>
        <w:t>препорука</w:t>
      </w:r>
      <w:r w:rsidR="003E4427" w:rsidRPr="003C6F66">
        <w:rPr>
          <w:rFonts w:ascii="Times New Roman" w:hAnsi="Times New Roman" w:cs="Times New Roman"/>
          <w:lang w:val="sr-Cyrl-RS"/>
        </w:rPr>
        <w:t xml:space="preserve"> </w:t>
      </w:r>
      <w:r w:rsidRPr="003C6F66">
        <w:rPr>
          <w:rFonts w:ascii="Times New Roman" w:hAnsi="Times New Roman" w:cs="Times New Roman"/>
          <w:lang w:val="sr-Cyrl-RS"/>
        </w:rPr>
        <w:t>за</w:t>
      </w:r>
      <w:r w:rsidR="003E4427" w:rsidRPr="003C6F66">
        <w:rPr>
          <w:rFonts w:ascii="Times New Roman" w:hAnsi="Times New Roman" w:cs="Times New Roman"/>
          <w:lang w:val="sr-Cyrl-RS"/>
        </w:rPr>
        <w:t xml:space="preserve"> </w:t>
      </w:r>
      <w:r w:rsidRPr="003C6F66">
        <w:rPr>
          <w:rFonts w:ascii="Times New Roman" w:hAnsi="Times New Roman" w:cs="Times New Roman"/>
          <w:lang w:val="sr-Cyrl-RS"/>
        </w:rPr>
        <w:t>унапређење</w:t>
      </w:r>
      <w:r w:rsidR="003E4427" w:rsidRPr="003C6F66">
        <w:rPr>
          <w:rFonts w:ascii="Times New Roman" w:hAnsi="Times New Roman" w:cs="Times New Roman"/>
          <w:lang w:val="sr-Cyrl-RS"/>
        </w:rPr>
        <w:t xml:space="preserve"> </w:t>
      </w:r>
      <w:r w:rsidRPr="003C6F66">
        <w:rPr>
          <w:rFonts w:ascii="Times New Roman" w:hAnsi="Times New Roman" w:cs="Times New Roman"/>
          <w:lang w:val="sr-Cyrl-RS"/>
        </w:rPr>
        <w:t>стандарда</w:t>
      </w:r>
      <w:r w:rsidR="003E4427" w:rsidRPr="003C6F66">
        <w:rPr>
          <w:rFonts w:ascii="Times New Roman" w:hAnsi="Times New Roman" w:cs="Times New Roman"/>
          <w:lang w:val="sr-Cyrl-RS"/>
        </w:rPr>
        <w:t xml:space="preserve"> </w:t>
      </w:r>
      <w:r w:rsidRPr="003C6F66">
        <w:rPr>
          <w:rFonts w:ascii="Times New Roman" w:hAnsi="Times New Roman" w:cs="Times New Roman"/>
          <w:lang w:val="sr-Cyrl-RS"/>
        </w:rPr>
        <w:t>и</w:t>
      </w:r>
      <w:r w:rsidR="003E4427" w:rsidRPr="003C6F66">
        <w:rPr>
          <w:rFonts w:ascii="Times New Roman" w:hAnsi="Times New Roman" w:cs="Times New Roman"/>
          <w:lang w:val="sr-Cyrl-RS"/>
        </w:rPr>
        <w:t xml:space="preserve"> </w:t>
      </w:r>
      <w:r w:rsidRPr="003C6F66">
        <w:rPr>
          <w:rFonts w:ascii="Times New Roman" w:hAnsi="Times New Roman" w:cs="Times New Roman"/>
          <w:lang w:val="sr-Cyrl-RS"/>
        </w:rPr>
        <w:t>праксе</w:t>
      </w:r>
      <w:r w:rsidR="003E4427" w:rsidRPr="003C6F66">
        <w:rPr>
          <w:rFonts w:ascii="Times New Roman" w:hAnsi="Times New Roman" w:cs="Times New Roman"/>
          <w:lang w:val="sr-Cyrl-RS"/>
        </w:rPr>
        <w:t xml:space="preserve"> </w:t>
      </w:r>
      <w:r w:rsidRPr="003C6F66">
        <w:rPr>
          <w:rFonts w:ascii="Times New Roman" w:hAnsi="Times New Roman" w:cs="Times New Roman"/>
          <w:lang w:val="sr-Cyrl-RS"/>
        </w:rPr>
        <w:t>процеса</w:t>
      </w:r>
      <w:r w:rsidR="003E4427" w:rsidRPr="003C6F66">
        <w:rPr>
          <w:rFonts w:ascii="Times New Roman" w:hAnsi="Times New Roman" w:cs="Times New Roman"/>
          <w:lang w:val="sr-Cyrl-RS"/>
        </w:rPr>
        <w:t xml:space="preserve"> </w:t>
      </w:r>
      <w:r w:rsidRPr="003C6F66">
        <w:rPr>
          <w:rFonts w:ascii="Times New Roman" w:hAnsi="Times New Roman" w:cs="Times New Roman"/>
          <w:lang w:val="sr-Cyrl-RS"/>
        </w:rPr>
        <w:t>консултација</w:t>
      </w:r>
      <w:r w:rsidR="003E4427" w:rsidRPr="003C6F66">
        <w:rPr>
          <w:rFonts w:ascii="Times New Roman" w:hAnsi="Times New Roman" w:cs="Times New Roman"/>
          <w:lang w:val="sr-Cyrl-RS"/>
        </w:rPr>
        <w:t xml:space="preserve"> </w:t>
      </w:r>
      <w:r w:rsidRPr="003C6F66">
        <w:rPr>
          <w:rFonts w:ascii="Times New Roman" w:hAnsi="Times New Roman" w:cs="Times New Roman"/>
          <w:lang w:val="sr-Cyrl-RS"/>
        </w:rPr>
        <w:t>са</w:t>
      </w:r>
      <w:r w:rsidR="003E4427" w:rsidRPr="003C6F66">
        <w:rPr>
          <w:rFonts w:ascii="Times New Roman" w:hAnsi="Times New Roman" w:cs="Times New Roman"/>
          <w:lang w:val="sr-Cyrl-RS"/>
        </w:rPr>
        <w:t xml:space="preserve"> </w:t>
      </w:r>
      <w:r w:rsidRPr="003C6F66">
        <w:rPr>
          <w:rFonts w:ascii="Times New Roman" w:hAnsi="Times New Roman" w:cs="Times New Roman"/>
          <w:lang w:val="sr-Cyrl-RS"/>
        </w:rPr>
        <w:t>заинтересованим</w:t>
      </w:r>
      <w:r w:rsidR="003E4427" w:rsidRPr="003C6F66">
        <w:rPr>
          <w:rFonts w:ascii="Times New Roman" w:hAnsi="Times New Roman" w:cs="Times New Roman"/>
          <w:lang w:val="sr-Cyrl-RS"/>
        </w:rPr>
        <w:t xml:space="preserve"> </w:t>
      </w:r>
      <w:r w:rsidRPr="003C6F66">
        <w:rPr>
          <w:rFonts w:ascii="Times New Roman" w:hAnsi="Times New Roman" w:cs="Times New Roman"/>
          <w:lang w:val="sr-Cyrl-RS"/>
        </w:rPr>
        <w:t>странама</w:t>
      </w:r>
      <w:r w:rsidR="003E4427" w:rsidRPr="003C6F66">
        <w:rPr>
          <w:rFonts w:ascii="Times New Roman" w:hAnsi="Times New Roman" w:cs="Times New Roman"/>
          <w:lang w:val="sr-Cyrl-RS"/>
        </w:rPr>
        <w:t>;</w:t>
      </w:r>
    </w:p>
    <w:p w14:paraId="36900753" w14:textId="13080022" w:rsidR="00C76B00" w:rsidRPr="003C6F66" w:rsidRDefault="00E774B8" w:rsidP="00D83422">
      <w:pPr>
        <w:pStyle w:val="ListParagraph"/>
        <w:numPr>
          <w:ilvl w:val="0"/>
          <w:numId w:val="1"/>
        </w:numPr>
        <w:jc w:val="both"/>
        <w:rPr>
          <w:rFonts w:ascii="Times New Roman" w:hAnsi="Times New Roman" w:cs="Times New Roman"/>
          <w:lang w:val="sr-Cyrl-RS"/>
        </w:rPr>
      </w:pPr>
      <w:r w:rsidRPr="003C6F66">
        <w:rPr>
          <w:rFonts w:ascii="Times New Roman" w:hAnsi="Times New Roman" w:cs="Times New Roman"/>
          <w:bCs/>
          <w:lang w:val="sr-Cyrl-RS"/>
        </w:rPr>
        <w:t>Заузимање</w:t>
      </w:r>
      <w:r w:rsidR="00925EDD" w:rsidRPr="003C6F66">
        <w:rPr>
          <w:rFonts w:ascii="Times New Roman" w:hAnsi="Times New Roman" w:cs="Times New Roman"/>
          <w:bCs/>
          <w:lang w:val="sr-Cyrl-RS"/>
        </w:rPr>
        <w:t xml:space="preserve"> </w:t>
      </w:r>
      <w:r w:rsidRPr="003C6F66">
        <w:rPr>
          <w:rFonts w:ascii="Times New Roman" w:hAnsi="Times New Roman" w:cs="Times New Roman"/>
          <w:bCs/>
          <w:lang w:val="sr-Cyrl-RS"/>
        </w:rPr>
        <w:t>ставова</w:t>
      </w:r>
      <w:r w:rsidR="00D20E03" w:rsidRPr="003C6F66">
        <w:rPr>
          <w:rFonts w:ascii="Times New Roman" w:hAnsi="Times New Roman" w:cs="Times New Roman"/>
          <w:bCs/>
          <w:lang w:val="sr-Cyrl-RS"/>
        </w:rPr>
        <w:t xml:space="preserve"> </w:t>
      </w:r>
      <w:r w:rsidRPr="003C6F66">
        <w:rPr>
          <w:rFonts w:ascii="Times New Roman" w:hAnsi="Times New Roman" w:cs="Times New Roman"/>
          <w:bCs/>
          <w:lang w:val="sr-Cyrl-RS"/>
        </w:rPr>
        <w:t>и</w:t>
      </w:r>
      <w:r w:rsidR="00D20E03" w:rsidRPr="003C6F66">
        <w:rPr>
          <w:rFonts w:ascii="Times New Roman" w:hAnsi="Times New Roman" w:cs="Times New Roman"/>
          <w:bCs/>
          <w:lang w:val="sr-Cyrl-RS"/>
        </w:rPr>
        <w:t xml:space="preserve"> </w:t>
      </w:r>
      <w:r w:rsidRPr="003C6F66">
        <w:rPr>
          <w:rFonts w:ascii="Times New Roman" w:hAnsi="Times New Roman" w:cs="Times New Roman"/>
          <w:bCs/>
          <w:lang w:val="sr-Cyrl-RS"/>
        </w:rPr>
        <w:t>давање</w:t>
      </w:r>
      <w:r w:rsidR="00FF1991" w:rsidRPr="003C6F66">
        <w:rPr>
          <w:rFonts w:ascii="Times New Roman" w:hAnsi="Times New Roman" w:cs="Times New Roman"/>
          <w:bCs/>
          <w:lang w:val="sr-Cyrl-RS"/>
        </w:rPr>
        <w:t xml:space="preserve"> </w:t>
      </w:r>
      <w:r w:rsidRPr="003C6F66">
        <w:rPr>
          <w:rFonts w:ascii="Times New Roman" w:hAnsi="Times New Roman" w:cs="Times New Roman"/>
          <w:bCs/>
          <w:lang w:val="sr-Cyrl-RS"/>
        </w:rPr>
        <w:t>препорука</w:t>
      </w:r>
      <w:r w:rsidR="00FF1991" w:rsidRPr="003C6F66">
        <w:rPr>
          <w:rFonts w:ascii="Times New Roman" w:hAnsi="Times New Roman" w:cs="Times New Roman"/>
          <w:bCs/>
          <w:lang w:val="sr-Cyrl-RS"/>
        </w:rPr>
        <w:t>/</w:t>
      </w:r>
      <w:r w:rsidRPr="003C6F66">
        <w:rPr>
          <w:rFonts w:ascii="Times New Roman" w:hAnsi="Times New Roman" w:cs="Times New Roman"/>
          <w:bCs/>
          <w:lang w:val="sr-Cyrl-RS"/>
        </w:rPr>
        <w:t>мишљења</w:t>
      </w:r>
      <w:r w:rsidR="005D28C7" w:rsidRPr="003C6F66">
        <w:rPr>
          <w:rFonts w:ascii="Times New Roman" w:hAnsi="Times New Roman" w:cs="Times New Roman"/>
          <w:bCs/>
          <w:lang w:val="sr-Cyrl-RS"/>
        </w:rPr>
        <w:t xml:space="preserve"> </w:t>
      </w:r>
      <w:r w:rsidRPr="003C6F66">
        <w:rPr>
          <w:rFonts w:ascii="Times New Roman" w:hAnsi="Times New Roman" w:cs="Times New Roman"/>
          <w:bCs/>
          <w:lang w:val="sr-Cyrl-RS"/>
        </w:rPr>
        <w:t>о</w:t>
      </w:r>
      <w:r w:rsidR="001B2226" w:rsidRPr="003C6F66">
        <w:rPr>
          <w:rFonts w:ascii="Times New Roman" w:hAnsi="Times New Roman" w:cs="Times New Roman"/>
          <w:bCs/>
          <w:lang w:val="sr-Cyrl-RS"/>
        </w:rPr>
        <w:t xml:space="preserve"> </w:t>
      </w:r>
      <w:r w:rsidRPr="003C6F66">
        <w:rPr>
          <w:rFonts w:ascii="Times New Roman" w:hAnsi="Times New Roman" w:cs="Times New Roman"/>
          <w:bCs/>
          <w:lang w:val="sr-Cyrl-RS"/>
        </w:rPr>
        <w:t>предлозима</w:t>
      </w:r>
      <w:r w:rsidR="001B2226" w:rsidRPr="003C6F66">
        <w:rPr>
          <w:rFonts w:ascii="Times New Roman" w:hAnsi="Times New Roman" w:cs="Times New Roman"/>
          <w:bCs/>
          <w:lang w:val="sr-Cyrl-RS"/>
        </w:rPr>
        <w:t xml:space="preserve"> </w:t>
      </w:r>
      <w:r w:rsidRPr="003C6F66">
        <w:rPr>
          <w:rFonts w:ascii="Times New Roman" w:hAnsi="Times New Roman" w:cs="Times New Roman"/>
          <w:bCs/>
          <w:lang w:val="sr-Cyrl-RS"/>
        </w:rPr>
        <w:t>закона</w:t>
      </w:r>
      <w:r w:rsidR="001B2226" w:rsidRPr="003C6F66">
        <w:rPr>
          <w:rFonts w:ascii="Times New Roman" w:hAnsi="Times New Roman" w:cs="Times New Roman"/>
          <w:lang w:val="sr-Cyrl-RS"/>
        </w:rPr>
        <w:t xml:space="preserve">, </w:t>
      </w:r>
      <w:r w:rsidRPr="003C6F66">
        <w:rPr>
          <w:rFonts w:ascii="Times New Roman" w:hAnsi="Times New Roman" w:cs="Times New Roman"/>
          <w:lang w:val="sr-Cyrl-RS"/>
        </w:rPr>
        <w:t>стратегија</w:t>
      </w:r>
      <w:r w:rsidR="001B2226" w:rsidRPr="003C6F66">
        <w:rPr>
          <w:rFonts w:ascii="Times New Roman" w:hAnsi="Times New Roman" w:cs="Times New Roman"/>
          <w:lang w:val="sr-Cyrl-RS"/>
        </w:rPr>
        <w:t xml:space="preserve">, </w:t>
      </w:r>
      <w:r w:rsidRPr="003C6F66">
        <w:rPr>
          <w:rFonts w:ascii="Times New Roman" w:hAnsi="Times New Roman" w:cs="Times New Roman"/>
          <w:lang w:val="sr-Cyrl-RS"/>
        </w:rPr>
        <w:t>програма</w:t>
      </w:r>
      <w:r w:rsidR="001B2226" w:rsidRPr="003C6F66">
        <w:rPr>
          <w:rFonts w:ascii="Times New Roman" w:hAnsi="Times New Roman" w:cs="Times New Roman"/>
          <w:lang w:val="sr-Cyrl-RS"/>
        </w:rPr>
        <w:t xml:space="preserve"> </w:t>
      </w:r>
      <w:r w:rsidRPr="003C6F66">
        <w:rPr>
          <w:rFonts w:ascii="Times New Roman" w:hAnsi="Times New Roman" w:cs="Times New Roman"/>
          <w:lang w:val="sr-Cyrl-RS"/>
        </w:rPr>
        <w:t>и</w:t>
      </w:r>
      <w:r w:rsidR="001B2226" w:rsidRPr="003C6F66">
        <w:rPr>
          <w:rFonts w:ascii="Times New Roman" w:hAnsi="Times New Roman" w:cs="Times New Roman"/>
          <w:lang w:val="sr-Cyrl-RS"/>
        </w:rPr>
        <w:t xml:space="preserve"> </w:t>
      </w:r>
      <w:r w:rsidRPr="003C6F66">
        <w:rPr>
          <w:rFonts w:ascii="Times New Roman" w:hAnsi="Times New Roman" w:cs="Times New Roman"/>
          <w:lang w:val="sr-Cyrl-RS"/>
        </w:rPr>
        <w:t>других</w:t>
      </w:r>
      <w:r w:rsidR="001B2226" w:rsidRPr="003C6F66">
        <w:rPr>
          <w:rFonts w:ascii="Times New Roman" w:hAnsi="Times New Roman" w:cs="Times New Roman"/>
          <w:lang w:val="sr-Cyrl-RS"/>
        </w:rPr>
        <w:t xml:space="preserve"> </w:t>
      </w:r>
      <w:r w:rsidRPr="003C6F66">
        <w:rPr>
          <w:rFonts w:ascii="Times New Roman" w:hAnsi="Times New Roman" w:cs="Times New Roman"/>
          <w:lang w:val="sr-Cyrl-RS"/>
        </w:rPr>
        <w:t>правних</w:t>
      </w:r>
      <w:r w:rsidR="001E2890" w:rsidRPr="003C6F66">
        <w:rPr>
          <w:rFonts w:ascii="Times New Roman" w:hAnsi="Times New Roman" w:cs="Times New Roman"/>
          <w:lang w:val="sr-Cyrl-RS"/>
        </w:rPr>
        <w:t xml:space="preserve"> </w:t>
      </w:r>
      <w:r w:rsidRPr="003C6F66">
        <w:rPr>
          <w:rFonts w:ascii="Times New Roman" w:hAnsi="Times New Roman" w:cs="Times New Roman"/>
          <w:lang w:val="sr-Cyrl-RS"/>
        </w:rPr>
        <w:t>аката</w:t>
      </w:r>
      <w:r w:rsidR="001B2226" w:rsidRPr="003C6F66">
        <w:rPr>
          <w:rFonts w:ascii="Times New Roman" w:hAnsi="Times New Roman" w:cs="Times New Roman"/>
          <w:lang w:val="sr-Cyrl-RS"/>
        </w:rPr>
        <w:t xml:space="preserve"> </w:t>
      </w:r>
      <w:r w:rsidRPr="003C6F66">
        <w:rPr>
          <w:rFonts w:ascii="Times New Roman" w:hAnsi="Times New Roman" w:cs="Times New Roman"/>
          <w:lang w:val="sr-Cyrl-RS"/>
        </w:rPr>
        <w:t>који</w:t>
      </w:r>
      <w:r w:rsidR="001B2226" w:rsidRPr="003C6F66">
        <w:rPr>
          <w:rFonts w:ascii="Times New Roman" w:hAnsi="Times New Roman" w:cs="Times New Roman"/>
          <w:lang w:val="sr-Cyrl-RS"/>
        </w:rPr>
        <w:t xml:space="preserve"> </w:t>
      </w:r>
      <w:r w:rsidRPr="003C6F66">
        <w:rPr>
          <w:rFonts w:ascii="Times New Roman" w:hAnsi="Times New Roman" w:cs="Times New Roman"/>
          <w:lang w:val="sr-Cyrl-RS"/>
        </w:rPr>
        <w:t>се</w:t>
      </w:r>
      <w:r w:rsidR="001B2226" w:rsidRPr="003C6F66">
        <w:rPr>
          <w:rFonts w:ascii="Times New Roman" w:hAnsi="Times New Roman" w:cs="Times New Roman"/>
          <w:lang w:val="sr-Cyrl-RS"/>
        </w:rPr>
        <w:t xml:space="preserve"> </w:t>
      </w:r>
      <w:r w:rsidRPr="003C6F66">
        <w:rPr>
          <w:rFonts w:ascii="Times New Roman" w:hAnsi="Times New Roman" w:cs="Times New Roman"/>
          <w:lang w:val="sr-Cyrl-RS"/>
        </w:rPr>
        <w:t>односе</w:t>
      </w:r>
      <w:r w:rsidR="005139F5" w:rsidRPr="003C6F66">
        <w:rPr>
          <w:rFonts w:ascii="Times New Roman" w:hAnsi="Times New Roman" w:cs="Times New Roman"/>
          <w:lang w:val="sr-Cyrl-RS"/>
        </w:rPr>
        <w:t xml:space="preserve"> </w:t>
      </w:r>
      <w:r w:rsidRPr="003C6F66">
        <w:rPr>
          <w:rFonts w:ascii="Times New Roman" w:hAnsi="Times New Roman" w:cs="Times New Roman"/>
          <w:lang w:val="sr-Cyrl-RS"/>
        </w:rPr>
        <w:t>и</w:t>
      </w:r>
      <w:r w:rsidR="001B2226" w:rsidRPr="003C6F66">
        <w:rPr>
          <w:rFonts w:ascii="Times New Roman" w:hAnsi="Times New Roman" w:cs="Times New Roman"/>
          <w:lang w:val="sr-Cyrl-RS"/>
        </w:rPr>
        <w:t xml:space="preserve"> </w:t>
      </w:r>
      <w:r w:rsidRPr="003C6F66">
        <w:rPr>
          <w:rFonts w:ascii="Times New Roman" w:hAnsi="Times New Roman" w:cs="Times New Roman"/>
          <w:lang w:val="sr-Cyrl-RS"/>
        </w:rPr>
        <w:t>утичу</w:t>
      </w:r>
      <w:r w:rsidR="001B2226" w:rsidRPr="003C6F66">
        <w:rPr>
          <w:rFonts w:ascii="Times New Roman" w:hAnsi="Times New Roman" w:cs="Times New Roman"/>
          <w:lang w:val="sr-Cyrl-RS"/>
        </w:rPr>
        <w:t xml:space="preserve"> </w:t>
      </w:r>
      <w:r w:rsidRPr="003C6F66">
        <w:rPr>
          <w:rFonts w:ascii="Times New Roman" w:hAnsi="Times New Roman" w:cs="Times New Roman"/>
          <w:lang w:val="sr-Cyrl-RS"/>
        </w:rPr>
        <w:t>на</w:t>
      </w:r>
      <w:r w:rsidR="001B2226" w:rsidRPr="003C6F66">
        <w:rPr>
          <w:rFonts w:ascii="Times New Roman" w:hAnsi="Times New Roman" w:cs="Times New Roman"/>
          <w:lang w:val="sr-Cyrl-RS"/>
        </w:rPr>
        <w:t xml:space="preserve"> </w:t>
      </w:r>
      <w:r w:rsidRPr="003C6F66">
        <w:rPr>
          <w:rFonts w:ascii="Times New Roman" w:hAnsi="Times New Roman" w:cs="Times New Roman"/>
          <w:lang w:val="sr-Cyrl-RS"/>
        </w:rPr>
        <w:t>подстицајно</w:t>
      </w:r>
      <w:r w:rsidR="005D28C7" w:rsidRPr="003C6F66">
        <w:rPr>
          <w:rFonts w:ascii="Times New Roman" w:hAnsi="Times New Roman" w:cs="Times New Roman"/>
          <w:lang w:val="sr-Cyrl-RS"/>
        </w:rPr>
        <w:t xml:space="preserve"> </w:t>
      </w:r>
      <w:r w:rsidRPr="003C6F66">
        <w:rPr>
          <w:rFonts w:ascii="Times New Roman" w:hAnsi="Times New Roman" w:cs="Times New Roman"/>
          <w:lang w:val="sr-Cyrl-RS"/>
        </w:rPr>
        <w:t>окружење</w:t>
      </w:r>
      <w:r w:rsidR="005D28C7" w:rsidRPr="003C6F66">
        <w:rPr>
          <w:rFonts w:ascii="Times New Roman" w:hAnsi="Times New Roman" w:cs="Times New Roman"/>
          <w:lang w:val="sr-Cyrl-RS"/>
        </w:rPr>
        <w:t xml:space="preserve"> </w:t>
      </w:r>
      <w:r w:rsidRPr="003C6F66">
        <w:rPr>
          <w:rFonts w:ascii="Times New Roman" w:hAnsi="Times New Roman" w:cs="Times New Roman"/>
          <w:lang w:val="sr-Cyrl-RS"/>
        </w:rPr>
        <w:t>и</w:t>
      </w:r>
      <w:r w:rsidR="001B2226" w:rsidRPr="003C6F66">
        <w:rPr>
          <w:rFonts w:ascii="Times New Roman" w:hAnsi="Times New Roman" w:cs="Times New Roman"/>
          <w:lang w:val="sr-Cyrl-RS"/>
        </w:rPr>
        <w:t xml:space="preserve"> </w:t>
      </w:r>
      <w:r w:rsidRPr="003C6F66">
        <w:rPr>
          <w:rFonts w:ascii="Times New Roman" w:hAnsi="Times New Roman" w:cs="Times New Roman"/>
          <w:lang w:val="sr-Cyrl-RS"/>
        </w:rPr>
        <w:t>деловање</w:t>
      </w:r>
      <w:r w:rsidR="001B2226" w:rsidRPr="003C6F66">
        <w:rPr>
          <w:rFonts w:ascii="Times New Roman" w:hAnsi="Times New Roman" w:cs="Times New Roman"/>
          <w:lang w:val="sr-Cyrl-RS"/>
        </w:rPr>
        <w:t xml:space="preserve"> </w:t>
      </w:r>
      <w:r w:rsidRPr="003C6F66">
        <w:rPr>
          <w:rFonts w:ascii="Times New Roman" w:hAnsi="Times New Roman" w:cs="Times New Roman"/>
          <w:lang w:val="sr-Cyrl-RS"/>
        </w:rPr>
        <w:t>цивилног</w:t>
      </w:r>
      <w:r w:rsidR="001B2226" w:rsidRPr="003C6F66">
        <w:rPr>
          <w:rFonts w:ascii="Times New Roman" w:hAnsi="Times New Roman" w:cs="Times New Roman"/>
          <w:lang w:val="sr-Cyrl-RS"/>
        </w:rPr>
        <w:t xml:space="preserve"> </w:t>
      </w:r>
      <w:r w:rsidRPr="003C6F66">
        <w:rPr>
          <w:rFonts w:ascii="Times New Roman" w:hAnsi="Times New Roman" w:cs="Times New Roman"/>
          <w:lang w:val="sr-Cyrl-RS"/>
        </w:rPr>
        <w:t>друштва</w:t>
      </w:r>
      <w:r w:rsidR="006C46C5" w:rsidRPr="003C6F66">
        <w:rPr>
          <w:rFonts w:ascii="Times New Roman" w:hAnsi="Times New Roman" w:cs="Times New Roman"/>
          <w:lang w:val="sr-Cyrl-RS"/>
        </w:rPr>
        <w:t xml:space="preserve"> </w:t>
      </w:r>
      <w:r w:rsidR="005D28C7" w:rsidRPr="003C6F66">
        <w:rPr>
          <w:rFonts w:ascii="Times New Roman" w:hAnsi="Times New Roman" w:cs="Times New Roman"/>
          <w:lang w:val="sr-Cyrl-RS"/>
        </w:rPr>
        <w:t>(</w:t>
      </w:r>
      <w:r w:rsidRPr="003C6F66">
        <w:rPr>
          <w:rFonts w:ascii="Times New Roman" w:hAnsi="Times New Roman" w:cs="Times New Roman"/>
          <w:lang w:val="sr-Cyrl-RS"/>
        </w:rPr>
        <w:t>укључујући</w:t>
      </w:r>
      <w:r w:rsidR="005D28C7" w:rsidRPr="003C6F66">
        <w:rPr>
          <w:rFonts w:ascii="Times New Roman" w:hAnsi="Times New Roman" w:cs="Times New Roman"/>
          <w:lang w:val="sr-Cyrl-RS"/>
        </w:rPr>
        <w:t xml:space="preserve"> </w:t>
      </w:r>
      <w:r w:rsidRPr="003C6F66">
        <w:rPr>
          <w:rFonts w:ascii="Times New Roman" w:hAnsi="Times New Roman" w:cs="Times New Roman"/>
          <w:lang w:val="sr-Cyrl-RS"/>
        </w:rPr>
        <w:t>и</w:t>
      </w:r>
      <w:r w:rsidR="005D28C7" w:rsidRPr="003C6F66">
        <w:rPr>
          <w:rFonts w:ascii="Times New Roman" w:hAnsi="Times New Roman" w:cs="Times New Roman"/>
          <w:lang w:val="sr-Cyrl-RS"/>
        </w:rPr>
        <w:t xml:space="preserve"> </w:t>
      </w:r>
      <w:r w:rsidRPr="003C6F66">
        <w:rPr>
          <w:rFonts w:ascii="Times New Roman" w:hAnsi="Times New Roman" w:cs="Times New Roman"/>
          <w:lang w:val="sr-Cyrl-RS"/>
        </w:rPr>
        <w:t>израду</w:t>
      </w:r>
      <w:r w:rsidR="00925EDD" w:rsidRPr="003C6F66">
        <w:rPr>
          <w:rFonts w:ascii="Times New Roman" w:hAnsi="Times New Roman" w:cs="Times New Roman"/>
          <w:lang w:val="sr-Cyrl-RS"/>
        </w:rPr>
        <w:t xml:space="preserve"> </w:t>
      </w:r>
      <w:r w:rsidRPr="003C6F66">
        <w:rPr>
          <w:rFonts w:ascii="Times New Roman" w:hAnsi="Times New Roman" w:cs="Times New Roman"/>
          <w:lang w:val="sr-Cyrl-RS"/>
        </w:rPr>
        <w:t>пописа</w:t>
      </w:r>
      <w:r w:rsidR="0075102D" w:rsidRPr="003C6F66">
        <w:rPr>
          <w:rFonts w:ascii="Times New Roman" w:hAnsi="Times New Roman" w:cs="Times New Roman"/>
          <w:lang w:val="sr-Cyrl-RS"/>
        </w:rPr>
        <w:t xml:space="preserve"> </w:t>
      </w:r>
      <w:r w:rsidRPr="003C6F66">
        <w:rPr>
          <w:rFonts w:ascii="Times New Roman" w:hAnsi="Times New Roman" w:cs="Times New Roman"/>
          <w:lang w:val="sr-Cyrl-RS"/>
        </w:rPr>
        <w:t>и</w:t>
      </w:r>
      <w:r w:rsidR="0075102D" w:rsidRPr="003C6F66">
        <w:rPr>
          <w:rFonts w:ascii="Times New Roman" w:hAnsi="Times New Roman" w:cs="Times New Roman"/>
          <w:lang w:val="sr-Cyrl-RS"/>
        </w:rPr>
        <w:t xml:space="preserve"> </w:t>
      </w:r>
      <w:r w:rsidRPr="003C6F66">
        <w:rPr>
          <w:rFonts w:ascii="Times New Roman" w:hAnsi="Times New Roman" w:cs="Times New Roman"/>
          <w:lang w:val="sr-Cyrl-RS"/>
        </w:rPr>
        <w:t>прегледа</w:t>
      </w:r>
      <w:r w:rsidR="005D28C7" w:rsidRPr="003C6F66">
        <w:rPr>
          <w:rFonts w:ascii="Times New Roman" w:hAnsi="Times New Roman" w:cs="Times New Roman"/>
          <w:lang w:val="sr-Cyrl-RS"/>
        </w:rPr>
        <w:t xml:space="preserve"> </w:t>
      </w:r>
      <w:r w:rsidRPr="003C6F66">
        <w:rPr>
          <w:rFonts w:ascii="Times New Roman" w:hAnsi="Times New Roman" w:cs="Times New Roman"/>
          <w:lang w:val="sr-Cyrl-RS"/>
        </w:rPr>
        <w:t>свих</w:t>
      </w:r>
      <w:r w:rsidR="005D28C7" w:rsidRPr="003C6F66">
        <w:rPr>
          <w:rFonts w:ascii="Times New Roman" w:hAnsi="Times New Roman" w:cs="Times New Roman"/>
          <w:lang w:val="sr-Cyrl-RS"/>
        </w:rPr>
        <w:t xml:space="preserve"> </w:t>
      </w:r>
      <w:r w:rsidRPr="003C6F66">
        <w:rPr>
          <w:rFonts w:ascii="Times New Roman" w:hAnsi="Times New Roman" w:cs="Times New Roman"/>
          <w:lang w:val="sr-Cyrl-RS"/>
        </w:rPr>
        <w:t>прописа</w:t>
      </w:r>
      <w:r w:rsidR="006C46C5" w:rsidRPr="003C6F66">
        <w:rPr>
          <w:rFonts w:ascii="Times New Roman" w:hAnsi="Times New Roman" w:cs="Times New Roman"/>
          <w:lang w:val="sr-Cyrl-RS"/>
        </w:rPr>
        <w:t xml:space="preserve"> </w:t>
      </w:r>
      <w:r w:rsidRPr="003C6F66">
        <w:rPr>
          <w:rFonts w:ascii="Times New Roman" w:hAnsi="Times New Roman" w:cs="Times New Roman"/>
          <w:lang w:val="sr-Cyrl-RS"/>
        </w:rPr>
        <w:t>који</w:t>
      </w:r>
      <w:r w:rsidR="006C46C5" w:rsidRPr="003C6F66">
        <w:rPr>
          <w:rFonts w:ascii="Times New Roman" w:hAnsi="Times New Roman" w:cs="Times New Roman"/>
          <w:lang w:val="sr-Cyrl-RS"/>
        </w:rPr>
        <w:t xml:space="preserve"> </w:t>
      </w:r>
      <w:r w:rsidRPr="003C6F66">
        <w:rPr>
          <w:rFonts w:ascii="Times New Roman" w:hAnsi="Times New Roman" w:cs="Times New Roman"/>
          <w:lang w:val="sr-Cyrl-RS"/>
        </w:rPr>
        <w:t>утичу</w:t>
      </w:r>
      <w:r w:rsidR="006C46C5" w:rsidRPr="003C6F66">
        <w:rPr>
          <w:rFonts w:ascii="Times New Roman" w:hAnsi="Times New Roman" w:cs="Times New Roman"/>
          <w:lang w:val="sr-Cyrl-RS"/>
        </w:rPr>
        <w:t xml:space="preserve"> </w:t>
      </w:r>
      <w:r w:rsidRPr="003C6F66">
        <w:rPr>
          <w:rFonts w:ascii="Times New Roman" w:hAnsi="Times New Roman" w:cs="Times New Roman"/>
          <w:lang w:val="sr-Cyrl-RS"/>
        </w:rPr>
        <w:t>на</w:t>
      </w:r>
      <w:r w:rsidR="006C46C5" w:rsidRPr="003C6F66">
        <w:rPr>
          <w:rFonts w:ascii="Times New Roman" w:hAnsi="Times New Roman" w:cs="Times New Roman"/>
          <w:lang w:val="sr-Cyrl-RS"/>
        </w:rPr>
        <w:t xml:space="preserve"> </w:t>
      </w:r>
      <w:r w:rsidRPr="003C6F66">
        <w:rPr>
          <w:rFonts w:ascii="Times New Roman" w:hAnsi="Times New Roman" w:cs="Times New Roman"/>
          <w:lang w:val="sr-Cyrl-RS"/>
        </w:rPr>
        <w:t>рад</w:t>
      </w:r>
      <w:r w:rsidR="005D28C7" w:rsidRPr="003C6F66">
        <w:rPr>
          <w:rFonts w:ascii="Times New Roman" w:hAnsi="Times New Roman" w:cs="Times New Roman"/>
          <w:lang w:val="sr-Cyrl-RS"/>
        </w:rPr>
        <w:t xml:space="preserve"> </w:t>
      </w:r>
      <w:r w:rsidRPr="003C6F66">
        <w:rPr>
          <w:rFonts w:ascii="Times New Roman" w:hAnsi="Times New Roman" w:cs="Times New Roman"/>
          <w:lang w:val="sr-Cyrl-RS"/>
        </w:rPr>
        <w:t>ОЦД</w:t>
      </w:r>
      <w:r w:rsidR="00925EDD" w:rsidRPr="003C6F66">
        <w:rPr>
          <w:rFonts w:ascii="Times New Roman" w:hAnsi="Times New Roman" w:cs="Times New Roman"/>
          <w:lang w:val="sr-Cyrl-RS"/>
        </w:rPr>
        <w:t xml:space="preserve"> </w:t>
      </w:r>
      <w:r w:rsidRPr="003C6F66">
        <w:rPr>
          <w:rFonts w:ascii="Times New Roman" w:hAnsi="Times New Roman" w:cs="Times New Roman"/>
          <w:lang w:val="sr-Cyrl-RS"/>
        </w:rPr>
        <w:t>и</w:t>
      </w:r>
      <w:r w:rsidR="00925EDD" w:rsidRPr="003C6F66">
        <w:rPr>
          <w:rFonts w:ascii="Times New Roman" w:hAnsi="Times New Roman" w:cs="Times New Roman"/>
          <w:lang w:val="sr-Cyrl-RS"/>
        </w:rPr>
        <w:t xml:space="preserve"> </w:t>
      </w:r>
      <w:r w:rsidRPr="003C6F66">
        <w:rPr>
          <w:rFonts w:ascii="Times New Roman" w:hAnsi="Times New Roman" w:cs="Times New Roman"/>
          <w:lang w:val="sr-Cyrl-RS"/>
        </w:rPr>
        <w:t>идентификовање</w:t>
      </w:r>
      <w:r w:rsidR="00925EDD" w:rsidRPr="003C6F66">
        <w:rPr>
          <w:rFonts w:ascii="Times New Roman" w:hAnsi="Times New Roman" w:cs="Times New Roman"/>
          <w:lang w:val="sr-Cyrl-RS"/>
        </w:rPr>
        <w:t xml:space="preserve"> </w:t>
      </w:r>
      <w:r w:rsidRPr="003C6F66">
        <w:rPr>
          <w:rFonts w:ascii="Times New Roman" w:hAnsi="Times New Roman" w:cs="Times New Roman"/>
          <w:lang w:val="sr-Cyrl-RS"/>
        </w:rPr>
        <w:t>потреба</w:t>
      </w:r>
      <w:r w:rsidR="00925EDD" w:rsidRPr="003C6F66">
        <w:rPr>
          <w:rFonts w:ascii="Times New Roman" w:hAnsi="Times New Roman" w:cs="Times New Roman"/>
          <w:lang w:val="sr-Cyrl-RS"/>
        </w:rPr>
        <w:t xml:space="preserve"> </w:t>
      </w:r>
      <w:r w:rsidRPr="003C6F66">
        <w:rPr>
          <w:rFonts w:ascii="Times New Roman" w:hAnsi="Times New Roman" w:cs="Times New Roman"/>
          <w:lang w:val="sr-Cyrl-RS"/>
        </w:rPr>
        <w:t>за</w:t>
      </w:r>
      <w:r w:rsidR="00925EDD" w:rsidRPr="003C6F66">
        <w:rPr>
          <w:rFonts w:ascii="Times New Roman" w:hAnsi="Times New Roman" w:cs="Times New Roman"/>
          <w:lang w:val="sr-Cyrl-RS"/>
        </w:rPr>
        <w:t xml:space="preserve"> </w:t>
      </w:r>
      <w:r w:rsidRPr="003C6F66">
        <w:rPr>
          <w:rFonts w:ascii="Times New Roman" w:hAnsi="Times New Roman" w:cs="Times New Roman"/>
          <w:lang w:val="sr-Cyrl-RS"/>
        </w:rPr>
        <w:t>изменама</w:t>
      </w:r>
      <w:r w:rsidR="00925EDD" w:rsidRPr="003C6F66">
        <w:rPr>
          <w:rFonts w:ascii="Times New Roman" w:hAnsi="Times New Roman" w:cs="Times New Roman"/>
          <w:lang w:val="sr-Cyrl-RS"/>
        </w:rPr>
        <w:t xml:space="preserve"> </w:t>
      </w:r>
      <w:r w:rsidRPr="003C6F66">
        <w:rPr>
          <w:rFonts w:ascii="Times New Roman" w:hAnsi="Times New Roman" w:cs="Times New Roman"/>
          <w:lang w:val="sr-Cyrl-RS"/>
        </w:rPr>
        <w:t>прописа</w:t>
      </w:r>
      <w:r w:rsidR="0075102D" w:rsidRPr="003C6F66">
        <w:rPr>
          <w:rFonts w:ascii="Times New Roman" w:hAnsi="Times New Roman" w:cs="Times New Roman"/>
          <w:lang w:val="sr-Cyrl-RS"/>
        </w:rPr>
        <w:t xml:space="preserve"> </w:t>
      </w:r>
      <w:r w:rsidRPr="003C6F66">
        <w:rPr>
          <w:rFonts w:ascii="Times New Roman" w:hAnsi="Times New Roman" w:cs="Times New Roman"/>
          <w:lang w:val="sr-Cyrl-RS"/>
        </w:rPr>
        <w:t>и</w:t>
      </w:r>
      <w:r w:rsidR="0075102D" w:rsidRPr="003C6F66">
        <w:rPr>
          <w:rFonts w:ascii="Times New Roman" w:hAnsi="Times New Roman" w:cs="Times New Roman"/>
          <w:lang w:val="sr-Cyrl-RS"/>
        </w:rPr>
        <w:t xml:space="preserve"> </w:t>
      </w:r>
      <w:r w:rsidRPr="003C6F66">
        <w:rPr>
          <w:rFonts w:ascii="Times New Roman" w:hAnsi="Times New Roman" w:cs="Times New Roman"/>
          <w:lang w:val="sr-Cyrl-RS"/>
        </w:rPr>
        <w:t>прегледа</w:t>
      </w:r>
      <w:r w:rsidR="00925EDD" w:rsidRPr="003C6F66">
        <w:rPr>
          <w:rFonts w:ascii="Times New Roman" w:hAnsi="Times New Roman" w:cs="Times New Roman"/>
          <w:lang w:val="sr-Cyrl-RS"/>
        </w:rPr>
        <w:t xml:space="preserve"> </w:t>
      </w:r>
      <w:r w:rsidRPr="003C6F66">
        <w:rPr>
          <w:rFonts w:ascii="Times New Roman" w:hAnsi="Times New Roman" w:cs="Times New Roman"/>
          <w:lang w:val="sr-Cyrl-RS"/>
        </w:rPr>
        <w:t>и</w:t>
      </w:r>
      <w:r w:rsidR="006C46C5" w:rsidRPr="003C6F66">
        <w:rPr>
          <w:rFonts w:ascii="Times New Roman" w:hAnsi="Times New Roman" w:cs="Times New Roman"/>
          <w:lang w:val="sr-Cyrl-RS"/>
        </w:rPr>
        <w:t xml:space="preserve"> </w:t>
      </w:r>
      <w:r w:rsidRPr="003C6F66">
        <w:rPr>
          <w:rFonts w:ascii="Times New Roman" w:hAnsi="Times New Roman" w:cs="Times New Roman"/>
          <w:lang w:val="sr-Cyrl-RS"/>
        </w:rPr>
        <w:t>њиховом</w:t>
      </w:r>
      <w:r w:rsidR="006C46C5" w:rsidRPr="003C6F66">
        <w:rPr>
          <w:rFonts w:ascii="Times New Roman" w:hAnsi="Times New Roman" w:cs="Times New Roman"/>
          <w:lang w:val="sr-Cyrl-RS"/>
        </w:rPr>
        <w:t xml:space="preserve"> </w:t>
      </w:r>
      <w:r w:rsidRPr="003C6F66">
        <w:rPr>
          <w:rFonts w:ascii="Times New Roman" w:hAnsi="Times New Roman" w:cs="Times New Roman"/>
          <w:lang w:val="sr-Cyrl-RS"/>
        </w:rPr>
        <w:t>применом</w:t>
      </w:r>
      <w:r w:rsidR="001B2226" w:rsidRPr="003C6F66">
        <w:rPr>
          <w:rFonts w:ascii="Times New Roman" w:hAnsi="Times New Roman" w:cs="Times New Roman"/>
          <w:lang w:val="sr-Cyrl-RS"/>
        </w:rPr>
        <w:t>;</w:t>
      </w:r>
    </w:p>
    <w:p w14:paraId="37D716FE" w14:textId="5D8EFB39" w:rsidR="005903FA" w:rsidRPr="003C6F66" w:rsidRDefault="005903FA" w:rsidP="00D83422">
      <w:pPr>
        <w:pStyle w:val="ListParagraph"/>
        <w:numPr>
          <w:ilvl w:val="0"/>
          <w:numId w:val="1"/>
        </w:numPr>
        <w:jc w:val="both"/>
        <w:rPr>
          <w:rFonts w:ascii="Times New Roman" w:hAnsi="Times New Roman" w:cs="Times New Roman"/>
          <w:lang w:val="sr-Cyrl-RS"/>
        </w:rPr>
      </w:pPr>
      <w:r w:rsidRPr="003C6F66">
        <w:rPr>
          <w:rFonts w:ascii="Times New Roman" w:hAnsi="Times New Roman" w:cs="Times New Roman"/>
          <w:color w:val="000000" w:themeColor="text1"/>
          <w:lang w:val="sr-Cyrl-RS"/>
        </w:rPr>
        <w:t>Разматрање и заузимање ставова о актуелним питањима која се односе на деловање цивилног друштва и заштиту људска права</w:t>
      </w:r>
      <w:r w:rsidR="000E2F7E" w:rsidRPr="003C6F66">
        <w:rPr>
          <w:rStyle w:val="FootnoteReference"/>
          <w:rFonts w:ascii="Times New Roman" w:hAnsi="Times New Roman" w:cs="Times New Roman"/>
          <w:color w:val="000000" w:themeColor="text1"/>
          <w:lang w:val="sr-Cyrl-RS"/>
        </w:rPr>
        <w:footnoteReference w:id="1"/>
      </w:r>
      <w:r w:rsidRPr="003C6F66">
        <w:rPr>
          <w:rFonts w:ascii="Times New Roman" w:hAnsi="Times New Roman" w:cs="Times New Roman"/>
          <w:color w:val="000000" w:themeColor="text1"/>
          <w:lang w:val="sr-Cyrl-RS"/>
        </w:rPr>
        <w:t>;</w:t>
      </w:r>
    </w:p>
    <w:p w14:paraId="40A6B51B" w14:textId="62C86088" w:rsidR="005903FA" w:rsidRPr="003C6F66" w:rsidRDefault="005903FA" w:rsidP="00D83422">
      <w:pPr>
        <w:pStyle w:val="ListParagraph"/>
        <w:numPr>
          <w:ilvl w:val="0"/>
          <w:numId w:val="1"/>
        </w:numPr>
        <w:jc w:val="both"/>
        <w:rPr>
          <w:rFonts w:ascii="Times New Roman" w:hAnsi="Times New Roman" w:cs="Times New Roman"/>
          <w:lang w:val="sr-Cyrl-RS"/>
        </w:rPr>
      </w:pPr>
      <w:r w:rsidRPr="003C6F66">
        <w:rPr>
          <w:rFonts w:ascii="Times New Roman" w:eastAsia="Times New Roman" w:hAnsi="Times New Roman" w:cs="Times New Roman"/>
          <w:color w:val="000000" w:themeColor="text1"/>
          <w:lang w:val="sr-Cyrl-RS"/>
        </w:rPr>
        <w:t>Разматра Годишњи збирни извештај за Владу о утрошку средстава која су као подршка програмским активностима обезбеђена и исплаћена удружењима и другим организацијама цивилног друштва из средстава буџета Републике Србије;</w:t>
      </w:r>
    </w:p>
    <w:p w14:paraId="2BC26111" w14:textId="3D7F11B3" w:rsidR="00C76B00" w:rsidRPr="003C6F66" w:rsidRDefault="00E774B8" w:rsidP="00C76B00">
      <w:pPr>
        <w:pStyle w:val="ListParagraph"/>
        <w:numPr>
          <w:ilvl w:val="0"/>
          <w:numId w:val="1"/>
        </w:numPr>
        <w:autoSpaceDE w:val="0"/>
        <w:autoSpaceDN w:val="0"/>
        <w:adjustRightInd w:val="0"/>
        <w:jc w:val="both"/>
        <w:rPr>
          <w:rFonts w:ascii="Times New Roman" w:hAnsi="Times New Roman" w:cs="Times New Roman"/>
          <w:lang w:val="sr-Cyrl-RS"/>
        </w:rPr>
      </w:pPr>
      <w:r w:rsidRPr="003C6F66">
        <w:rPr>
          <w:rFonts w:ascii="Times New Roman" w:hAnsi="Times New Roman" w:cs="Times New Roman"/>
          <w:lang w:val="sr-Cyrl-RS"/>
        </w:rPr>
        <w:t>Праћење</w:t>
      </w:r>
      <w:r w:rsidR="00273148" w:rsidRPr="003C6F66">
        <w:rPr>
          <w:rFonts w:ascii="Times New Roman" w:hAnsi="Times New Roman" w:cs="Times New Roman"/>
          <w:lang w:val="sr-Cyrl-RS"/>
        </w:rPr>
        <w:t xml:space="preserve"> </w:t>
      </w:r>
      <w:r w:rsidRPr="003C6F66">
        <w:rPr>
          <w:rFonts w:ascii="Times New Roman" w:hAnsi="Times New Roman" w:cs="Times New Roman"/>
          <w:lang w:val="sr-Cyrl-RS"/>
        </w:rPr>
        <w:t>и</w:t>
      </w:r>
      <w:r w:rsidR="00273148" w:rsidRPr="003C6F66">
        <w:rPr>
          <w:rFonts w:ascii="Times New Roman" w:hAnsi="Times New Roman" w:cs="Times New Roman"/>
          <w:lang w:val="sr-Cyrl-RS"/>
        </w:rPr>
        <w:t xml:space="preserve"> </w:t>
      </w:r>
      <w:r w:rsidRPr="003C6F66">
        <w:rPr>
          <w:rFonts w:ascii="Times New Roman" w:hAnsi="Times New Roman" w:cs="Times New Roman"/>
          <w:bCs/>
          <w:lang w:val="sr-Cyrl-RS"/>
        </w:rPr>
        <w:t>анализирање</w:t>
      </w:r>
      <w:r w:rsidR="00237F3B" w:rsidRPr="003C6F66">
        <w:rPr>
          <w:rFonts w:ascii="Times New Roman" w:hAnsi="Times New Roman" w:cs="Times New Roman"/>
          <w:bCs/>
          <w:lang w:val="sr-Cyrl-RS"/>
        </w:rPr>
        <w:t>/</w:t>
      </w:r>
      <w:r w:rsidRPr="003C6F66">
        <w:rPr>
          <w:rFonts w:ascii="Times New Roman" w:hAnsi="Times New Roman" w:cs="Times New Roman"/>
          <w:bCs/>
          <w:lang w:val="sr-Cyrl-RS"/>
        </w:rPr>
        <w:t>разматрање</w:t>
      </w:r>
      <w:r w:rsidR="00273148" w:rsidRPr="003C6F66">
        <w:rPr>
          <w:rFonts w:ascii="Times New Roman" w:hAnsi="Times New Roman" w:cs="Times New Roman"/>
          <w:bCs/>
          <w:lang w:val="sr-Cyrl-RS"/>
        </w:rPr>
        <w:t xml:space="preserve"> </w:t>
      </w:r>
      <w:r w:rsidRPr="003C6F66">
        <w:rPr>
          <w:rFonts w:ascii="Times New Roman" w:hAnsi="Times New Roman" w:cs="Times New Roman"/>
          <w:bCs/>
          <w:lang w:val="sr-Cyrl-RS"/>
        </w:rPr>
        <w:t>извештаја</w:t>
      </w:r>
      <w:r w:rsidR="00237F3B" w:rsidRPr="003C6F66">
        <w:rPr>
          <w:rFonts w:ascii="Times New Roman" w:hAnsi="Times New Roman" w:cs="Times New Roman"/>
          <w:bCs/>
          <w:lang w:val="sr-Cyrl-RS"/>
        </w:rPr>
        <w:t xml:space="preserve"> </w:t>
      </w:r>
      <w:r w:rsidRPr="003C6F66">
        <w:rPr>
          <w:rFonts w:ascii="Times New Roman" w:hAnsi="Times New Roman" w:cs="Times New Roman"/>
          <w:bCs/>
          <w:lang w:val="sr-Cyrl-RS"/>
        </w:rPr>
        <w:t>међународних</w:t>
      </w:r>
      <w:r w:rsidR="00CC305C" w:rsidRPr="003C6F66">
        <w:rPr>
          <w:rFonts w:ascii="Times New Roman" w:hAnsi="Times New Roman" w:cs="Times New Roman"/>
          <w:bCs/>
          <w:lang w:val="sr-Cyrl-RS"/>
        </w:rPr>
        <w:t xml:space="preserve"> </w:t>
      </w:r>
      <w:r w:rsidRPr="003C6F66">
        <w:rPr>
          <w:rFonts w:ascii="Times New Roman" w:hAnsi="Times New Roman" w:cs="Times New Roman"/>
          <w:bCs/>
          <w:lang w:val="sr-Cyrl-RS"/>
        </w:rPr>
        <w:t>и</w:t>
      </w:r>
      <w:r w:rsidR="00CC305C" w:rsidRPr="003C6F66">
        <w:rPr>
          <w:rFonts w:ascii="Times New Roman" w:hAnsi="Times New Roman" w:cs="Times New Roman"/>
          <w:bCs/>
          <w:lang w:val="sr-Cyrl-RS"/>
        </w:rPr>
        <w:t xml:space="preserve"> </w:t>
      </w:r>
      <w:r w:rsidRPr="003C6F66">
        <w:rPr>
          <w:rFonts w:ascii="Times New Roman" w:hAnsi="Times New Roman" w:cs="Times New Roman"/>
          <w:bCs/>
          <w:lang w:val="sr-Cyrl-RS"/>
        </w:rPr>
        <w:t>домаћих</w:t>
      </w:r>
      <w:r w:rsidR="00CC305C" w:rsidRPr="003C6F66">
        <w:rPr>
          <w:rFonts w:ascii="Times New Roman" w:hAnsi="Times New Roman" w:cs="Times New Roman"/>
          <w:bCs/>
          <w:lang w:val="sr-Cyrl-RS"/>
        </w:rPr>
        <w:t xml:space="preserve"> </w:t>
      </w:r>
      <w:r w:rsidRPr="003C6F66">
        <w:rPr>
          <w:rFonts w:ascii="Times New Roman" w:hAnsi="Times New Roman" w:cs="Times New Roman"/>
          <w:bCs/>
          <w:lang w:val="sr-Cyrl-RS"/>
        </w:rPr>
        <w:t>организација</w:t>
      </w:r>
      <w:r w:rsidR="00CC305C" w:rsidRPr="003C6F66">
        <w:rPr>
          <w:rFonts w:ascii="Times New Roman" w:hAnsi="Times New Roman" w:cs="Times New Roman"/>
          <w:bCs/>
          <w:lang w:val="sr-Cyrl-RS"/>
        </w:rPr>
        <w:t xml:space="preserve"> </w:t>
      </w:r>
      <w:r w:rsidRPr="003C6F66">
        <w:rPr>
          <w:rFonts w:ascii="Times New Roman" w:hAnsi="Times New Roman" w:cs="Times New Roman"/>
          <w:bCs/>
          <w:lang w:val="sr-Cyrl-RS"/>
        </w:rPr>
        <w:t>везаних</w:t>
      </w:r>
      <w:r w:rsidR="00237F3B" w:rsidRPr="003C6F66">
        <w:rPr>
          <w:rFonts w:ascii="Times New Roman" w:hAnsi="Times New Roman" w:cs="Times New Roman"/>
          <w:bCs/>
          <w:lang w:val="sr-Cyrl-RS"/>
        </w:rPr>
        <w:t xml:space="preserve"> </w:t>
      </w:r>
      <w:r w:rsidRPr="003C6F66">
        <w:rPr>
          <w:rFonts w:ascii="Times New Roman" w:hAnsi="Times New Roman" w:cs="Times New Roman"/>
          <w:bCs/>
          <w:lang w:val="sr-Cyrl-RS"/>
        </w:rPr>
        <w:t>за</w:t>
      </w:r>
      <w:r w:rsidR="00237F3B" w:rsidRPr="003C6F66">
        <w:rPr>
          <w:rFonts w:ascii="Times New Roman" w:hAnsi="Times New Roman" w:cs="Times New Roman"/>
          <w:bCs/>
          <w:lang w:val="sr-Cyrl-RS"/>
        </w:rPr>
        <w:t xml:space="preserve"> </w:t>
      </w:r>
      <w:r w:rsidRPr="003C6F66">
        <w:rPr>
          <w:rFonts w:ascii="Times New Roman" w:hAnsi="Times New Roman" w:cs="Times New Roman"/>
          <w:bCs/>
          <w:lang w:val="sr-Cyrl-RS"/>
        </w:rPr>
        <w:t>подстицање</w:t>
      </w:r>
      <w:r w:rsidR="00237F3B" w:rsidRPr="003C6F66">
        <w:rPr>
          <w:rFonts w:ascii="Times New Roman" w:hAnsi="Times New Roman" w:cs="Times New Roman"/>
          <w:bCs/>
          <w:lang w:val="sr-Cyrl-RS"/>
        </w:rPr>
        <w:t xml:space="preserve"> </w:t>
      </w:r>
      <w:r w:rsidRPr="003C6F66">
        <w:rPr>
          <w:rFonts w:ascii="Times New Roman" w:hAnsi="Times New Roman" w:cs="Times New Roman"/>
          <w:bCs/>
          <w:lang w:val="sr-Cyrl-RS"/>
        </w:rPr>
        <w:t>окружења</w:t>
      </w:r>
      <w:r w:rsidR="00237F3B" w:rsidRPr="003C6F66">
        <w:rPr>
          <w:rFonts w:ascii="Times New Roman" w:hAnsi="Times New Roman" w:cs="Times New Roman"/>
          <w:bCs/>
          <w:lang w:val="sr-Cyrl-RS"/>
        </w:rPr>
        <w:t xml:space="preserve"> </w:t>
      </w:r>
      <w:r w:rsidRPr="003C6F66">
        <w:rPr>
          <w:rFonts w:ascii="Times New Roman" w:hAnsi="Times New Roman" w:cs="Times New Roman"/>
          <w:bCs/>
          <w:lang w:val="sr-Cyrl-RS"/>
        </w:rPr>
        <w:t>за</w:t>
      </w:r>
      <w:r w:rsidR="00237F3B" w:rsidRPr="003C6F66">
        <w:rPr>
          <w:rFonts w:ascii="Times New Roman" w:hAnsi="Times New Roman" w:cs="Times New Roman"/>
          <w:bCs/>
          <w:lang w:val="sr-Cyrl-RS"/>
        </w:rPr>
        <w:t xml:space="preserve"> </w:t>
      </w:r>
      <w:r w:rsidRPr="003C6F66">
        <w:rPr>
          <w:rFonts w:ascii="Times New Roman" w:hAnsi="Times New Roman" w:cs="Times New Roman"/>
          <w:bCs/>
          <w:lang w:val="sr-Cyrl-RS"/>
        </w:rPr>
        <w:t>развој</w:t>
      </w:r>
      <w:r w:rsidR="00237F3B" w:rsidRPr="003C6F66">
        <w:rPr>
          <w:rFonts w:ascii="Times New Roman" w:hAnsi="Times New Roman" w:cs="Times New Roman"/>
          <w:bCs/>
          <w:lang w:val="sr-Cyrl-RS"/>
        </w:rPr>
        <w:t xml:space="preserve"> </w:t>
      </w:r>
      <w:r w:rsidRPr="003C6F66">
        <w:rPr>
          <w:rFonts w:ascii="Times New Roman" w:hAnsi="Times New Roman" w:cs="Times New Roman"/>
          <w:bCs/>
          <w:lang w:val="sr-Cyrl-RS"/>
        </w:rPr>
        <w:t>цивилног</w:t>
      </w:r>
      <w:r w:rsidR="00237F3B" w:rsidRPr="003C6F66">
        <w:rPr>
          <w:rFonts w:ascii="Times New Roman" w:hAnsi="Times New Roman" w:cs="Times New Roman"/>
          <w:bCs/>
          <w:lang w:val="sr-Cyrl-RS"/>
        </w:rPr>
        <w:t xml:space="preserve"> </w:t>
      </w:r>
      <w:r w:rsidRPr="003C6F66">
        <w:rPr>
          <w:rFonts w:ascii="Times New Roman" w:hAnsi="Times New Roman" w:cs="Times New Roman"/>
          <w:bCs/>
          <w:lang w:val="sr-Cyrl-RS"/>
        </w:rPr>
        <w:t>друштва</w:t>
      </w:r>
      <w:r w:rsidR="00925EDD" w:rsidRPr="003C6F66">
        <w:rPr>
          <w:rFonts w:ascii="Times New Roman" w:hAnsi="Times New Roman" w:cs="Times New Roman"/>
          <w:bCs/>
          <w:lang w:val="sr-Cyrl-RS"/>
        </w:rPr>
        <w:t xml:space="preserve">, </w:t>
      </w:r>
      <w:r w:rsidRPr="003C6F66">
        <w:rPr>
          <w:rFonts w:ascii="Times New Roman" w:hAnsi="Times New Roman" w:cs="Times New Roman"/>
          <w:bCs/>
          <w:lang w:val="sr-Cyrl-RS"/>
        </w:rPr>
        <w:t>у</w:t>
      </w:r>
      <w:r w:rsidR="00925EDD" w:rsidRPr="003C6F66">
        <w:rPr>
          <w:rFonts w:ascii="Times New Roman" w:hAnsi="Times New Roman" w:cs="Times New Roman"/>
          <w:bCs/>
          <w:lang w:val="sr-Cyrl-RS"/>
        </w:rPr>
        <w:t xml:space="preserve"> </w:t>
      </w:r>
      <w:r w:rsidRPr="003C6F66">
        <w:rPr>
          <w:rFonts w:ascii="Times New Roman" w:hAnsi="Times New Roman" w:cs="Times New Roman"/>
          <w:bCs/>
          <w:lang w:val="sr-Cyrl-RS"/>
        </w:rPr>
        <w:t>делу</w:t>
      </w:r>
      <w:r w:rsidR="00925EDD" w:rsidRPr="003C6F66">
        <w:rPr>
          <w:rFonts w:ascii="Times New Roman" w:hAnsi="Times New Roman" w:cs="Times New Roman"/>
          <w:bCs/>
          <w:lang w:val="sr-Cyrl-RS"/>
        </w:rPr>
        <w:t xml:space="preserve"> </w:t>
      </w:r>
      <w:r w:rsidRPr="003C6F66">
        <w:rPr>
          <w:rFonts w:ascii="Times New Roman" w:hAnsi="Times New Roman" w:cs="Times New Roman"/>
          <w:bCs/>
          <w:lang w:val="sr-Cyrl-RS"/>
        </w:rPr>
        <w:t>у</w:t>
      </w:r>
      <w:r w:rsidR="00925EDD" w:rsidRPr="003C6F66">
        <w:rPr>
          <w:rFonts w:ascii="Times New Roman" w:hAnsi="Times New Roman" w:cs="Times New Roman"/>
          <w:bCs/>
          <w:lang w:val="sr-Cyrl-RS"/>
        </w:rPr>
        <w:t xml:space="preserve"> </w:t>
      </w:r>
      <w:r w:rsidRPr="003C6F66">
        <w:rPr>
          <w:rFonts w:ascii="Times New Roman" w:hAnsi="Times New Roman" w:cs="Times New Roman"/>
          <w:bCs/>
          <w:lang w:val="sr-Cyrl-RS"/>
        </w:rPr>
        <w:t>коме</w:t>
      </w:r>
      <w:r w:rsidR="00925EDD" w:rsidRPr="003C6F66">
        <w:rPr>
          <w:rFonts w:ascii="Times New Roman" w:hAnsi="Times New Roman" w:cs="Times New Roman"/>
          <w:bCs/>
          <w:lang w:val="sr-Cyrl-RS"/>
        </w:rPr>
        <w:t xml:space="preserve"> </w:t>
      </w:r>
      <w:r w:rsidRPr="003C6F66">
        <w:rPr>
          <w:rFonts w:ascii="Times New Roman" w:hAnsi="Times New Roman" w:cs="Times New Roman"/>
          <w:bCs/>
          <w:lang w:val="sr-Cyrl-RS"/>
        </w:rPr>
        <w:t>су</w:t>
      </w:r>
      <w:r w:rsidR="00925EDD" w:rsidRPr="003C6F66">
        <w:rPr>
          <w:rFonts w:ascii="Times New Roman" w:hAnsi="Times New Roman" w:cs="Times New Roman"/>
          <w:bCs/>
          <w:lang w:val="sr-Cyrl-RS"/>
        </w:rPr>
        <w:t xml:space="preserve"> </w:t>
      </w:r>
      <w:r w:rsidRPr="003C6F66">
        <w:rPr>
          <w:rFonts w:ascii="Times New Roman" w:hAnsi="Times New Roman" w:cs="Times New Roman"/>
          <w:bCs/>
          <w:lang w:val="sr-Cyrl-RS"/>
        </w:rPr>
        <w:t>релевантни</w:t>
      </w:r>
      <w:r w:rsidR="00CC305C" w:rsidRPr="003C6F66">
        <w:rPr>
          <w:rFonts w:ascii="Times New Roman" w:hAnsi="Times New Roman" w:cs="Times New Roman"/>
          <w:bCs/>
          <w:lang w:val="sr-Cyrl-RS"/>
        </w:rPr>
        <w:t xml:space="preserve"> </w:t>
      </w:r>
      <w:r w:rsidRPr="003C6F66">
        <w:rPr>
          <w:rFonts w:ascii="Times New Roman" w:hAnsi="Times New Roman" w:cs="Times New Roman"/>
          <w:bCs/>
          <w:lang w:val="sr-Cyrl-RS"/>
        </w:rPr>
        <w:t>за</w:t>
      </w:r>
      <w:r w:rsidR="00CC305C" w:rsidRPr="003C6F66">
        <w:rPr>
          <w:rFonts w:ascii="Times New Roman" w:hAnsi="Times New Roman" w:cs="Times New Roman"/>
          <w:bCs/>
          <w:lang w:val="sr-Cyrl-RS"/>
        </w:rPr>
        <w:t xml:space="preserve"> </w:t>
      </w:r>
      <w:r w:rsidRPr="003C6F66">
        <w:rPr>
          <w:rFonts w:ascii="Times New Roman" w:hAnsi="Times New Roman" w:cs="Times New Roman"/>
          <w:bCs/>
          <w:lang w:val="sr-Cyrl-RS"/>
        </w:rPr>
        <w:t>рад</w:t>
      </w:r>
      <w:r w:rsidR="00CC305C" w:rsidRPr="003C6F66">
        <w:rPr>
          <w:rFonts w:ascii="Times New Roman" w:hAnsi="Times New Roman" w:cs="Times New Roman"/>
          <w:bCs/>
          <w:lang w:val="sr-Cyrl-RS"/>
        </w:rPr>
        <w:t xml:space="preserve"> </w:t>
      </w:r>
      <w:r w:rsidRPr="003C6F66">
        <w:rPr>
          <w:rFonts w:ascii="Times New Roman" w:hAnsi="Times New Roman" w:cs="Times New Roman"/>
          <w:bCs/>
          <w:lang w:val="sr-Cyrl-RS"/>
        </w:rPr>
        <w:t>Савета</w:t>
      </w:r>
      <w:r w:rsidR="00AC40F4" w:rsidRPr="003C6F66">
        <w:rPr>
          <w:rStyle w:val="FootnoteReference"/>
          <w:rFonts w:ascii="Times New Roman" w:hAnsi="Times New Roman" w:cs="Times New Roman"/>
          <w:bCs/>
          <w:lang w:val="sr-Cyrl-RS"/>
        </w:rPr>
        <w:footnoteReference w:id="2"/>
      </w:r>
      <w:r w:rsidR="00CC305C" w:rsidRPr="003C6F66">
        <w:rPr>
          <w:rFonts w:ascii="Times New Roman" w:hAnsi="Times New Roman" w:cs="Times New Roman"/>
          <w:lang w:val="sr-Cyrl-RS"/>
        </w:rPr>
        <w:t>;</w:t>
      </w:r>
    </w:p>
    <w:p w14:paraId="4ED6DFEF" w14:textId="46575BB5" w:rsidR="000E2F7E" w:rsidRPr="003C6F66" w:rsidRDefault="000E2F7E" w:rsidP="00C76B00">
      <w:pPr>
        <w:pStyle w:val="ListParagraph"/>
        <w:numPr>
          <w:ilvl w:val="0"/>
          <w:numId w:val="1"/>
        </w:numPr>
        <w:autoSpaceDE w:val="0"/>
        <w:autoSpaceDN w:val="0"/>
        <w:adjustRightInd w:val="0"/>
        <w:jc w:val="both"/>
        <w:rPr>
          <w:rFonts w:ascii="Times New Roman" w:hAnsi="Times New Roman" w:cs="Times New Roman"/>
          <w:lang w:val="sr-Cyrl-RS"/>
        </w:rPr>
      </w:pPr>
      <w:r w:rsidRPr="003C6F66">
        <w:rPr>
          <w:rFonts w:ascii="Times New Roman" w:eastAsia="Times New Roman" w:hAnsi="Times New Roman" w:cs="Times New Roman"/>
          <w:color w:val="000000" w:themeColor="text1"/>
          <w:lang w:val="sr-Cyrl-RS"/>
        </w:rPr>
        <w:t>Планира и усваја годишњи план рада Савета за сваку годину;</w:t>
      </w:r>
    </w:p>
    <w:p w14:paraId="41A0AE26" w14:textId="04644978" w:rsidR="006C46C5" w:rsidRPr="003C6F66" w:rsidRDefault="00E774B8" w:rsidP="00D83422">
      <w:pPr>
        <w:pStyle w:val="ListParagraph"/>
        <w:numPr>
          <w:ilvl w:val="0"/>
          <w:numId w:val="1"/>
        </w:numPr>
        <w:autoSpaceDE w:val="0"/>
        <w:autoSpaceDN w:val="0"/>
        <w:adjustRightInd w:val="0"/>
        <w:jc w:val="both"/>
        <w:rPr>
          <w:rFonts w:ascii="Times New Roman" w:hAnsi="Times New Roman" w:cs="Times New Roman"/>
          <w:lang w:val="sr-Cyrl-RS"/>
        </w:rPr>
      </w:pPr>
      <w:r w:rsidRPr="003C6F66">
        <w:rPr>
          <w:rFonts w:ascii="Times New Roman" w:hAnsi="Times New Roman" w:cs="Times New Roman"/>
          <w:lang w:val="sr-Cyrl-RS"/>
        </w:rPr>
        <w:t>Припрему</w:t>
      </w:r>
      <w:r w:rsidR="00375762" w:rsidRPr="003C6F66">
        <w:rPr>
          <w:rFonts w:ascii="Times New Roman" w:hAnsi="Times New Roman" w:cs="Times New Roman"/>
          <w:lang w:val="sr-Cyrl-RS"/>
        </w:rPr>
        <w:t xml:space="preserve">, </w:t>
      </w:r>
      <w:r w:rsidRPr="003C6F66">
        <w:rPr>
          <w:rFonts w:ascii="Times New Roman" w:hAnsi="Times New Roman" w:cs="Times New Roman"/>
          <w:lang w:val="sr-Cyrl-RS"/>
        </w:rPr>
        <w:t>разматрање</w:t>
      </w:r>
      <w:r w:rsidR="00375762" w:rsidRPr="003C6F66">
        <w:rPr>
          <w:rFonts w:ascii="Times New Roman" w:hAnsi="Times New Roman" w:cs="Times New Roman"/>
          <w:lang w:val="sr-Cyrl-RS"/>
        </w:rPr>
        <w:t xml:space="preserve"> </w:t>
      </w:r>
      <w:r w:rsidRPr="003C6F66">
        <w:rPr>
          <w:rFonts w:ascii="Times New Roman" w:hAnsi="Times New Roman" w:cs="Times New Roman"/>
          <w:lang w:val="sr-Cyrl-RS"/>
        </w:rPr>
        <w:t>и</w:t>
      </w:r>
      <w:r w:rsidR="00375762" w:rsidRPr="003C6F66">
        <w:rPr>
          <w:rFonts w:ascii="Times New Roman" w:hAnsi="Times New Roman" w:cs="Times New Roman"/>
          <w:lang w:val="sr-Cyrl-RS"/>
        </w:rPr>
        <w:t xml:space="preserve"> </w:t>
      </w:r>
      <w:r w:rsidRPr="003C6F66">
        <w:rPr>
          <w:rFonts w:ascii="Times New Roman" w:hAnsi="Times New Roman" w:cs="Times New Roman"/>
          <w:lang w:val="sr-Cyrl-RS"/>
        </w:rPr>
        <w:t>усвајање</w:t>
      </w:r>
      <w:r w:rsidR="00375762" w:rsidRPr="003C6F66">
        <w:rPr>
          <w:rFonts w:ascii="Times New Roman" w:hAnsi="Times New Roman" w:cs="Times New Roman"/>
          <w:lang w:val="sr-Cyrl-RS"/>
        </w:rPr>
        <w:t xml:space="preserve"> </w:t>
      </w:r>
      <w:r w:rsidRPr="003C6F66">
        <w:rPr>
          <w:rFonts w:ascii="Times New Roman" w:hAnsi="Times New Roman" w:cs="Times New Roman"/>
          <w:bCs/>
          <w:lang w:val="sr-Cyrl-RS"/>
        </w:rPr>
        <w:t>годишњег</w:t>
      </w:r>
      <w:r w:rsidR="00E24450" w:rsidRPr="003C6F66">
        <w:rPr>
          <w:rFonts w:ascii="Times New Roman" w:hAnsi="Times New Roman" w:cs="Times New Roman"/>
          <w:bCs/>
          <w:lang w:val="sr-Cyrl-RS"/>
        </w:rPr>
        <w:t xml:space="preserve"> </w:t>
      </w:r>
      <w:r w:rsidRPr="003C6F66">
        <w:rPr>
          <w:rFonts w:ascii="Times New Roman" w:hAnsi="Times New Roman" w:cs="Times New Roman"/>
          <w:bCs/>
          <w:lang w:val="sr-Cyrl-RS"/>
        </w:rPr>
        <w:t>извештаја</w:t>
      </w:r>
      <w:r w:rsidR="00281F35" w:rsidRPr="003C6F66">
        <w:rPr>
          <w:rFonts w:ascii="Times New Roman" w:hAnsi="Times New Roman" w:cs="Times New Roman"/>
          <w:bCs/>
          <w:lang w:val="sr-Cyrl-RS"/>
        </w:rPr>
        <w:t xml:space="preserve"> </w:t>
      </w:r>
      <w:r w:rsidRPr="003C6F66">
        <w:rPr>
          <w:rFonts w:ascii="Times New Roman" w:hAnsi="Times New Roman" w:cs="Times New Roman"/>
          <w:bCs/>
          <w:lang w:val="sr-Cyrl-RS"/>
        </w:rPr>
        <w:t>о</w:t>
      </w:r>
      <w:r w:rsidR="00281F35" w:rsidRPr="003C6F66">
        <w:rPr>
          <w:rFonts w:ascii="Times New Roman" w:hAnsi="Times New Roman" w:cs="Times New Roman"/>
          <w:bCs/>
          <w:lang w:val="sr-Cyrl-RS"/>
        </w:rPr>
        <w:t xml:space="preserve"> </w:t>
      </w:r>
      <w:r w:rsidRPr="003C6F66">
        <w:rPr>
          <w:rFonts w:ascii="Times New Roman" w:hAnsi="Times New Roman" w:cs="Times New Roman"/>
          <w:bCs/>
          <w:lang w:val="sr-Cyrl-RS"/>
        </w:rPr>
        <w:t>раду</w:t>
      </w:r>
      <w:r w:rsidR="00375762" w:rsidRPr="003C6F66">
        <w:rPr>
          <w:rFonts w:ascii="Times New Roman" w:hAnsi="Times New Roman" w:cs="Times New Roman"/>
          <w:bCs/>
          <w:lang w:val="sr-Cyrl-RS"/>
        </w:rPr>
        <w:t xml:space="preserve"> </w:t>
      </w:r>
      <w:r w:rsidRPr="003C6F66">
        <w:rPr>
          <w:rFonts w:ascii="Times New Roman" w:hAnsi="Times New Roman" w:cs="Times New Roman"/>
          <w:bCs/>
          <w:lang w:val="sr-Cyrl-RS"/>
        </w:rPr>
        <w:t>Савета</w:t>
      </w:r>
      <w:r w:rsidR="0004587C" w:rsidRPr="003C6F66">
        <w:rPr>
          <w:rFonts w:ascii="Times New Roman" w:hAnsi="Times New Roman" w:cs="Times New Roman"/>
          <w:lang w:val="sr-Cyrl-RS"/>
        </w:rPr>
        <w:t>.</w:t>
      </w:r>
    </w:p>
    <w:p w14:paraId="166338A5" w14:textId="30C7CE72" w:rsidR="000E2F7E" w:rsidRDefault="000E2F7E" w:rsidP="000E2F7E">
      <w:pPr>
        <w:autoSpaceDE w:val="0"/>
        <w:autoSpaceDN w:val="0"/>
        <w:adjustRightInd w:val="0"/>
        <w:jc w:val="both"/>
        <w:rPr>
          <w:rFonts w:ascii="Times New Roman" w:hAnsi="Times New Roman" w:cs="Times New Roman"/>
          <w:lang w:val="sr-Cyrl-RS"/>
        </w:rPr>
      </w:pPr>
    </w:p>
    <w:p w14:paraId="7C47C8C5" w14:textId="77777777" w:rsidR="00BF114C" w:rsidRPr="003C6F66" w:rsidRDefault="00BF114C" w:rsidP="000E2F7E">
      <w:pPr>
        <w:autoSpaceDE w:val="0"/>
        <w:autoSpaceDN w:val="0"/>
        <w:adjustRightInd w:val="0"/>
        <w:jc w:val="both"/>
        <w:rPr>
          <w:rFonts w:ascii="Times New Roman" w:hAnsi="Times New Roman" w:cs="Times New Roman"/>
          <w:lang w:val="sr-Cyrl-RS"/>
        </w:rPr>
      </w:pPr>
    </w:p>
    <w:p w14:paraId="43272149" w14:textId="3AC0506E" w:rsidR="00281F35" w:rsidRPr="003C6F66" w:rsidRDefault="00E774B8" w:rsidP="00D83422">
      <w:pPr>
        <w:pStyle w:val="Heading2"/>
        <w:numPr>
          <w:ilvl w:val="0"/>
          <w:numId w:val="3"/>
        </w:numPr>
        <w:jc w:val="both"/>
        <w:rPr>
          <w:rFonts w:ascii="Times New Roman" w:hAnsi="Times New Roman" w:cs="Times New Roman"/>
          <w:b/>
          <w:color w:val="000000" w:themeColor="text1"/>
          <w:sz w:val="24"/>
          <w:szCs w:val="24"/>
          <w:lang w:val="sr-Cyrl-RS"/>
        </w:rPr>
      </w:pPr>
      <w:r w:rsidRPr="003C6F66">
        <w:rPr>
          <w:rFonts w:ascii="Times New Roman" w:hAnsi="Times New Roman" w:cs="Times New Roman"/>
          <w:b/>
          <w:color w:val="000000" w:themeColor="text1"/>
          <w:sz w:val="24"/>
          <w:szCs w:val="24"/>
          <w:lang w:val="sr-Cyrl-RS"/>
        </w:rPr>
        <w:lastRenderedPageBreak/>
        <w:t>Структура</w:t>
      </w:r>
      <w:r w:rsidR="00281F35" w:rsidRPr="003C6F66">
        <w:rPr>
          <w:rFonts w:ascii="Times New Roman" w:hAnsi="Times New Roman" w:cs="Times New Roman"/>
          <w:b/>
          <w:color w:val="000000" w:themeColor="text1"/>
          <w:sz w:val="24"/>
          <w:szCs w:val="24"/>
          <w:lang w:val="sr-Cyrl-RS"/>
        </w:rPr>
        <w:t xml:space="preserve"> </w:t>
      </w:r>
      <w:r w:rsidRPr="003C6F66">
        <w:rPr>
          <w:rFonts w:ascii="Times New Roman" w:hAnsi="Times New Roman" w:cs="Times New Roman"/>
          <w:b/>
          <w:color w:val="000000" w:themeColor="text1"/>
          <w:sz w:val="24"/>
          <w:szCs w:val="24"/>
          <w:lang w:val="sr-Cyrl-RS"/>
        </w:rPr>
        <w:t>Савета</w:t>
      </w:r>
    </w:p>
    <w:p w14:paraId="24DCC9C5" w14:textId="56A4D555" w:rsidR="00B55B5C" w:rsidRPr="003C6F66" w:rsidRDefault="00B55B5C" w:rsidP="00D83422">
      <w:pPr>
        <w:jc w:val="both"/>
        <w:rPr>
          <w:rFonts w:ascii="Times New Roman" w:hAnsi="Times New Roman" w:cs="Times New Roman"/>
          <w:lang w:val="sr-Cyrl-RS"/>
        </w:rPr>
      </w:pPr>
    </w:p>
    <w:p w14:paraId="0C9901C3" w14:textId="72F25A7A" w:rsidR="0082011D" w:rsidRDefault="00E774B8" w:rsidP="00D83422">
      <w:pPr>
        <w:jc w:val="both"/>
        <w:rPr>
          <w:rFonts w:ascii="Times New Roman" w:hAnsi="Times New Roman" w:cs="Times New Roman"/>
          <w:lang w:val="sr-Cyrl-RS"/>
        </w:rPr>
      </w:pPr>
      <w:r w:rsidRPr="003C6F66">
        <w:rPr>
          <w:rFonts w:ascii="Times New Roman" w:hAnsi="Times New Roman" w:cs="Times New Roman"/>
          <w:lang w:val="sr-Cyrl-RS"/>
        </w:rPr>
        <w:t>Како</w:t>
      </w:r>
      <w:r w:rsidR="00DB773D" w:rsidRPr="003C6F66">
        <w:rPr>
          <w:rFonts w:ascii="Times New Roman" w:hAnsi="Times New Roman" w:cs="Times New Roman"/>
          <w:lang w:val="sr-Cyrl-RS"/>
        </w:rPr>
        <w:t xml:space="preserve"> </w:t>
      </w:r>
      <w:r w:rsidRPr="003C6F66">
        <w:rPr>
          <w:rFonts w:ascii="Times New Roman" w:hAnsi="Times New Roman" w:cs="Times New Roman"/>
          <w:lang w:val="sr-Cyrl-RS"/>
        </w:rPr>
        <w:t>би</w:t>
      </w:r>
      <w:r w:rsidR="00DB773D" w:rsidRPr="003C6F66">
        <w:rPr>
          <w:rFonts w:ascii="Times New Roman" w:hAnsi="Times New Roman" w:cs="Times New Roman"/>
          <w:lang w:val="sr-Cyrl-RS"/>
        </w:rPr>
        <w:t xml:space="preserve"> </w:t>
      </w:r>
      <w:r w:rsidRPr="003C6F66">
        <w:rPr>
          <w:rFonts w:ascii="Times New Roman" w:hAnsi="Times New Roman" w:cs="Times New Roman"/>
          <w:lang w:val="sr-Cyrl-RS"/>
        </w:rPr>
        <w:t>се</w:t>
      </w:r>
      <w:r w:rsidR="00DB773D" w:rsidRPr="003C6F66">
        <w:rPr>
          <w:rFonts w:ascii="Times New Roman" w:hAnsi="Times New Roman" w:cs="Times New Roman"/>
          <w:lang w:val="sr-Cyrl-RS"/>
        </w:rPr>
        <w:t xml:space="preserve"> </w:t>
      </w:r>
      <w:r w:rsidRPr="003C6F66">
        <w:rPr>
          <w:rFonts w:ascii="Times New Roman" w:hAnsi="Times New Roman" w:cs="Times New Roman"/>
          <w:lang w:val="sr-Cyrl-RS"/>
        </w:rPr>
        <w:t>показала</w:t>
      </w:r>
      <w:r w:rsidR="00DB773D" w:rsidRPr="003C6F66">
        <w:rPr>
          <w:rFonts w:ascii="Times New Roman" w:hAnsi="Times New Roman" w:cs="Times New Roman"/>
          <w:lang w:val="sr-Cyrl-RS"/>
        </w:rPr>
        <w:t xml:space="preserve"> </w:t>
      </w:r>
      <w:r w:rsidRPr="003C6F66">
        <w:rPr>
          <w:rFonts w:ascii="Times New Roman" w:hAnsi="Times New Roman" w:cs="Times New Roman"/>
          <w:lang w:val="sr-Cyrl-RS"/>
        </w:rPr>
        <w:t>отвореност</w:t>
      </w:r>
      <w:r w:rsidR="00DB773D" w:rsidRPr="003C6F66">
        <w:rPr>
          <w:rFonts w:ascii="Times New Roman" w:hAnsi="Times New Roman" w:cs="Times New Roman"/>
          <w:lang w:val="sr-Cyrl-RS"/>
        </w:rPr>
        <w:t xml:space="preserve"> </w:t>
      </w:r>
      <w:r w:rsidRPr="003C6F66">
        <w:rPr>
          <w:rFonts w:ascii="Times New Roman" w:hAnsi="Times New Roman" w:cs="Times New Roman"/>
          <w:lang w:val="sr-Cyrl-RS"/>
        </w:rPr>
        <w:t>Владе</w:t>
      </w:r>
      <w:r w:rsidR="00DB773D" w:rsidRPr="003C6F66">
        <w:rPr>
          <w:rFonts w:ascii="Times New Roman" w:hAnsi="Times New Roman" w:cs="Times New Roman"/>
          <w:lang w:val="sr-Cyrl-RS"/>
        </w:rPr>
        <w:t xml:space="preserve"> </w:t>
      </w:r>
      <w:r w:rsidRPr="003C6F66">
        <w:rPr>
          <w:rFonts w:ascii="Times New Roman" w:hAnsi="Times New Roman" w:cs="Times New Roman"/>
          <w:lang w:val="sr-Cyrl-RS"/>
        </w:rPr>
        <w:t>према</w:t>
      </w:r>
      <w:r w:rsidR="00DB773D" w:rsidRPr="003C6F66">
        <w:rPr>
          <w:rFonts w:ascii="Times New Roman" w:hAnsi="Times New Roman" w:cs="Times New Roman"/>
          <w:lang w:val="sr-Cyrl-RS"/>
        </w:rPr>
        <w:t xml:space="preserve"> </w:t>
      </w:r>
      <w:r w:rsidRPr="003C6F66">
        <w:rPr>
          <w:rFonts w:ascii="Times New Roman" w:hAnsi="Times New Roman" w:cs="Times New Roman"/>
          <w:lang w:val="sr-Cyrl-RS"/>
        </w:rPr>
        <w:t>ОЦД</w:t>
      </w:r>
      <w:r w:rsidR="00DB773D" w:rsidRPr="003C6F66">
        <w:rPr>
          <w:rFonts w:ascii="Times New Roman" w:hAnsi="Times New Roman" w:cs="Times New Roman"/>
          <w:lang w:val="sr-Cyrl-RS"/>
        </w:rPr>
        <w:t xml:space="preserve"> </w:t>
      </w:r>
      <w:r w:rsidRPr="003C6F66">
        <w:rPr>
          <w:rFonts w:ascii="Times New Roman" w:hAnsi="Times New Roman" w:cs="Times New Roman"/>
          <w:lang w:val="sr-Cyrl-RS"/>
        </w:rPr>
        <w:t>и</w:t>
      </w:r>
      <w:r w:rsidR="00DB773D" w:rsidRPr="003C6F66">
        <w:rPr>
          <w:rFonts w:ascii="Times New Roman" w:hAnsi="Times New Roman" w:cs="Times New Roman"/>
          <w:lang w:val="sr-Cyrl-RS"/>
        </w:rPr>
        <w:t xml:space="preserve"> </w:t>
      </w:r>
      <w:r w:rsidRPr="003C6F66">
        <w:rPr>
          <w:rFonts w:ascii="Times New Roman" w:hAnsi="Times New Roman" w:cs="Times New Roman"/>
          <w:lang w:val="sr-Cyrl-RS"/>
        </w:rPr>
        <w:t>показале</w:t>
      </w:r>
      <w:r w:rsidR="00D40326" w:rsidRPr="003C6F66">
        <w:rPr>
          <w:rFonts w:ascii="Times New Roman" w:hAnsi="Times New Roman" w:cs="Times New Roman"/>
          <w:lang w:val="sr-Cyrl-RS"/>
        </w:rPr>
        <w:t xml:space="preserve"> </w:t>
      </w:r>
      <w:r w:rsidRPr="003C6F66">
        <w:rPr>
          <w:rFonts w:ascii="Times New Roman" w:hAnsi="Times New Roman" w:cs="Times New Roman"/>
          <w:lang w:val="sr-Cyrl-RS"/>
        </w:rPr>
        <w:t>намере</w:t>
      </w:r>
      <w:r w:rsidR="00DB773D" w:rsidRPr="003C6F66">
        <w:rPr>
          <w:rFonts w:ascii="Times New Roman" w:hAnsi="Times New Roman" w:cs="Times New Roman"/>
          <w:lang w:val="sr-Cyrl-RS"/>
        </w:rPr>
        <w:t xml:space="preserve"> </w:t>
      </w:r>
      <w:r w:rsidRPr="003C6F66">
        <w:rPr>
          <w:rFonts w:ascii="Times New Roman" w:hAnsi="Times New Roman" w:cs="Times New Roman"/>
          <w:lang w:val="sr-Cyrl-RS"/>
        </w:rPr>
        <w:t>за</w:t>
      </w:r>
      <w:r w:rsidR="00DB773D" w:rsidRPr="003C6F66">
        <w:rPr>
          <w:rFonts w:ascii="Times New Roman" w:hAnsi="Times New Roman" w:cs="Times New Roman"/>
          <w:lang w:val="sr-Cyrl-RS"/>
        </w:rPr>
        <w:t xml:space="preserve"> </w:t>
      </w:r>
      <w:r w:rsidRPr="003C6F66">
        <w:rPr>
          <w:rFonts w:ascii="Times New Roman" w:hAnsi="Times New Roman" w:cs="Times New Roman"/>
          <w:lang w:val="sr-Cyrl-RS"/>
        </w:rPr>
        <w:t>развој</w:t>
      </w:r>
      <w:r w:rsidR="00DB773D" w:rsidRPr="003C6F66">
        <w:rPr>
          <w:rFonts w:ascii="Times New Roman" w:hAnsi="Times New Roman" w:cs="Times New Roman"/>
          <w:lang w:val="sr-Cyrl-RS"/>
        </w:rPr>
        <w:t xml:space="preserve"> </w:t>
      </w:r>
      <w:r w:rsidRPr="003C6F66">
        <w:rPr>
          <w:rFonts w:ascii="Times New Roman" w:hAnsi="Times New Roman" w:cs="Times New Roman"/>
          <w:lang w:val="sr-Cyrl-RS"/>
        </w:rPr>
        <w:t>дијалога</w:t>
      </w:r>
      <w:r w:rsidR="00DB773D" w:rsidRPr="003C6F66">
        <w:rPr>
          <w:rFonts w:ascii="Times New Roman" w:hAnsi="Times New Roman" w:cs="Times New Roman"/>
          <w:lang w:val="sr-Cyrl-RS"/>
        </w:rPr>
        <w:t xml:space="preserve"> </w:t>
      </w:r>
      <w:r w:rsidRPr="003C6F66">
        <w:rPr>
          <w:rFonts w:ascii="Times New Roman" w:hAnsi="Times New Roman" w:cs="Times New Roman"/>
          <w:lang w:val="sr-Cyrl-RS"/>
        </w:rPr>
        <w:t>и</w:t>
      </w:r>
      <w:r w:rsidR="00DB773D" w:rsidRPr="003C6F66">
        <w:rPr>
          <w:rFonts w:ascii="Times New Roman" w:hAnsi="Times New Roman" w:cs="Times New Roman"/>
          <w:lang w:val="sr-Cyrl-RS"/>
        </w:rPr>
        <w:t xml:space="preserve"> </w:t>
      </w:r>
      <w:r w:rsidRPr="003C6F66">
        <w:rPr>
          <w:rFonts w:ascii="Times New Roman" w:hAnsi="Times New Roman" w:cs="Times New Roman"/>
          <w:lang w:val="sr-Cyrl-RS"/>
        </w:rPr>
        <w:t>међусобног</w:t>
      </w:r>
      <w:r w:rsidR="00DB773D" w:rsidRPr="003C6F66">
        <w:rPr>
          <w:rFonts w:ascii="Times New Roman" w:hAnsi="Times New Roman" w:cs="Times New Roman"/>
          <w:lang w:val="sr-Cyrl-RS"/>
        </w:rPr>
        <w:t xml:space="preserve"> </w:t>
      </w:r>
      <w:r w:rsidRPr="003C6F66">
        <w:rPr>
          <w:rFonts w:ascii="Times New Roman" w:hAnsi="Times New Roman" w:cs="Times New Roman"/>
          <w:lang w:val="sr-Cyrl-RS"/>
        </w:rPr>
        <w:t>поверења</w:t>
      </w:r>
      <w:r w:rsidR="00C238F0" w:rsidRPr="003C6F66">
        <w:rPr>
          <w:rFonts w:ascii="Times New Roman" w:hAnsi="Times New Roman" w:cs="Times New Roman"/>
          <w:lang w:val="sr-Cyrl-RS"/>
        </w:rPr>
        <w:t>,</w:t>
      </w:r>
      <w:r w:rsidR="00DB773D" w:rsidRPr="003C6F66">
        <w:rPr>
          <w:rFonts w:ascii="Times New Roman" w:hAnsi="Times New Roman" w:cs="Times New Roman"/>
          <w:lang w:val="sr-Cyrl-RS"/>
        </w:rPr>
        <w:t xml:space="preserve"> </w:t>
      </w:r>
      <w:r w:rsidRPr="003C6F66">
        <w:rPr>
          <w:rFonts w:ascii="Times New Roman" w:hAnsi="Times New Roman" w:cs="Times New Roman"/>
          <w:lang w:val="sr-Cyrl-RS"/>
        </w:rPr>
        <w:t>препоручује</w:t>
      </w:r>
      <w:r w:rsidR="00DB773D" w:rsidRPr="003C6F66">
        <w:rPr>
          <w:rFonts w:ascii="Times New Roman" w:hAnsi="Times New Roman" w:cs="Times New Roman"/>
          <w:lang w:val="sr-Cyrl-RS"/>
        </w:rPr>
        <w:t xml:space="preserve"> </w:t>
      </w:r>
      <w:r w:rsidRPr="003C6F66">
        <w:rPr>
          <w:rFonts w:ascii="Times New Roman" w:hAnsi="Times New Roman" w:cs="Times New Roman"/>
          <w:lang w:val="sr-Cyrl-RS"/>
        </w:rPr>
        <w:t>се</w:t>
      </w:r>
      <w:r w:rsidR="00C238F0" w:rsidRPr="003C6F66">
        <w:rPr>
          <w:rFonts w:ascii="Times New Roman" w:hAnsi="Times New Roman" w:cs="Times New Roman"/>
          <w:lang w:val="sr-Cyrl-RS"/>
        </w:rPr>
        <w:t xml:space="preserve"> </w:t>
      </w:r>
      <w:r w:rsidRPr="003C6F66">
        <w:rPr>
          <w:rFonts w:ascii="Times New Roman" w:hAnsi="Times New Roman" w:cs="Times New Roman"/>
          <w:lang w:val="sr-Cyrl-RS"/>
        </w:rPr>
        <w:t>да</w:t>
      </w:r>
      <w:r w:rsidR="00DB773D" w:rsidRPr="003C6F66">
        <w:rPr>
          <w:rFonts w:ascii="Times New Roman" w:hAnsi="Times New Roman" w:cs="Times New Roman"/>
          <w:lang w:val="sr-Cyrl-RS"/>
        </w:rPr>
        <w:t xml:space="preserve"> </w:t>
      </w:r>
      <w:r w:rsidRPr="003C6F66">
        <w:rPr>
          <w:rFonts w:ascii="Times New Roman" w:hAnsi="Times New Roman" w:cs="Times New Roman"/>
          <w:lang w:val="sr-Cyrl-RS"/>
        </w:rPr>
        <w:t>број</w:t>
      </w:r>
      <w:r w:rsidR="00DB773D" w:rsidRPr="003C6F66">
        <w:rPr>
          <w:rFonts w:ascii="Times New Roman" w:hAnsi="Times New Roman" w:cs="Times New Roman"/>
          <w:lang w:val="sr-Cyrl-RS"/>
        </w:rPr>
        <w:t xml:space="preserve"> </w:t>
      </w:r>
      <w:r w:rsidRPr="003C6F66">
        <w:rPr>
          <w:rFonts w:ascii="Times New Roman" w:hAnsi="Times New Roman" w:cs="Times New Roman"/>
          <w:lang w:val="sr-Cyrl-RS"/>
        </w:rPr>
        <w:t>чланова</w:t>
      </w:r>
      <w:r w:rsidR="00DB773D" w:rsidRPr="003C6F66">
        <w:rPr>
          <w:rFonts w:ascii="Times New Roman" w:hAnsi="Times New Roman" w:cs="Times New Roman"/>
          <w:lang w:val="sr-Cyrl-RS"/>
        </w:rPr>
        <w:t xml:space="preserve"> </w:t>
      </w:r>
      <w:r w:rsidRPr="003C6F66">
        <w:rPr>
          <w:rFonts w:ascii="Times New Roman" w:hAnsi="Times New Roman" w:cs="Times New Roman"/>
          <w:lang w:val="sr-Cyrl-RS"/>
        </w:rPr>
        <w:t>буде</w:t>
      </w:r>
      <w:r w:rsidR="00DB773D" w:rsidRPr="003C6F66">
        <w:rPr>
          <w:rFonts w:ascii="Times New Roman" w:hAnsi="Times New Roman" w:cs="Times New Roman"/>
          <w:lang w:val="sr-Cyrl-RS"/>
        </w:rPr>
        <w:t xml:space="preserve"> </w:t>
      </w:r>
      <w:r w:rsidRPr="003C6F66">
        <w:rPr>
          <w:rFonts w:ascii="Times New Roman" w:hAnsi="Times New Roman" w:cs="Times New Roman"/>
          <w:lang w:val="sr-Cyrl-RS"/>
        </w:rPr>
        <w:t>једнак</w:t>
      </w:r>
      <w:r w:rsidR="00DB773D" w:rsidRPr="003C6F66">
        <w:rPr>
          <w:rFonts w:ascii="Times New Roman" w:hAnsi="Times New Roman" w:cs="Times New Roman"/>
          <w:lang w:val="sr-Cyrl-RS"/>
        </w:rPr>
        <w:t xml:space="preserve"> </w:t>
      </w:r>
      <w:r w:rsidRPr="003C6F66">
        <w:rPr>
          <w:rFonts w:ascii="Times New Roman" w:hAnsi="Times New Roman" w:cs="Times New Roman"/>
          <w:lang w:val="sr-Cyrl-RS"/>
        </w:rPr>
        <w:t>или</w:t>
      </w:r>
      <w:r w:rsidR="00DB773D" w:rsidRPr="003C6F66">
        <w:rPr>
          <w:rFonts w:ascii="Times New Roman" w:hAnsi="Times New Roman" w:cs="Times New Roman"/>
          <w:lang w:val="sr-Cyrl-RS"/>
        </w:rPr>
        <w:t xml:space="preserve">, </w:t>
      </w:r>
      <w:r w:rsidRPr="003C6F66">
        <w:rPr>
          <w:rFonts w:ascii="Times New Roman" w:hAnsi="Times New Roman" w:cs="Times New Roman"/>
          <w:lang w:val="sr-Cyrl-RS"/>
        </w:rPr>
        <w:t>као</w:t>
      </w:r>
      <w:r w:rsidR="00DB773D" w:rsidRPr="003C6F66">
        <w:rPr>
          <w:rFonts w:ascii="Times New Roman" w:hAnsi="Times New Roman" w:cs="Times New Roman"/>
          <w:lang w:val="sr-Cyrl-RS"/>
        </w:rPr>
        <w:t xml:space="preserve"> </w:t>
      </w:r>
      <w:r w:rsidRPr="003C6F66">
        <w:rPr>
          <w:rFonts w:ascii="Times New Roman" w:hAnsi="Times New Roman" w:cs="Times New Roman"/>
          <w:lang w:val="sr-Cyrl-RS"/>
        </w:rPr>
        <w:t>што</w:t>
      </w:r>
      <w:r w:rsidR="00DB773D" w:rsidRPr="003C6F66">
        <w:rPr>
          <w:rFonts w:ascii="Times New Roman" w:hAnsi="Times New Roman" w:cs="Times New Roman"/>
          <w:lang w:val="sr-Cyrl-RS"/>
        </w:rPr>
        <w:t xml:space="preserve"> </w:t>
      </w:r>
      <w:r w:rsidRPr="003C6F66">
        <w:rPr>
          <w:rFonts w:ascii="Times New Roman" w:hAnsi="Times New Roman" w:cs="Times New Roman"/>
          <w:lang w:val="sr-Cyrl-RS"/>
        </w:rPr>
        <w:t>је</w:t>
      </w:r>
      <w:r w:rsidR="00DB773D" w:rsidRPr="003C6F66">
        <w:rPr>
          <w:rFonts w:ascii="Times New Roman" w:hAnsi="Times New Roman" w:cs="Times New Roman"/>
          <w:lang w:val="sr-Cyrl-RS"/>
        </w:rPr>
        <w:t xml:space="preserve"> </w:t>
      </w:r>
      <w:r w:rsidRPr="003C6F66">
        <w:rPr>
          <w:rFonts w:ascii="Times New Roman" w:hAnsi="Times New Roman" w:cs="Times New Roman"/>
          <w:lang w:val="sr-Cyrl-RS"/>
        </w:rPr>
        <w:t>случај</w:t>
      </w:r>
      <w:r w:rsidR="00DB773D" w:rsidRPr="003C6F66">
        <w:rPr>
          <w:rFonts w:ascii="Times New Roman" w:hAnsi="Times New Roman" w:cs="Times New Roman"/>
          <w:lang w:val="sr-Cyrl-RS"/>
        </w:rPr>
        <w:t xml:space="preserve"> </w:t>
      </w:r>
      <w:r w:rsidRPr="003C6F66">
        <w:rPr>
          <w:rFonts w:ascii="Times New Roman" w:hAnsi="Times New Roman" w:cs="Times New Roman"/>
          <w:lang w:val="sr-Cyrl-RS"/>
        </w:rPr>
        <w:t>у</w:t>
      </w:r>
      <w:r w:rsidR="00DB773D" w:rsidRPr="003C6F66">
        <w:rPr>
          <w:rFonts w:ascii="Times New Roman" w:hAnsi="Times New Roman" w:cs="Times New Roman"/>
          <w:lang w:val="sr-Cyrl-RS"/>
        </w:rPr>
        <w:t xml:space="preserve"> </w:t>
      </w:r>
      <w:r w:rsidRPr="003C6F66">
        <w:rPr>
          <w:rFonts w:ascii="Times New Roman" w:hAnsi="Times New Roman" w:cs="Times New Roman"/>
          <w:lang w:val="sr-Cyrl-RS"/>
        </w:rPr>
        <w:t>већини</w:t>
      </w:r>
      <w:r w:rsidR="00DB773D" w:rsidRPr="003C6F66">
        <w:rPr>
          <w:rFonts w:ascii="Times New Roman" w:hAnsi="Times New Roman" w:cs="Times New Roman"/>
          <w:lang w:val="sr-Cyrl-RS"/>
        </w:rPr>
        <w:t xml:space="preserve"> </w:t>
      </w:r>
      <w:r w:rsidRPr="003C6F66">
        <w:rPr>
          <w:rFonts w:ascii="Times New Roman" w:hAnsi="Times New Roman" w:cs="Times New Roman"/>
          <w:lang w:val="sr-Cyrl-RS"/>
        </w:rPr>
        <w:t>земаља</w:t>
      </w:r>
      <w:r w:rsidR="00DB773D" w:rsidRPr="003C6F66">
        <w:rPr>
          <w:rFonts w:ascii="Times New Roman" w:hAnsi="Times New Roman" w:cs="Times New Roman"/>
          <w:lang w:val="sr-Cyrl-RS"/>
        </w:rPr>
        <w:t xml:space="preserve"> </w:t>
      </w:r>
      <w:r w:rsidRPr="003C6F66">
        <w:rPr>
          <w:rFonts w:ascii="Times New Roman" w:hAnsi="Times New Roman" w:cs="Times New Roman"/>
          <w:lang w:val="sr-Cyrl-RS"/>
        </w:rPr>
        <w:t>из</w:t>
      </w:r>
      <w:r w:rsidR="00C238F0" w:rsidRPr="003C6F66">
        <w:rPr>
          <w:rFonts w:ascii="Times New Roman" w:hAnsi="Times New Roman" w:cs="Times New Roman"/>
          <w:lang w:val="sr-Cyrl-RS"/>
        </w:rPr>
        <w:t xml:space="preserve"> </w:t>
      </w:r>
      <w:r w:rsidRPr="003C6F66">
        <w:rPr>
          <w:rFonts w:ascii="Times New Roman" w:hAnsi="Times New Roman" w:cs="Times New Roman"/>
          <w:lang w:val="sr-Cyrl-RS"/>
        </w:rPr>
        <w:t>региона</w:t>
      </w:r>
      <w:r w:rsidR="00F93DC7">
        <w:rPr>
          <w:rFonts w:ascii="Times New Roman" w:hAnsi="Times New Roman" w:cs="Times New Roman"/>
          <w:lang w:val="sr-Cyrl-RS"/>
        </w:rPr>
        <w:t xml:space="preserve"> </w:t>
      </w:r>
      <w:r w:rsidRPr="003C6F66">
        <w:rPr>
          <w:rFonts w:ascii="Times New Roman" w:hAnsi="Times New Roman" w:cs="Times New Roman"/>
          <w:lang w:val="sr-Cyrl-RS"/>
        </w:rPr>
        <w:t>да</w:t>
      </w:r>
      <w:r w:rsidR="00DB773D" w:rsidRPr="003C6F66">
        <w:rPr>
          <w:rFonts w:ascii="Times New Roman" w:hAnsi="Times New Roman" w:cs="Times New Roman"/>
          <w:lang w:val="sr-Cyrl-RS"/>
        </w:rPr>
        <w:t xml:space="preserve"> </w:t>
      </w:r>
      <w:r w:rsidRPr="003C6F66">
        <w:rPr>
          <w:rFonts w:ascii="Times New Roman" w:hAnsi="Times New Roman" w:cs="Times New Roman"/>
          <w:lang w:val="sr-Cyrl-RS"/>
        </w:rPr>
        <w:t>број</w:t>
      </w:r>
      <w:r w:rsidR="00DB773D" w:rsidRPr="003C6F66">
        <w:rPr>
          <w:rFonts w:ascii="Times New Roman" w:hAnsi="Times New Roman" w:cs="Times New Roman"/>
          <w:lang w:val="sr-Cyrl-RS"/>
        </w:rPr>
        <w:t xml:space="preserve"> </w:t>
      </w:r>
      <w:r w:rsidRPr="003C6F66">
        <w:rPr>
          <w:rFonts w:ascii="Times New Roman" w:hAnsi="Times New Roman" w:cs="Times New Roman"/>
          <w:lang w:val="sr-Cyrl-RS"/>
        </w:rPr>
        <w:t>чланова</w:t>
      </w:r>
      <w:r w:rsidR="00DB773D" w:rsidRPr="003C6F66">
        <w:rPr>
          <w:rFonts w:ascii="Times New Roman" w:hAnsi="Times New Roman" w:cs="Times New Roman"/>
          <w:lang w:val="sr-Cyrl-RS"/>
        </w:rPr>
        <w:t xml:space="preserve"> </w:t>
      </w:r>
      <w:r w:rsidRPr="003C6F66">
        <w:rPr>
          <w:rFonts w:ascii="Times New Roman" w:hAnsi="Times New Roman" w:cs="Times New Roman"/>
          <w:lang w:val="sr-Cyrl-RS"/>
        </w:rPr>
        <w:t>из</w:t>
      </w:r>
      <w:r w:rsidR="00DB773D" w:rsidRPr="003C6F66">
        <w:rPr>
          <w:rFonts w:ascii="Times New Roman" w:hAnsi="Times New Roman" w:cs="Times New Roman"/>
          <w:lang w:val="sr-Cyrl-RS"/>
        </w:rPr>
        <w:t xml:space="preserve"> </w:t>
      </w:r>
      <w:r w:rsidRPr="003C6F66">
        <w:rPr>
          <w:rFonts w:ascii="Times New Roman" w:hAnsi="Times New Roman" w:cs="Times New Roman"/>
          <w:lang w:val="sr-Cyrl-RS"/>
        </w:rPr>
        <w:t>реда</w:t>
      </w:r>
      <w:r w:rsidR="00DB773D" w:rsidRPr="003C6F66">
        <w:rPr>
          <w:rFonts w:ascii="Times New Roman" w:hAnsi="Times New Roman" w:cs="Times New Roman"/>
          <w:lang w:val="sr-Cyrl-RS"/>
        </w:rPr>
        <w:t xml:space="preserve"> </w:t>
      </w:r>
      <w:r w:rsidRPr="003C6F66">
        <w:rPr>
          <w:rFonts w:ascii="Times New Roman" w:hAnsi="Times New Roman" w:cs="Times New Roman"/>
          <w:lang w:val="sr-Cyrl-RS"/>
        </w:rPr>
        <w:t>ОЦД</w:t>
      </w:r>
      <w:r w:rsidR="00DB773D" w:rsidRPr="003C6F66">
        <w:rPr>
          <w:rFonts w:ascii="Times New Roman" w:hAnsi="Times New Roman" w:cs="Times New Roman"/>
          <w:lang w:val="sr-Cyrl-RS"/>
        </w:rPr>
        <w:t xml:space="preserve"> </w:t>
      </w:r>
      <w:r w:rsidRPr="003C6F66">
        <w:rPr>
          <w:rFonts w:ascii="Times New Roman" w:hAnsi="Times New Roman" w:cs="Times New Roman"/>
          <w:lang w:val="sr-Cyrl-RS"/>
        </w:rPr>
        <w:t>буде</w:t>
      </w:r>
      <w:r w:rsidR="00DB773D" w:rsidRPr="003C6F66">
        <w:rPr>
          <w:rFonts w:ascii="Times New Roman" w:hAnsi="Times New Roman" w:cs="Times New Roman"/>
          <w:lang w:val="sr-Cyrl-RS"/>
        </w:rPr>
        <w:t xml:space="preserve"> </w:t>
      </w:r>
      <w:r w:rsidRPr="003C6F66">
        <w:rPr>
          <w:rFonts w:ascii="Times New Roman" w:hAnsi="Times New Roman" w:cs="Times New Roman"/>
          <w:lang w:val="sr-Cyrl-RS"/>
        </w:rPr>
        <w:t>бројнији</w:t>
      </w:r>
      <w:r w:rsidR="00DB773D" w:rsidRPr="003C6F66">
        <w:rPr>
          <w:rFonts w:ascii="Times New Roman" w:hAnsi="Times New Roman" w:cs="Times New Roman"/>
          <w:lang w:val="sr-Cyrl-RS"/>
        </w:rPr>
        <w:t xml:space="preserve"> </w:t>
      </w:r>
      <w:r w:rsidRPr="003C6F66">
        <w:rPr>
          <w:rFonts w:ascii="Times New Roman" w:hAnsi="Times New Roman" w:cs="Times New Roman"/>
          <w:lang w:val="sr-Cyrl-RS"/>
        </w:rPr>
        <w:t>од</w:t>
      </w:r>
      <w:r w:rsidR="00DB773D" w:rsidRPr="003C6F66">
        <w:rPr>
          <w:rFonts w:ascii="Times New Roman" w:hAnsi="Times New Roman" w:cs="Times New Roman"/>
          <w:lang w:val="sr-Cyrl-RS"/>
        </w:rPr>
        <w:t xml:space="preserve"> </w:t>
      </w:r>
      <w:r w:rsidRPr="003C6F66">
        <w:rPr>
          <w:rFonts w:ascii="Times New Roman" w:hAnsi="Times New Roman" w:cs="Times New Roman"/>
          <w:lang w:val="sr-Cyrl-RS"/>
        </w:rPr>
        <w:t>представника</w:t>
      </w:r>
      <w:r w:rsidR="00DB773D" w:rsidRPr="003C6F66">
        <w:rPr>
          <w:rFonts w:ascii="Times New Roman" w:hAnsi="Times New Roman" w:cs="Times New Roman"/>
          <w:lang w:val="sr-Cyrl-RS"/>
        </w:rPr>
        <w:t xml:space="preserve"> </w:t>
      </w:r>
      <w:r w:rsidRPr="003C6F66">
        <w:rPr>
          <w:rFonts w:ascii="Times New Roman" w:hAnsi="Times New Roman" w:cs="Times New Roman"/>
          <w:lang w:val="sr-Cyrl-RS"/>
        </w:rPr>
        <w:t>државне</w:t>
      </w:r>
      <w:r w:rsidR="00C238F0" w:rsidRPr="003C6F66">
        <w:rPr>
          <w:rFonts w:ascii="Times New Roman" w:hAnsi="Times New Roman" w:cs="Times New Roman"/>
          <w:lang w:val="sr-Cyrl-RS"/>
        </w:rPr>
        <w:t xml:space="preserve"> </w:t>
      </w:r>
      <w:r w:rsidRPr="003C6F66">
        <w:rPr>
          <w:rFonts w:ascii="Times New Roman" w:hAnsi="Times New Roman" w:cs="Times New Roman"/>
          <w:lang w:val="sr-Cyrl-RS"/>
        </w:rPr>
        <w:t>управе</w:t>
      </w:r>
      <w:r w:rsidR="00DB773D" w:rsidRPr="003C6F66">
        <w:rPr>
          <w:rFonts w:ascii="Times New Roman" w:hAnsi="Times New Roman" w:cs="Times New Roman"/>
          <w:lang w:val="sr-Cyrl-RS"/>
        </w:rPr>
        <w:t xml:space="preserve">. </w:t>
      </w:r>
    </w:p>
    <w:p w14:paraId="5685F3C7" w14:textId="77777777" w:rsidR="00F93DC7" w:rsidRPr="003C6F66" w:rsidRDefault="00F93DC7" w:rsidP="00D83422">
      <w:pPr>
        <w:jc w:val="both"/>
        <w:rPr>
          <w:rFonts w:ascii="Times New Roman" w:hAnsi="Times New Roman" w:cs="Times New Roman"/>
          <w:lang w:val="sr-Cyrl-RS"/>
        </w:rPr>
      </w:pPr>
    </w:p>
    <w:p w14:paraId="3DF7FE38" w14:textId="77777777" w:rsidR="00F04C5D" w:rsidRPr="003C6F66" w:rsidRDefault="00273F1D" w:rsidP="00D83422">
      <w:pPr>
        <w:jc w:val="both"/>
        <w:rPr>
          <w:rFonts w:ascii="Times New Roman" w:hAnsi="Times New Roman" w:cs="Times New Roman"/>
          <w:iCs/>
          <w:color w:val="000000" w:themeColor="text1"/>
          <w:sz w:val="22"/>
          <w:szCs w:val="22"/>
          <w:lang w:val="sr-Cyrl-RS"/>
        </w:rPr>
      </w:pPr>
      <w:r w:rsidRPr="003C6F66">
        <w:rPr>
          <w:rFonts w:ascii="Times New Roman" w:hAnsi="Times New Roman" w:cs="Times New Roman"/>
          <w:color w:val="000000" w:themeColor="text1"/>
          <w:lang w:val="sr-Cyrl-RS"/>
        </w:rPr>
        <w:t>Предлог је да у</w:t>
      </w:r>
      <w:r w:rsidR="000E2F7E" w:rsidRPr="003C6F66">
        <w:rPr>
          <w:rFonts w:ascii="Times New Roman" w:hAnsi="Times New Roman" w:cs="Times New Roman"/>
          <w:color w:val="000000" w:themeColor="text1"/>
          <w:lang w:val="sr-Cyrl-RS"/>
        </w:rPr>
        <w:t>купан број чланова Савета б</w:t>
      </w:r>
      <w:r w:rsidRPr="003C6F66">
        <w:rPr>
          <w:rFonts w:ascii="Times New Roman" w:hAnsi="Times New Roman" w:cs="Times New Roman"/>
          <w:color w:val="000000" w:themeColor="text1"/>
          <w:lang w:val="sr-Cyrl-RS"/>
        </w:rPr>
        <w:t>уде</w:t>
      </w:r>
      <w:r w:rsidR="000E2F7E" w:rsidRPr="003C6F66">
        <w:rPr>
          <w:rFonts w:ascii="Times New Roman" w:hAnsi="Times New Roman" w:cs="Times New Roman"/>
          <w:color w:val="000000" w:themeColor="text1"/>
          <w:lang w:val="sr-Cyrl-RS"/>
        </w:rPr>
        <w:t xml:space="preserve"> 18/20, од чега 10/11 представника ОЦД, 8/9 представника ОДУ</w:t>
      </w:r>
      <w:r w:rsidRPr="003C6F66">
        <w:rPr>
          <w:rFonts w:ascii="Times New Roman" w:hAnsi="Times New Roman" w:cs="Times New Roman"/>
          <w:color w:val="000000" w:themeColor="text1"/>
          <w:lang w:val="sr-Cyrl-RS"/>
        </w:rPr>
        <w:t>.</w:t>
      </w:r>
      <w:r w:rsidR="00000862" w:rsidRPr="003C6F66">
        <w:rPr>
          <w:rFonts w:ascii="Times New Roman" w:hAnsi="Times New Roman" w:cs="Times New Roman"/>
          <w:iCs/>
          <w:color w:val="000000" w:themeColor="text1"/>
          <w:sz w:val="22"/>
          <w:szCs w:val="22"/>
          <w:lang w:val="sr-Cyrl-RS"/>
        </w:rPr>
        <w:t xml:space="preserve"> </w:t>
      </w:r>
    </w:p>
    <w:p w14:paraId="59D14A05" w14:textId="77777777" w:rsidR="00F04C5D" w:rsidRPr="003C6F66" w:rsidRDefault="00F04C5D" w:rsidP="00D83422">
      <w:pPr>
        <w:jc w:val="both"/>
        <w:rPr>
          <w:rFonts w:ascii="Times New Roman" w:hAnsi="Times New Roman" w:cs="Times New Roman"/>
          <w:iCs/>
          <w:color w:val="000000" w:themeColor="text1"/>
          <w:sz w:val="22"/>
          <w:szCs w:val="22"/>
          <w:lang w:val="sr-Cyrl-RS"/>
        </w:rPr>
      </w:pPr>
    </w:p>
    <w:p w14:paraId="4D118B3D" w14:textId="7236D3CB" w:rsidR="00F04C5D" w:rsidRPr="00BF114C" w:rsidRDefault="00F04C5D" w:rsidP="00F04C5D">
      <w:pPr>
        <w:jc w:val="both"/>
        <w:rPr>
          <w:rFonts w:ascii="Times New Roman" w:hAnsi="Times New Roman" w:cs="Times New Roman"/>
          <w:iCs/>
          <w:lang w:val="sr-Cyrl-RS"/>
        </w:rPr>
      </w:pPr>
      <w:r w:rsidRPr="003C6F66">
        <w:rPr>
          <w:rFonts w:ascii="Times New Roman" w:hAnsi="Times New Roman" w:cs="Times New Roman"/>
          <w:iCs/>
          <w:color w:val="000000" w:themeColor="text1"/>
          <w:lang w:val="sr-Cyrl-RS"/>
        </w:rPr>
        <w:t>Савет има 18</w:t>
      </w:r>
      <w:r w:rsidRPr="00BF114C">
        <w:rPr>
          <w:rFonts w:ascii="Times New Roman" w:hAnsi="Times New Roman" w:cs="Times New Roman"/>
          <w:iCs/>
          <w:lang w:val="sr-Cyrl-RS"/>
        </w:rPr>
        <w:t>/2</w:t>
      </w:r>
      <w:r w:rsidR="00F93DC7" w:rsidRPr="00BF114C">
        <w:rPr>
          <w:rFonts w:ascii="Times New Roman" w:hAnsi="Times New Roman" w:cs="Times New Roman"/>
          <w:iCs/>
          <w:lang w:val="sr-Cyrl-RS"/>
        </w:rPr>
        <w:t>0</w:t>
      </w:r>
      <w:r w:rsidRPr="00BF114C">
        <w:rPr>
          <w:rFonts w:ascii="Times New Roman" w:hAnsi="Times New Roman" w:cs="Times New Roman"/>
          <w:iCs/>
          <w:lang w:val="sr-Cyrl-RS"/>
        </w:rPr>
        <w:t xml:space="preserve"> чланова:</w:t>
      </w:r>
    </w:p>
    <w:p w14:paraId="7E025929" w14:textId="0E41C878" w:rsidR="00F93DC7" w:rsidRPr="00393643" w:rsidRDefault="00F04C5D" w:rsidP="00393643">
      <w:pPr>
        <w:pStyle w:val="ListParagraph"/>
        <w:numPr>
          <w:ilvl w:val="0"/>
          <w:numId w:val="1"/>
        </w:numPr>
        <w:jc w:val="both"/>
        <w:rPr>
          <w:rFonts w:ascii="Times New Roman" w:eastAsia="Times New Roman" w:hAnsi="Times New Roman" w:cs="Times New Roman"/>
          <w:iCs/>
          <w:lang w:val="sr-Cyrl-RS"/>
        </w:rPr>
      </w:pPr>
      <w:r w:rsidRPr="00BF114C">
        <w:rPr>
          <w:rFonts w:ascii="Times New Roman" w:hAnsi="Times New Roman" w:cs="Times New Roman"/>
          <w:iCs/>
          <w:lang w:val="sr-Cyrl-RS"/>
        </w:rPr>
        <w:t>10/11 из редова ОЦД које имају стручност, искуство и познавању подстицајно</w:t>
      </w:r>
      <w:r w:rsidR="00B91798" w:rsidRPr="00BF114C">
        <w:rPr>
          <w:rFonts w:ascii="Times New Roman" w:hAnsi="Times New Roman" w:cs="Times New Roman"/>
          <w:iCs/>
          <w:lang w:val="sr-Cyrl-RS"/>
        </w:rPr>
        <w:t>г окружења</w:t>
      </w:r>
      <w:r w:rsidRPr="00BF114C">
        <w:rPr>
          <w:rFonts w:ascii="Times New Roman" w:hAnsi="Times New Roman" w:cs="Times New Roman"/>
          <w:iCs/>
          <w:lang w:val="sr-Cyrl-RS"/>
        </w:rPr>
        <w:t xml:space="preserve"> за развој цивилног друштва, а посебно у једно</w:t>
      </w:r>
      <w:r w:rsidR="00B91798" w:rsidRPr="00BF114C">
        <w:rPr>
          <w:rFonts w:ascii="Times New Roman" w:hAnsi="Times New Roman" w:cs="Times New Roman"/>
          <w:iCs/>
          <w:lang w:val="sr-Cyrl-RS"/>
        </w:rPr>
        <w:t>м/два</w:t>
      </w:r>
      <w:r w:rsidRPr="00BF114C">
        <w:rPr>
          <w:rFonts w:ascii="Times New Roman" w:hAnsi="Times New Roman" w:cs="Times New Roman"/>
          <w:iCs/>
          <w:lang w:val="sr-Cyrl-RS"/>
        </w:rPr>
        <w:t xml:space="preserve">/три или више </w:t>
      </w:r>
      <w:r w:rsidRPr="00BF114C">
        <w:rPr>
          <w:rFonts w:ascii="Times New Roman" w:eastAsia="Times New Roman" w:hAnsi="Times New Roman" w:cs="Times New Roman"/>
          <w:iCs/>
          <w:highlight w:val="white"/>
          <w:lang w:val="sr-Cyrl-RS"/>
        </w:rPr>
        <w:t>подручја и тема које су наведене као примарне у мандату Савета</w:t>
      </w:r>
      <w:r w:rsidRPr="00393643">
        <w:rPr>
          <w:rFonts w:ascii="Times New Roman" w:eastAsia="Times New Roman" w:hAnsi="Times New Roman" w:cs="Times New Roman"/>
          <w:iCs/>
          <w:lang w:val="sr-Cyrl-RS"/>
        </w:rPr>
        <w:t>:</w:t>
      </w:r>
      <w:r w:rsidRPr="00393643">
        <w:rPr>
          <w:rFonts w:ascii="Times New Roman" w:eastAsia="Times New Roman" w:hAnsi="Times New Roman" w:cs="Times New Roman"/>
          <w:iCs/>
          <w:highlight w:val="white"/>
          <w:lang w:val="sr-Cyrl-RS"/>
        </w:rPr>
        <w:t xml:space="preserve"> </w:t>
      </w:r>
      <w:r w:rsidR="00393643" w:rsidRPr="00393643">
        <w:rPr>
          <w:rFonts w:ascii="Times New Roman" w:eastAsia="Times New Roman" w:hAnsi="Times New Roman" w:cs="Times New Roman"/>
          <w:iCs/>
          <w:lang w:val="sr-Cyrl-RS"/>
        </w:rPr>
        <w:t>(I) Слобода удруживања и слобода окупљања; II) Слобода изражавања; (III) Укључивање грађана у процес доношења одлука,</w:t>
      </w:r>
      <w:r w:rsidR="00393643">
        <w:rPr>
          <w:rFonts w:ascii="Times New Roman" w:eastAsia="Times New Roman" w:hAnsi="Times New Roman" w:cs="Times New Roman"/>
          <w:iCs/>
        </w:rPr>
        <w:t xml:space="preserve"> </w:t>
      </w:r>
      <w:r w:rsidR="00393643" w:rsidRPr="00393643">
        <w:rPr>
          <w:rFonts w:ascii="Times New Roman" w:eastAsia="Times New Roman" w:hAnsi="Times New Roman" w:cs="Times New Roman"/>
          <w:iCs/>
          <w:lang w:val="sr-Cyrl-RS"/>
        </w:rPr>
        <w:t>IV) транспарентност и приступ информацијама V) Правни оквир за деловање организација (правни и финансијски оквир деловања); (VI) Финансирање из јавних средстава; (VII) Филантропија; (VIII) Пружање услуга; (IX) Волонтирање, неформално образовање и грађански активизам.</w:t>
      </w:r>
    </w:p>
    <w:p w14:paraId="6467B509" w14:textId="6778AECC" w:rsidR="00F04C5D" w:rsidRPr="00BF114C" w:rsidRDefault="00F04C5D" w:rsidP="00F04C5D">
      <w:pPr>
        <w:pStyle w:val="ListParagraph"/>
        <w:numPr>
          <w:ilvl w:val="0"/>
          <w:numId w:val="1"/>
        </w:numPr>
        <w:jc w:val="both"/>
        <w:rPr>
          <w:rFonts w:ascii="Times New Roman" w:hAnsi="Times New Roman" w:cs="Times New Roman"/>
          <w:iCs/>
          <w:lang w:val="sr-Cyrl-RS"/>
        </w:rPr>
      </w:pPr>
      <w:r w:rsidRPr="00BF114C">
        <w:rPr>
          <w:rFonts w:ascii="Times New Roman" w:hAnsi="Times New Roman" w:cs="Times New Roman"/>
          <w:lang w:val="sr-Cyrl-RS"/>
        </w:rPr>
        <w:t xml:space="preserve">8/9 чланова из реда органа државне управе који су доносиоци одлука на високом нивоу (државни секретари): </w:t>
      </w:r>
    </w:p>
    <w:p w14:paraId="1939FD76" w14:textId="77777777" w:rsidR="00F04C5D" w:rsidRPr="00BF114C" w:rsidRDefault="00F04C5D" w:rsidP="00F04C5D">
      <w:pPr>
        <w:pStyle w:val="ListParagraph"/>
        <w:jc w:val="both"/>
        <w:rPr>
          <w:rFonts w:ascii="Times New Roman" w:eastAsia="Times New Roman" w:hAnsi="Times New Roman" w:cs="Times New Roman"/>
          <w:highlight w:val="white"/>
          <w:lang w:val="sr-Cyrl-RS"/>
        </w:rPr>
      </w:pPr>
      <w:r w:rsidRPr="00BF114C">
        <w:rPr>
          <w:rFonts w:ascii="Times New Roman" w:eastAsia="Times New Roman" w:hAnsi="Times New Roman" w:cs="Times New Roman"/>
          <w:highlight w:val="white"/>
          <w:lang w:val="sr-Cyrl-RS"/>
        </w:rPr>
        <w:t>Орган државне управе надлежан за сарадњу са цивилним друштвом;</w:t>
      </w:r>
    </w:p>
    <w:p w14:paraId="60BD615F" w14:textId="77777777" w:rsidR="00F04C5D" w:rsidRPr="00BF114C" w:rsidRDefault="00F04C5D" w:rsidP="00F04C5D">
      <w:pPr>
        <w:pStyle w:val="ListParagraph"/>
        <w:jc w:val="both"/>
        <w:rPr>
          <w:rFonts w:ascii="Times New Roman" w:eastAsia="Times New Roman" w:hAnsi="Times New Roman" w:cs="Times New Roman"/>
          <w:highlight w:val="white"/>
          <w:lang w:val="sr-Cyrl-RS"/>
        </w:rPr>
      </w:pPr>
      <w:r w:rsidRPr="00BF114C">
        <w:rPr>
          <w:rFonts w:ascii="Times New Roman" w:eastAsia="Times New Roman" w:hAnsi="Times New Roman" w:cs="Times New Roman"/>
          <w:highlight w:val="white"/>
          <w:lang w:val="sr-Cyrl-RS"/>
        </w:rPr>
        <w:t xml:space="preserve">Орган државне управе надлежан за државну управу и локалну самоуправу; </w:t>
      </w:r>
    </w:p>
    <w:p w14:paraId="5C4D5A9E" w14:textId="77777777" w:rsidR="00F04C5D" w:rsidRPr="00BF114C" w:rsidRDefault="00F04C5D" w:rsidP="00F04C5D">
      <w:pPr>
        <w:pStyle w:val="ListParagraph"/>
        <w:jc w:val="both"/>
        <w:rPr>
          <w:rFonts w:ascii="Times New Roman" w:eastAsia="Times New Roman" w:hAnsi="Times New Roman" w:cs="Times New Roman"/>
          <w:highlight w:val="white"/>
          <w:lang w:val="sr-Cyrl-RS"/>
        </w:rPr>
      </w:pPr>
      <w:r w:rsidRPr="00BF114C">
        <w:rPr>
          <w:rFonts w:ascii="Times New Roman" w:eastAsia="Times New Roman" w:hAnsi="Times New Roman" w:cs="Times New Roman"/>
          <w:highlight w:val="white"/>
          <w:lang w:val="sr-Cyrl-RS"/>
        </w:rPr>
        <w:t xml:space="preserve">Орган државне управе надлежан за културу; </w:t>
      </w:r>
    </w:p>
    <w:p w14:paraId="1E9A48D3" w14:textId="77777777" w:rsidR="00F04C5D" w:rsidRPr="00BF114C" w:rsidRDefault="00F04C5D" w:rsidP="00F04C5D">
      <w:pPr>
        <w:pStyle w:val="ListParagraph"/>
        <w:jc w:val="both"/>
        <w:rPr>
          <w:rFonts w:ascii="Times New Roman" w:eastAsia="Times New Roman" w:hAnsi="Times New Roman" w:cs="Times New Roman"/>
          <w:highlight w:val="white"/>
          <w:lang w:val="sr-Cyrl-RS"/>
        </w:rPr>
      </w:pPr>
      <w:r w:rsidRPr="00BF114C">
        <w:rPr>
          <w:rFonts w:ascii="Times New Roman" w:eastAsia="Times New Roman" w:hAnsi="Times New Roman" w:cs="Times New Roman"/>
          <w:highlight w:val="white"/>
          <w:lang w:val="sr-Cyrl-RS"/>
        </w:rPr>
        <w:t xml:space="preserve">Орган државне управе надлежан за унутрашње послове; </w:t>
      </w:r>
    </w:p>
    <w:p w14:paraId="4885DAAC" w14:textId="77777777" w:rsidR="00F04C5D" w:rsidRPr="00BF114C" w:rsidRDefault="00F04C5D" w:rsidP="00F04C5D">
      <w:pPr>
        <w:pStyle w:val="ListParagraph"/>
        <w:jc w:val="both"/>
        <w:rPr>
          <w:rFonts w:ascii="Times New Roman" w:eastAsia="Times New Roman" w:hAnsi="Times New Roman" w:cs="Times New Roman"/>
          <w:highlight w:val="white"/>
          <w:lang w:val="sr-Cyrl-RS"/>
        </w:rPr>
      </w:pPr>
      <w:r w:rsidRPr="00BF114C">
        <w:rPr>
          <w:rFonts w:ascii="Times New Roman" w:eastAsia="Times New Roman" w:hAnsi="Times New Roman" w:cs="Times New Roman"/>
          <w:highlight w:val="white"/>
          <w:lang w:val="sr-Cyrl-RS"/>
        </w:rPr>
        <w:t xml:space="preserve">Орган државне управе надлежан за финансије; </w:t>
      </w:r>
    </w:p>
    <w:p w14:paraId="1FE88FEF" w14:textId="1E65F572" w:rsidR="00F04C5D" w:rsidRPr="00BF114C" w:rsidRDefault="00F04C5D" w:rsidP="00F04C5D">
      <w:pPr>
        <w:pStyle w:val="ListParagraph"/>
        <w:jc w:val="both"/>
        <w:rPr>
          <w:rFonts w:ascii="Times New Roman" w:eastAsia="Times New Roman" w:hAnsi="Times New Roman" w:cs="Times New Roman"/>
          <w:highlight w:val="white"/>
          <w:lang w:val="sr-Cyrl-RS"/>
        </w:rPr>
      </w:pPr>
      <w:r w:rsidRPr="00BF114C">
        <w:rPr>
          <w:rFonts w:ascii="Times New Roman" w:eastAsia="Times New Roman" w:hAnsi="Times New Roman" w:cs="Times New Roman"/>
          <w:highlight w:val="white"/>
          <w:lang w:val="sr-Cyrl-RS"/>
        </w:rPr>
        <w:t xml:space="preserve">Орган државне управе надлежно за рад и социјалну заштиту; </w:t>
      </w:r>
    </w:p>
    <w:p w14:paraId="23302BF8" w14:textId="0695D460" w:rsidR="00F04C5D" w:rsidRPr="00BF114C" w:rsidRDefault="00F04C5D" w:rsidP="00F04C5D">
      <w:pPr>
        <w:pStyle w:val="ListParagraph"/>
        <w:jc w:val="both"/>
        <w:rPr>
          <w:rFonts w:ascii="Times New Roman" w:eastAsia="Times New Roman" w:hAnsi="Times New Roman" w:cs="Times New Roman"/>
          <w:highlight w:val="white"/>
          <w:lang w:val="sr-Cyrl-RS"/>
        </w:rPr>
      </w:pPr>
      <w:r w:rsidRPr="00BF114C">
        <w:rPr>
          <w:rFonts w:ascii="Times New Roman" w:eastAsia="Times New Roman" w:hAnsi="Times New Roman" w:cs="Times New Roman"/>
          <w:highlight w:val="white"/>
          <w:lang w:val="sr-Cyrl-RS"/>
        </w:rPr>
        <w:t xml:space="preserve">Орган државне управе надлежан за информисање; </w:t>
      </w:r>
    </w:p>
    <w:p w14:paraId="0A139141" w14:textId="77777777" w:rsidR="00F04C5D" w:rsidRPr="00BF114C" w:rsidRDefault="00F04C5D" w:rsidP="00F04C5D">
      <w:pPr>
        <w:pStyle w:val="ListParagraph"/>
        <w:jc w:val="both"/>
        <w:rPr>
          <w:rFonts w:ascii="Times New Roman" w:eastAsia="Times New Roman" w:hAnsi="Times New Roman" w:cs="Times New Roman"/>
          <w:highlight w:val="white"/>
          <w:lang w:val="sr-Cyrl-RS"/>
        </w:rPr>
      </w:pPr>
      <w:r w:rsidRPr="00BF114C">
        <w:rPr>
          <w:rFonts w:ascii="Times New Roman" w:eastAsia="Times New Roman" w:hAnsi="Times New Roman" w:cs="Times New Roman"/>
          <w:highlight w:val="white"/>
          <w:lang w:val="sr-Cyrl-RS"/>
        </w:rPr>
        <w:t xml:space="preserve">Републички секретаријат за јавне политике; </w:t>
      </w:r>
    </w:p>
    <w:p w14:paraId="1BD6C46B" w14:textId="3B237CB8" w:rsidR="00F04C5D" w:rsidRPr="00BF114C" w:rsidRDefault="00F04C5D" w:rsidP="00F04C5D">
      <w:pPr>
        <w:pStyle w:val="ListParagraph"/>
        <w:jc w:val="both"/>
        <w:rPr>
          <w:rFonts w:ascii="Times New Roman" w:hAnsi="Times New Roman" w:cs="Times New Roman"/>
          <w:iCs/>
          <w:lang w:val="sr-Cyrl-RS"/>
        </w:rPr>
      </w:pPr>
      <w:r w:rsidRPr="00BF114C">
        <w:rPr>
          <w:rFonts w:ascii="Times New Roman" w:eastAsia="Times New Roman" w:hAnsi="Times New Roman" w:cs="Times New Roman"/>
          <w:highlight w:val="white"/>
          <w:lang w:val="sr-Cyrl-RS"/>
        </w:rPr>
        <w:t>Републички секретаријат за законодавство</w:t>
      </w:r>
      <w:r w:rsidR="00F93DC7" w:rsidRPr="00BF114C">
        <w:rPr>
          <w:rFonts w:ascii="Times New Roman" w:eastAsia="Times New Roman" w:hAnsi="Times New Roman" w:cs="Times New Roman"/>
          <w:lang w:val="sr-Cyrl-RS"/>
        </w:rPr>
        <w:t>.</w:t>
      </w:r>
    </w:p>
    <w:p w14:paraId="6EDA011E" w14:textId="77777777" w:rsidR="00F04C5D" w:rsidRPr="00BF114C" w:rsidRDefault="00F04C5D" w:rsidP="00F04C5D">
      <w:pPr>
        <w:jc w:val="both"/>
        <w:rPr>
          <w:rFonts w:ascii="Times New Roman" w:eastAsia="Times New Roman" w:hAnsi="Times New Roman" w:cs="Times New Roman"/>
          <w:sz w:val="22"/>
          <w:szCs w:val="22"/>
          <w:highlight w:val="white"/>
          <w:lang w:val="sr-Cyrl-RS"/>
        </w:rPr>
      </w:pPr>
    </w:p>
    <w:p w14:paraId="5F7A5377" w14:textId="4FF8F435" w:rsidR="00F04C5D" w:rsidRPr="003C6F66" w:rsidRDefault="00F04C5D" w:rsidP="00F04C5D">
      <w:pPr>
        <w:jc w:val="both"/>
        <w:rPr>
          <w:rFonts w:ascii="Times New Roman" w:eastAsia="Times New Roman" w:hAnsi="Times New Roman" w:cs="Times New Roman"/>
          <w:lang w:val="sr-Cyrl-RS"/>
        </w:rPr>
      </w:pPr>
      <w:r w:rsidRPr="003C6F66">
        <w:rPr>
          <w:rFonts w:ascii="Times New Roman" w:eastAsia="Times New Roman" w:hAnsi="Times New Roman" w:cs="Times New Roman"/>
          <w:highlight w:val="white"/>
          <w:lang w:val="sr-Cyrl-RS"/>
        </w:rPr>
        <w:t xml:space="preserve">Алт.1 </w:t>
      </w:r>
      <w:r w:rsidR="00B91798">
        <w:rPr>
          <w:rFonts w:ascii="Times New Roman" w:eastAsia="Times New Roman" w:hAnsi="Times New Roman" w:cs="Times New Roman"/>
          <w:highlight w:val="white"/>
          <w:lang w:val="sr-Cyrl-RS"/>
        </w:rPr>
        <w:t xml:space="preserve">формулација: </w:t>
      </w:r>
      <w:r w:rsidRPr="003C6F66">
        <w:rPr>
          <w:rFonts w:ascii="Times New Roman" w:eastAsia="Times New Roman" w:hAnsi="Times New Roman" w:cs="Times New Roman"/>
          <w:highlight w:val="white"/>
          <w:lang w:val="sr-Cyrl-RS"/>
        </w:rPr>
        <w:t xml:space="preserve">У раду Савета без права гласа могу учествовати следеће институције: Орган државне управе надлежан за привреду, Орган државне управе надлежан за послове правосуђа, Орган државне управе надлежан за заштиту потрошача, Орган државне управе надлежан за послове здравља, Орган државне управе надлежан за образовање, </w:t>
      </w:r>
      <w:r w:rsidRPr="003C6F66">
        <w:rPr>
          <w:rFonts w:ascii="Times New Roman" w:eastAsia="Times New Roman" w:hAnsi="Times New Roman" w:cs="Times New Roman"/>
          <w:color w:val="000000" w:themeColor="text1"/>
          <w:highlight w:val="white"/>
          <w:lang w:val="sr-Cyrl-RS"/>
        </w:rPr>
        <w:t xml:space="preserve">Орган државне управе надлежан за европске интеграције, </w:t>
      </w:r>
      <w:r w:rsidRPr="003C6F66">
        <w:rPr>
          <w:rFonts w:ascii="Times New Roman" w:eastAsia="Times New Roman" w:hAnsi="Times New Roman" w:cs="Times New Roman"/>
          <w:highlight w:val="white"/>
          <w:lang w:val="sr-Cyrl-RS"/>
        </w:rPr>
        <w:t>Агенција за привредне регистре, Агенција за квалификације, Канцеларију за ИТЕ, и друге</w:t>
      </w:r>
      <w:r w:rsidRPr="003C6F66">
        <w:rPr>
          <w:rFonts w:ascii="Times New Roman" w:eastAsia="Times New Roman" w:hAnsi="Times New Roman" w:cs="Times New Roman"/>
          <w:lang w:val="sr-Cyrl-RS"/>
        </w:rPr>
        <w:t>.</w:t>
      </w:r>
    </w:p>
    <w:p w14:paraId="72E0E919" w14:textId="77777777" w:rsidR="00F04C5D" w:rsidRPr="003C6F66" w:rsidRDefault="00F04C5D" w:rsidP="00F04C5D">
      <w:pPr>
        <w:jc w:val="both"/>
        <w:rPr>
          <w:rFonts w:ascii="Times New Roman" w:hAnsi="Times New Roman" w:cs="Times New Roman"/>
          <w:lang w:val="sr-Cyrl-RS"/>
        </w:rPr>
      </w:pPr>
    </w:p>
    <w:p w14:paraId="01B2FB3D" w14:textId="5D8B675A" w:rsidR="00F04C5D" w:rsidRPr="00F93DC7" w:rsidRDefault="00F04C5D" w:rsidP="00F04C5D">
      <w:pPr>
        <w:jc w:val="both"/>
        <w:rPr>
          <w:rFonts w:ascii="Times New Roman" w:eastAsia="Times New Roman" w:hAnsi="Times New Roman" w:cs="Times New Roman"/>
          <w:lang w:val="sr-Cyrl-RS"/>
        </w:rPr>
      </w:pPr>
      <w:r w:rsidRPr="003C6F66">
        <w:rPr>
          <w:rFonts w:ascii="Times New Roman" w:eastAsia="Times New Roman" w:hAnsi="Times New Roman" w:cs="Times New Roman"/>
          <w:lang w:val="sr-Cyrl-RS"/>
        </w:rPr>
        <w:t xml:space="preserve">Алт. 2 </w:t>
      </w:r>
      <w:r w:rsidR="00B91798">
        <w:rPr>
          <w:rFonts w:ascii="Times New Roman" w:eastAsia="Times New Roman" w:hAnsi="Times New Roman" w:cs="Times New Roman"/>
          <w:highlight w:val="white"/>
          <w:lang w:val="sr-Cyrl-RS"/>
        </w:rPr>
        <w:t xml:space="preserve">формулација: </w:t>
      </w:r>
      <w:r w:rsidRPr="003C6F66">
        <w:rPr>
          <w:rFonts w:ascii="Times New Roman" w:eastAsia="Times New Roman" w:hAnsi="Times New Roman" w:cs="Times New Roman"/>
          <w:lang w:val="sr-Cyrl-RS"/>
        </w:rPr>
        <w:t>У рад Савета могу се позвати и спољни сарадници, посебно стручњаци из области развоја цивилног друштва, као и представници надлежних органа државне управе, али без права</w:t>
      </w:r>
      <w:r w:rsidR="00F93DC7">
        <w:rPr>
          <w:rFonts w:ascii="Times New Roman" w:eastAsia="Times New Roman" w:hAnsi="Times New Roman" w:cs="Times New Roman"/>
          <w:lang w:val="sr-Cyrl-RS"/>
        </w:rPr>
        <w:t xml:space="preserve"> </w:t>
      </w:r>
      <w:r w:rsidRPr="003C6F66">
        <w:rPr>
          <w:rFonts w:ascii="Times New Roman" w:eastAsia="Times New Roman" w:hAnsi="Times New Roman" w:cs="Times New Roman"/>
          <w:lang w:val="sr-Cyrl-RS"/>
        </w:rPr>
        <w:t>доношења одлука.</w:t>
      </w:r>
    </w:p>
    <w:p w14:paraId="3CFA7B4F" w14:textId="4D6D85CF" w:rsidR="009504AB" w:rsidRPr="003C6F66" w:rsidRDefault="009504AB" w:rsidP="00D83422">
      <w:pPr>
        <w:jc w:val="both"/>
        <w:rPr>
          <w:rFonts w:ascii="Times New Roman" w:hAnsi="Times New Roman" w:cs="Times New Roman"/>
          <w:lang w:val="sr-Cyrl-RS"/>
        </w:rPr>
      </w:pPr>
    </w:p>
    <w:p w14:paraId="06C7606B" w14:textId="123B6FBB" w:rsidR="00273F1D" w:rsidRPr="00F93DC7" w:rsidRDefault="00273F1D" w:rsidP="00F93DC7">
      <w:pPr>
        <w:jc w:val="both"/>
        <w:rPr>
          <w:rFonts w:ascii="Times New Roman" w:hAnsi="Times New Roman" w:cs="Times New Roman"/>
          <w:iCs/>
          <w:color w:val="000000" w:themeColor="text1"/>
          <w:lang w:val="sr-Cyrl-RS"/>
        </w:rPr>
      </w:pPr>
      <w:r w:rsidRPr="003C6F66">
        <w:rPr>
          <w:rFonts w:ascii="Times New Roman" w:hAnsi="Times New Roman" w:cs="Times New Roman"/>
          <w:iCs/>
          <w:color w:val="000000" w:themeColor="text1"/>
          <w:lang w:val="sr-Cyrl-RS"/>
        </w:rPr>
        <w:t xml:space="preserve">Како би обезбедили бољу територијалну заступљеност, најмање два представника ОЦД морају бити из организације која има седиште ван </w:t>
      </w:r>
      <w:r w:rsidR="00393643">
        <w:rPr>
          <w:rFonts w:ascii="Times New Roman" w:hAnsi="Times New Roman" w:cs="Times New Roman"/>
          <w:iCs/>
          <w:color w:val="000000" w:themeColor="text1"/>
          <w:lang w:val="sr-Cyrl-RS"/>
        </w:rPr>
        <w:t>Града Београда</w:t>
      </w:r>
      <w:r w:rsidRPr="003C6F66">
        <w:rPr>
          <w:rFonts w:ascii="Times New Roman" w:hAnsi="Times New Roman" w:cs="Times New Roman"/>
          <w:iCs/>
          <w:color w:val="000000" w:themeColor="text1"/>
          <w:lang w:val="sr-Cyrl-RS"/>
        </w:rPr>
        <w:t xml:space="preserve">. </w:t>
      </w:r>
    </w:p>
    <w:p w14:paraId="31FF05A9" w14:textId="77777777" w:rsidR="004A0634" w:rsidRPr="003C6F66" w:rsidRDefault="004A0634" w:rsidP="00D83422">
      <w:pPr>
        <w:jc w:val="both"/>
        <w:rPr>
          <w:rFonts w:ascii="Times New Roman" w:hAnsi="Times New Roman" w:cs="Times New Roman"/>
          <w:lang w:val="sr-Cyrl-RS"/>
        </w:rPr>
      </w:pPr>
    </w:p>
    <w:p w14:paraId="4DAD1DE7" w14:textId="4D39BEA5" w:rsidR="0082011D" w:rsidRPr="003C6F66" w:rsidRDefault="00E774B8" w:rsidP="00D83422">
      <w:pPr>
        <w:jc w:val="both"/>
        <w:rPr>
          <w:rFonts w:ascii="Times New Roman" w:hAnsi="Times New Roman" w:cs="Times New Roman"/>
          <w:lang w:val="sr-Cyrl-RS"/>
        </w:rPr>
      </w:pPr>
      <w:r w:rsidRPr="003C6F66">
        <w:rPr>
          <w:rFonts w:ascii="Times New Roman" w:hAnsi="Times New Roman" w:cs="Times New Roman"/>
          <w:lang w:val="sr-Cyrl-RS"/>
        </w:rPr>
        <w:t>Када</w:t>
      </w:r>
      <w:r w:rsidR="005C4682" w:rsidRPr="003C6F66">
        <w:rPr>
          <w:rFonts w:ascii="Times New Roman" w:hAnsi="Times New Roman" w:cs="Times New Roman"/>
          <w:lang w:val="sr-Cyrl-RS"/>
        </w:rPr>
        <w:t xml:space="preserve"> </w:t>
      </w:r>
      <w:r w:rsidRPr="003C6F66">
        <w:rPr>
          <w:rFonts w:ascii="Times New Roman" w:hAnsi="Times New Roman" w:cs="Times New Roman"/>
          <w:lang w:val="sr-Cyrl-RS"/>
        </w:rPr>
        <w:t>је</w:t>
      </w:r>
      <w:r w:rsidR="005C4682" w:rsidRPr="003C6F66">
        <w:rPr>
          <w:rFonts w:ascii="Times New Roman" w:hAnsi="Times New Roman" w:cs="Times New Roman"/>
          <w:lang w:val="sr-Cyrl-RS"/>
        </w:rPr>
        <w:t xml:space="preserve"> </w:t>
      </w:r>
      <w:r w:rsidRPr="003C6F66">
        <w:rPr>
          <w:rFonts w:ascii="Times New Roman" w:hAnsi="Times New Roman" w:cs="Times New Roman"/>
          <w:lang w:val="sr-Cyrl-RS"/>
        </w:rPr>
        <w:t>у</w:t>
      </w:r>
      <w:r w:rsidR="005C4682" w:rsidRPr="003C6F66">
        <w:rPr>
          <w:rFonts w:ascii="Times New Roman" w:hAnsi="Times New Roman" w:cs="Times New Roman"/>
          <w:lang w:val="sr-Cyrl-RS"/>
        </w:rPr>
        <w:t xml:space="preserve"> </w:t>
      </w:r>
      <w:r w:rsidRPr="003C6F66">
        <w:rPr>
          <w:rFonts w:ascii="Times New Roman" w:hAnsi="Times New Roman" w:cs="Times New Roman"/>
          <w:lang w:val="sr-Cyrl-RS"/>
        </w:rPr>
        <w:t>питању</w:t>
      </w:r>
      <w:r w:rsidR="005C4682" w:rsidRPr="003C6F66">
        <w:rPr>
          <w:rFonts w:ascii="Times New Roman" w:hAnsi="Times New Roman" w:cs="Times New Roman"/>
          <w:lang w:val="sr-Cyrl-RS"/>
        </w:rPr>
        <w:t xml:space="preserve"> </w:t>
      </w:r>
      <w:r w:rsidRPr="003C6F66">
        <w:rPr>
          <w:rFonts w:ascii="Times New Roman" w:hAnsi="Times New Roman" w:cs="Times New Roman"/>
          <w:lang w:val="sr-Cyrl-RS"/>
        </w:rPr>
        <w:t>процес</w:t>
      </w:r>
      <w:r w:rsidR="005C4682" w:rsidRPr="003C6F66">
        <w:rPr>
          <w:rFonts w:ascii="Times New Roman" w:hAnsi="Times New Roman" w:cs="Times New Roman"/>
          <w:lang w:val="sr-Cyrl-RS"/>
        </w:rPr>
        <w:t xml:space="preserve"> </w:t>
      </w:r>
      <w:r w:rsidRPr="003C6F66">
        <w:rPr>
          <w:rFonts w:ascii="Times New Roman" w:hAnsi="Times New Roman" w:cs="Times New Roman"/>
          <w:lang w:val="sr-Cyrl-RS"/>
        </w:rPr>
        <w:t>доношења</w:t>
      </w:r>
      <w:r w:rsidR="005C4682" w:rsidRPr="003C6F66">
        <w:rPr>
          <w:rFonts w:ascii="Times New Roman" w:hAnsi="Times New Roman" w:cs="Times New Roman"/>
          <w:lang w:val="sr-Cyrl-RS"/>
        </w:rPr>
        <w:t xml:space="preserve"> </w:t>
      </w:r>
      <w:r w:rsidRPr="003C6F66">
        <w:rPr>
          <w:rFonts w:ascii="Times New Roman" w:hAnsi="Times New Roman" w:cs="Times New Roman"/>
          <w:lang w:val="sr-Cyrl-RS"/>
        </w:rPr>
        <w:t>одлука</w:t>
      </w:r>
      <w:r w:rsidR="005C4682" w:rsidRPr="003C6F66">
        <w:rPr>
          <w:rFonts w:ascii="Times New Roman" w:hAnsi="Times New Roman" w:cs="Times New Roman"/>
          <w:lang w:val="sr-Cyrl-RS"/>
        </w:rPr>
        <w:t xml:space="preserve"> </w:t>
      </w:r>
      <w:r w:rsidRPr="003C6F66">
        <w:rPr>
          <w:rFonts w:ascii="Times New Roman" w:hAnsi="Times New Roman" w:cs="Times New Roman"/>
          <w:lang w:val="sr-Cyrl-RS"/>
        </w:rPr>
        <w:t>Савета</w:t>
      </w:r>
      <w:r w:rsidR="00B9428C" w:rsidRPr="003C6F66">
        <w:rPr>
          <w:rFonts w:ascii="Times New Roman" w:hAnsi="Times New Roman" w:cs="Times New Roman"/>
          <w:lang w:val="sr-Cyrl-RS"/>
        </w:rPr>
        <w:t xml:space="preserve">, </w:t>
      </w:r>
      <w:r w:rsidRPr="003C6F66">
        <w:rPr>
          <w:rFonts w:ascii="Times New Roman" w:hAnsi="Times New Roman" w:cs="Times New Roman"/>
          <w:lang w:val="sr-Cyrl-RS"/>
        </w:rPr>
        <w:t>требало</w:t>
      </w:r>
      <w:r w:rsidR="00B9428C" w:rsidRPr="003C6F66">
        <w:rPr>
          <w:rFonts w:ascii="Times New Roman" w:hAnsi="Times New Roman" w:cs="Times New Roman"/>
          <w:lang w:val="sr-Cyrl-RS"/>
        </w:rPr>
        <w:t xml:space="preserve"> </w:t>
      </w:r>
      <w:r w:rsidRPr="003C6F66">
        <w:rPr>
          <w:rFonts w:ascii="Times New Roman" w:hAnsi="Times New Roman" w:cs="Times New Roman"/>
          <w:lang w:val="sr-Cyrl-RS"/>
        </w:rPr>
        <w:t>би</w:t>
      </w:r>
      <w:r w:rsidR="00B9428C" w:rsidRPr="003C6F66">
        <w:rPr>
          <w:rFonts w:ascii="Times New Roman" w:hAnsi="Times New Roman" w:cs="Times New Roman"/>
          <w:lang w:val="sr-Cyrl-RS"/>
        </w:rPr>
        <w:t xml:space="preserve"> </w:t>
      </w:r>
      <w:r w:rsidRPr="003C6F66">
        <w:rPr>
          <w:rFonts w:ascii="Times New Roman" w:hAnsi="Times New Roman" w:cs="Times New Roman"/>
          <w:lang w:val="sr-Cyrl-RS"/>
        </w:rPr>
        <w:t>тежити</w:t>
      </w:r>
      <w:r w:rsidR="00B9428C" w:rsidRPr="003C6F66">
        <w:rPr>
          <w:rFonts w:ascii="Times New Roman" w:hAnsi="Times New Roman" w:cs="Times New Roman"/>
          <w:lang w:val="sr-Cyrl-RS"/>
        </w:rPr>
        <w:t xml:space="preserve"> </w:t>
      </w:r>
      <w:r w:rsidRPr="003C6F66">
        <w:rPr>
          <w:rFonts w:ascii="Times New Roman" w:hAnsi="Times New Roman" w:cs="Times New Roman"/>
          <w:lang w:val="sr-Cyrl-RS"/>
        </w:rPr>
        <w:t>да</w:t>
      </w:r>
      <w:r w:rsidR="00B9428C" w:rsidRPr="003C6F66">
        <w:rPr>
          <w:rFonts w:ascii="Times New Roman" w:hAnsi="Times New Roman" w:cs="Times New Roman"/>
          <w:lang w:val="sr-Cyrl-RS"/>
        </w:rPr>
        <w:t xml:space="preserve"> </w:t>
      </w:r>
      <w:r w:rsidRPr="003C6F66">
        <w:rPr>
          <w:rFonts w:ascii="Times New Roman" w:hAnsi="Times New Roman" w:cs="Times New Roman"/>
          <w:lang w:val="sr-Cyrl-RS"/>
        </w:rPr>
        <w:t>се</w:t>
      </w:r>
      <w:r w:rsidR="00B9428C" w:rsidRPr="003C6F66">
        <w:rPr>
          <w:rFonts w:ascii="Times New Roman" w:hAnsi="Times New Roman" w:cs="Times New Roman"/>
          <w:lang w:val="sr-Cyrl-RS"/>
        </w:rPr>
        <w:t xml:space="preserve"> </w:t>
      </w:r>
      <w:r w:rsidRPr="003C6F66">
        <w:rPr>
          <w:rFonts w:ascii="Times New Roman" w:hAnsi="Times New Roman" w:cs="Times New Roman"/>
          <w:lang w:val="sr-Cyrl-RS"/>
        </w:rPr>
        <w:t>све</w:t>
      </w:r>
      <w:r w:rsidR="00B9428C" w:rsidRPr="003C6F66">
        <w:rPr>
          <w:rFonts w:ascii="Times New Roman" w:hAnsi="Times New Roman" w:cs="Times New Roman"/>
          <w:lang w:val="sr-Cyrl-RS"/>
        </w:rPr>
        <w:t xml:space="preserve"> </w:t>
      </w:r>
      <w:r w:rsidRPr="003C6F66">
        <w:rPr>
          <w:rFonts w:ascii="Times New Roman" w:hAnsi="Times New Roman" w:cs="Times New Roman"/>
          <w:lang w:val="sr-Cyrl-RS"/>
        </w:rPr>
        <w:t>одлуке</w:t>
      </w:r>
      <w:r w:rsidR="00B9428C" w:rsidRPr="003C6F66">
        <w:rPr>
          <w:rFonts w:ascii="Times New Roman" w:hAnsi="Times New Roman" w:cs="Times New Roman"/>
          <w:lang w:val="sr-Cyrl-RS"/>
        </w:rPr>
        <w:t xml:space="preserve"> </w:t>
      </w:r>
      <w:r w:rsidRPr="003C6F66">
        <w:rPr>
          <w:rFonts w:ascii="Times New Roman" w:hAnsi="Times New Roman" w:cs="Times New Roman"/>
          <w:lang w:val="sr-Cyrl-RS"/>
        </w:rPr>
        <w:t>доносе</w:t>
      </w:r>
      <w:r w:rsidR="00B9428C" w:rsidRPr="003C6F66">
        <w:rPr>
          <w:rFonts w:ascii="Times New Roman" w:hAnsi="Times New Roman" w:cs="Times New Roman"/>
          <w:lang w:val="sr-Cyrl-RS"/>
        </w:rPr>
        <w:t xml:space="preserve"> </w:t>
      </w:r>
      <w:r w:rsidRPr="003C6F66">
        <w:rPr>
          <w:rFonts w:ascii="Times New Roman" w:hAnsi="Times New Roman" w:cs="Times New Roman"/>
          <w:lang w:val="sr-Cyrl-RS"/>
        </w:rPr>
        <w:t>консензусом</w:t>
      </w:r>
      <w:r w:rsidR="005C4682" w:rsidRPr="003C6F66">
        <w:rPr>
          <w:rFonts w:ascii="Times New Roman" w:hAnsi="Times New Roman" w:cs="Times New Roman"/>
          <w:lang w:val="sr-Cyrl-RS"/>
        </w:rPr>
        <w:t xml:space="preserve"> </w:t>
      </w:r>
      <w:r w:rsidRPr="003C6F66">
        <w:rPr>
          <w:rFonts w:ascii="Times New Roman" w:hAnsi="Times New Roman" w:cs="Times New Roman"/>
          <w:lang w:val="sr-Cyrl-RS"/>
        </w:rPr>
        <w:t>чланова</w:t>
      </w:r>
      <w:r w:rsidR="005C4682" w:rsidRPr="003C6F66">
        <w:rPr>
          <w:rFonts w:ascii="Times New Roman" w:hAnsi="Times New Roman" w:cs="Times New Roman"/>
          <w:lang w:val="sr-Cyrl-RS"/>
        </w:rPr>
        <w:t>/</w:t>
      </w:r>
      <w:r w:rsidRPr="003C6F66">
        <w:rPr>
          <w:rFonts w:ascii="Times New Roman" w:hAnsi="Times New Roman" w:cs="Times New Roman"/>
          <w:lang w:val="sr-Cyrl-RS"/>
        </w:rPr>
        <w:t>ица</w:t>
      </w:r>
      <w:r w:rsidR="00B9428C" w:rsidRPr="003C6F66">
        <w:rPr>
          <w:rFonts w:ascii="Times New Roman" w:hAnsi="Times New Roman" w:cs="Times New Roman"/>
          <w:lang w:val="sr-Cyrl-RS"/>
        </w:rPr>
        <w:t xml:space="preserve">. </w:t>
      </w:r>
      <w:r w:rsidRPr="003C6F66">
        <w:rPr>
          <w:rFonts w:ascii="Times New Roman" w:hAnsi="Times New Roman" w:cs="Times New Roman"/>
          <w:lang w:val="sr-Cyrl-RS"/>
        </w:rPr>
        <w:t>У</w:t>
      </w:r>
      <w:r w:rsidR="00B9428C" w:rsidRPr="003C6F66">
        <w:rPr>
          <w:rFonts w:ascii="Times New Roman" w:hAnsi="Times New Roman" w:cs="Times New Roman"/>
          <w:lang w:val="sr-Cyrl-RS"/>
        </w:rPr>
        <w:t xml:space="preserve"> </w:t>
      </w:r>
      <w:r w:rsidRPr="003C6F66">
        <w:rPr>
          <w:rFonts w:ascii="Times New Roman" w:hAnsi="Times New Roman" w:cs="Times New Roman"/>
          <w:lang w:val="sr-Cyrl-RS"/>
        </w:rPr>
        <w:t>одређеним</w:t>
      </w:r>
      <w:r w:rsidR="00B9428C" w:rsidRPr="003C6F66">
        <w:rPr>
          <w:rFonts w:ascii="Times New Roman" w:hAnsi="Times New Roman" w:cs="Times New Roman"/>
          <w:lang w:val="sr-Cyrl-RS"/>
        </w:rPr>
        <w:t xml:space="preserve"> </w:t>
      </w:r>
      <w:r w:rsidRPr="003C6F66">
        <w:rPr>
          <w:rFonts w:ascii="Times New Roman" w:hAnsi="Times New Roman" w:cs="Times New Roman"/>
          <w:lang w:val="sr-Cyrl-RS"/>
        </w:rPr>
        <w:t>ситуацијама</w:t>
      </w:r>
      <w:r w:rsidR="00B9428C" w:rsidRPr="003C6F66">
        <w:rPr>
          <w:rFonts w:ascii="Times New Roman" w:hAnsi="Times New Roman" w:cs="Times New Roman"/>
          <w:lang w:val="sr-Cyrl-RS"/>
        </w:rPr>
        <w:t xml:space="preserve"> </w:t>
      </w:r>
      <w:r w:rsidRPr="003C6F66">
        <w:rPr>
          <w:rFonts w:ascii="Times New Roman" w:hAnsi="Times New Roman" w:cs="Times New Roman"/>
          <w:lang w:val="sr-Cyrl-RS"/>
        </w:rPr>
        <w:t>може</w:t>
      </w:r>
      <w:r w:rsidR="00B9428C" w:rsidRPr="003C6F66">
        <w:rPr>
          <w:rFonts w:ascii="Times New Roman" w:hAnsi="Times New Roman" w:cs="Times New Roman"/>
          <w:lang w:val="sr-Cyrl-RS"/>
        </w:rPr>
        <w:t xml:space="preserve"> </w:t>
      </w:r>
      <w:r w:rsidRPr="003C6F66">
        <w:rPr>
          <w:rFonts w:ascii="Times New Roman" w:hAnsi="Times New Roman" w:cs="Times New Roman"/>
          <w:lang w:val="sr-Cyrl-RS"/>
        </w:rPr>
        <w:t>се</w:t>
      </w:r>
      <w:r w:rsidR="00B9428C" w:rsidRPr="003C6F66">
        <w:rPr>
          <w:rFonts w:ascii="Times New Roman" w:hAnsi="Times New Roman" w:cs="Times New Roman"/>
          <w:lang w:val="sr-Cyrl-RS"/>
        </w:rPr>
        <w:t xml:space="preserve"> </w:t>
      </w:r>
      <w:r w:rsidRPr="003C6F66">
        <w:rPr>
          <w:rFonts w:ascii="Times New Roman" w:hAnsi="Times New Roman" w:cs="Times New Roman"/>
          <w:lang w:val="sr-Cyrl-RS"/>
        </w:rPr>
        <w:t>користити</w:t>
      </w:r>
      <w:r w:rsidR="00B9428C" w:rsidRPr="003C6F66">
        <w:rPr>
          <w:rFonts w:ascii="Times New Roman" w:hAnsi="Times New Roman" w:cs="Times New Roman"/>
          <w:lang w:val="sr-Cyrl-RS"/>
        </w:rPr>
        <w:t xml:space="preserve"> </w:t>
      </w:r>
      <w:r w:rsidRPr="003C6F66">
        <w:rPr>
          <w:rFonts w:ascii="Times New Roman" w:hAnsi="Times New Roman" w:cs="Times New Roman"/>
          <w:lang w:val="sr-Cyrl-RS"/>
        </w:rPr>
        <w:t>гласање</w:t>
      </w:r>
      <w:r w:rsidR="00B9428C" w:rsidRPr="003C6F66">
        <w:rPr>
          <w:rFonts w:ascii="Times New Roman" w:hAnsi="Times New Roman" w:cs="Times New Roman"/>
          <w:lang w:val="sr-Cyrl-RS"/>
        </w:rPr>
        <w:t xml:space="preserve">. </w:t>
      </w:r>
      <w:r w:rsidRPr="003C6F66">
        <w:rPr>
          <w:rFonts w:ascii="Times New Roman" w:hAnsi="Times New Roman" w:cs="Times New Roman"/>
          <w:lang w:val="sr-Cyrl-RS"/>
        </w:rPr>
        <w:t>У</w:t>
      </w:r>
      <w:r w:rsidR="00B9428C" w:rsidRPr="003C6F66">
        <w:rPr>
          <w:rFonts w:ascii="Times New Roman" w:hAnsi="Times New Roman" w:cs="Times New Roman"/>
          <w:lang w:val="sr-Cyrl-RS"/>
        </w:rPr>
        <w:t xml:space="preserve"> </w:t>
      </w:r>
      <w:r w:rsidRPr="003C6F66">
        <w:rPr>
          <w:rFonts w:ascii="Times New Roman" w:hAnsi="Times New Roman" w:cs="Times New Roman"/>
          <w:lang w:val="sr-Cyrl-RS"/>
        </w:rPr>
        <w:lastRenderedPageBreak/>
        <w:t>том</w:t>
      </w:r>
      <w:r w:rsidR="00B9428C" w:rsidRPr="003C6F66">
        <w:rPr>
          <w:rFonts w:ascii="Times New Roman" w:hAnsi="Times New Roman" w:cs="Times New Roman"/>
          <w:lang w:val="sr-Cyrl-RS"/>
        </w:rPr>
        <w:t xml:space="preserve"> </w:t>
      </w:r>
      <w:r w:rsidRPr="003C6F66">
        <w:rPr>
          <w:rFonts w:ascii="Times New Roman" w:hAnsi="Times New Roman" w:cs="Times New Roman"/>
          <w:lang w:val="sr-Cyrl-RS"/>
        </w:rPr>
        <w:t>случају</w:t>
      </w:r>
      <w:r w:rsidR="00B9428C" w:rsidRPr="003C6F66">
        <w:rPr>
          <w:rFonts w:ascii="Times New Roman" w:hAnsi="Times New Roman" w:cs="Times New Roman"/>
          <w:lang w:val="sr-Cyrl-RS"/>
        </w:rPr>
        <w:t xml:space="preserve"> </w:t>
      </w:r>
      <w:r w:rsidRPr="003C6F66">
        <w:rPr>
          <w:rFonts w:ascii="Times New Roman" w:hAnsi="Times New Roman" w:cs="Times New Roman"/>
          <w:lang w:val="sr-Cyrl-RS"/>
        </w:rPr>
        <w:t>одлуке</w:t>
      </w:r>
      <w:r w:rsidR="00B9428C" w:rsidRPr="003C6F66">
        <w:rPr>
          <w:rFonts w:ascii="Times New Roman" w:hAnsi="Times New Roman" w:cs="Times New Roman"/>
          <w:lang w:val="sr-Cyrl-RS"/>
        </w:rPr>
        <w:t xml:space="preserve"> </w:t>
      </w:r>
      <w:r w:rsidRPr="003C6F66">
        <w:rPr>
          <w:rFonts w:ascii="Times New Roman" w:hAnsi="Times New Roman" w:cs="Times New Roman"/>
          <w:lang w:val="sr-Cyrl-RS"/>
        </w:rPr>
        <w:t>се</w:t>
      </w:r>
      <w:r w:rsidR="00B9428C" w:rsidRPr="003C6F66">
        <w:rPr>
          <w:rFonts w:ascii="Times New Roman" w:hAnsi="Times New Roman" w:cs="Times New Roman"/>
          <w:lang w:val="sr-Cyrl-RS"/>
        </w:rPr>
        <w:t xml:space="preserve"> </w:t>
      </w:r>
      <w:r w:rsidRPr="003C6F66">
        <w:rPr>
          <w:rFonts w:ascii="Times New Roman" w:hAnsi="Times New Roman" w:cs="Times New Roman"/>
          <w:lang w:val="sr-Cyrl-RS"/>
        </w:rPr>
        <w:t>доносе</w:t>
      </w:r>
      <w:r w:rsidR="00B9428C" w:rsidRPr="003C6F66">
        <w:rPr>
          <w:rFonts w:ascii="Times New Roman" w:hAnsi="Times New Roman" w:cs="Times New Roman"/>
          <w:lang w:val="sr-Cyrl-RS"/>
        </w:rPr>
        <w:t xml:space="preserve"> </w:t>
      </w:r>
      <w:r w:rsidRPr="003C6F66">
        <w:rPr>
          <w:rFonts w:ascii="Times New Roman" w:hAnsi="Times New Roman" w:cs="Times New Roman"/>
          <w:lang w:val="sr-Cyrl-RS"/>
        </w:rPr>
        <w:t>већином</w:t>
      </w:r>
      <w:r w:rsidR="00B9428C" w:rsidRPr="003C6F66">
        <w:rPr>
          <w:rFonts w:ascii="Times New Roman" w:hAnsi="Times New Roman" w:cs="Times New Roman"/>
          <w:lang w:val="sr-Cyrl-RS"/>
        </w:rPr>
        <w:t xml:space="preserve"> </w:t>
      </w:r>
      <w:r w:rsidRPr="003C6F66">
        <w:rPr>
          <w:rFonts w:ascii="Times New Roman" w:hAnsi="Times New Roman" w:cs="Times New Roman"/>
          <w:lang w:val="sr-Cyrl-RS"/>
        </w:rPr>
        <w:t>гласова</w:t>
      </w:r>
      <w:r w:rsidR="00B9428C" w:rsidRPr="003C6F66">
        <w:rPr>
          <w:rFonts w:ascii="Times New Roman" w:hAnsi="Times New Roman" w:cs="Times New Roman"/>
          <w:lang w:val="sr-Cyrl-RS"/>
        </w:rPr>
        <w:t>.</w:t>
      </w:r>
      <w:r w:rsidR="007504F4" w:rsidRPr="003C6F66">
        <w:rPr>
          <w:rFonts w:ascii="Times New Roman" w:hAnsi="Times New Roman" w:cs="Times New Roman"/>
          <w:lang w:val="sr-Cyrl-RS"/>
        </w:rPr>
        <w:t xml:space="preserve"> У</w:t>
      </w:r>
      <w:r w:rsidR="00B9428C" w:rsidRPr="003C6F66">
        <w:rPr>
          <w:rFonts w:ascii="Times New Roman" w:hAnsi="Times New Roman" w:cs="Times New Roman"/>
          <w:lang w:val="sr-Cyrl-RS"/>
        </w:rPr>
        <w:t xml:space="preserve"> </w:t>
      </w:r>
      <w:r w:rsidRPr="003C6F66">
        <w:rPr>
          <w:rFonts w:ascii="Times New Roman" w:hAnsi="Times New Roman" w:cs="Times New Roman"/>
          <w:lang w:val="sr-Cyrl-RS"/>
        </w:rPr>
        <w:t>случају</w:t>
      </w:r>
      <w:r w:rsidR="00B9428C" w:rsidRPr="003C6F66">
        <w:rPr>
          <w:rFonts w:ascii="Times New Roman" w:hAnsi="Times New Roman" w:cs="Times New Roman"/>
          <w:lang w:val="sr-Cyrl-RS"/>
        </w:rPr>
        <w:t xml:space="preserve"> </w:t>
      </w:r>
      <w:r w:rsidRPr="003C6F66">
        <w:rPr>
          <w:rFonts w:ascii="Times New Roman" w:hAnsi="Times New Roman" w:cs="Times New Roman"/>
          <w:lang w:val="sr-Cyrl-RS"/>
        </w:rPr>
        <w:t>парног</w:t>
      </w:r>
      <w:r w:rsidR="00B9428C" w:rsidRPr="003C6F66">
        <w:rPr>
          <w:rFonts w:ascii="Times New Roman" w:hAnsi="Times New Roman" w:cs="Times New Roman"/>
          <w:lang w:val="sr-Cyrl-RS"/>
        </w:rPr>
        <w:t xml:space="preserve"> </w:t>
      </w:r>
      <w:r w:rsidRPr="003C6F66">
        <w:rPr>
          <w:rFonts w:ascii="Times New Roman" w:hAnsi="Times New Roman" w:cs="Times New Roman"/>
          <w:lang w:val="sr-Cyrl-RS"/>
        </w:rPr>
        <w:t>броја</w:t>
      </w:r>
      <w:r w:rsidR="00B9428C" w:rsidRPr="003C6F66">
        <w:rPr>
          <w:rFonts w:ascii="Times New Roman" w:hAnsi="Times New Roman" w:cs="Times New Roman"/>
          <w:lang w:val="sr-Cyrl-RS"/>
        </w:rPr>
        <w:t xml:space="preserve"> </w:t>
      </w:r>
      <w:r w:rsidRPr="003C6F66">
        <w:rPr>
          <w:rFonts w:ascii="Times New Roman" w:hAnsi="Times New Roman" w:cs="Times New Roman"/>
          <w:lang w:val="sr-Cyrl-RS"/>
        </w:rPr>
        <w:t>гласова</w:t>
      </w:r>
      <w:r w:rsidR="00B9428C" w:rsidRPr="003C6F66">
        <w:rPr>
          <w:rFonts w:ascii="Times New Roman" w:hAnsi="Times New Roman" w:cs="Times New Roman"/>
          <w:lang w:val="sr-Cyrl-RS"/>
        </w:rPr>
        <w:t xml:space="preserve">, </w:t>
      </w:r>
      <w:r w:rsidRPr="003C6F66">
        <w:rPr>
          <w:rFonts w:ascii="Times New Roman" w:hAnsi="Times New Roman" w:cs="Times New Roman"/>
          <w:lang w:val="sr-Cyrl-RS"/>
        </w:rPr>
        <w:t>одлучујући</w:t>
      </w:r>
      <w:r w:rsidR="00B9428C" w:rsidRPr="003C6F66">
        <w:rPr>
          <w:rFonts w:ascii="Times New Roman" w:hAnsi="Times New Roman" w:cs="Times New Roman"/>
          <w:lang w:val="sr-Cyrl-RS"/>
        </w:rPr>
        <w:t xml:space="preserve"> </w:t>
      </w:r>
      <w:r w:rsidRPr="003C6F66">
        <w:rPr>
          <w:rFonts w:ascii="Times New Roman" w:hAnsi="Times New Roman" w:cs="Times New Roman"/>
          <w:lang w:val="sr-Cyrl-RS"/>
        </w:rPr>
        <w:t>је</w:t>
      </w:r>
      <w:r w:rsidR="00B9428C" w:rsidRPr="003C6F66">
        <w:rPr>
          <w:rFonts w:ascii="Times New Roman" w:hAnsi="Times New Roman" w:cs="Times New Roman"/>
          <w:lang w:val="sr-Cyrl-RS"/>
        </w:rPr>
        <w:t xml:space="preserve"> </w:t>
      </w:r>
      <w:r w:rsidRPr="003C6F66">
        <w:rPr>
          <w:rFonts w:ascii="Times New Roman" w:hAnsi="Times New Roman" w:cs="Times New Roman"/>
          <w:lang w:val="sr-Cyrl-RS"/>
        </w:rPr>
        <w:t>глас</w:t>
      </w:r>
      <w:r w:rsidR="00B9428C" w:rsidRPr="003C6F66">
        <w:rPr>
          <w:rFonts w:ascii="Times New Roman" w:hAnsi="Times New Roman" w:cs="Times New Roman"/>
          <w:lang w:val="sr-Cyrl-RS"/>
        </w:rPr>
        <w:t xml:space="preserve"> </w:t>
      </w:r>
      <w:r w:rsidRPr="003C6F66">
        <w:rPr>
          <w:rFonts w:ascii="Times New Roman" w:hAnsi="Times New Roman" w:cs="Times New Roman"/>
          <w:lang w:val="sr-Cyrl-RS"/>
        </w:rPr>
        <w:t>председника</w:t>
      </w:r>
      <w:r w:rsidR="00B9428C" w:rsidRPr="003C6F66">
        <w:rPr>
          <w:rFonts w:ascii="Times New Roman" w:hAnsi="Times New Roman" w:cs="Times New Roman"/>
          <w:lang w:val="sr-Cyrl-RS"/>
        </w:rPr>
        <w:t xml:space="preserve"> </w:t>
      </w:r>
      <w:r w:rsidRPr="003C6F66">
        <w:rPr>
          <w:rFonts w:ascii="Times New Roman" w:hAnsi="Times New Roman" w:cs="Times New Roman"/>
          <w:lang w:val="sr-Cyrl-RS"/>
        </w:rPr>
        <w:t>савета</w:t>
      </w:r>
      <w:r w:rsidR="00573C34" w:rsidRPr="003C6F66">
        <w:rPr>
          <w:rFonts w:ascii="Times New Roman" w:hAnsi="Times New Roman" w:cs="Times New Roman"/>
          <w:lang w:val="sr-Cyrl-RS"/>
        </w:rPr>
        <w:t xml:space="preserve"> </w:t>
      </w:r>
      <w:r w:rsidRPr="003C6F66">
        <w:rPr>
          <w:rFonts w:ascii="Times New Roman" w:hAnsi="Times New Roman" w:cs="Times New Roman"/>
          <w:lang w:val="sr-Cyrl-RS"/>
        </w:rPr>
        <w:t>који</w:t>
      </w:r>
      <w:r w:rsidR="00AC3C57" w:rsidRPr="003C6F66">
        <w:rPr>
          <w:rFonts w:ascii="Times New Roman" w:hAnsi="Times New Roman" w:cs="Times New Roman"/>
          <w:lang w:val="sr-Cyrl-RS"/>
        </w:rPr>
        <w:t xml:space="preserve"> </w:t>
      </w:r>
      <w:r w:rsidRPr="003C6F66">
        <w:rPr>
          <w:rFonts w:ascii="Times New Roman" w:hAnsi="Times New Roman" w:cs="Times New Roman"/>
          <w:lang w:val="sr-Cyrl-RS"/>
        </w:rPr>
        <w:t>је</w:t>
      </w:r>
      <w:r w:rsidR="00AC3C57" w:rsidRPr="003C6F66">
        <w:rPr>
          <w:rFonts w:ascii="Times New Roman" w:hAnsi="Times New Roman" w:cs="Times New Roman"/>
          <w:lang w:val="sr-Cyrl-RS"/>
        </w:rPr>
        <w:t xml:space="preserve"> </w:t>
      </w:r>
      <w:r w:rsidRPr="003C6F66">
        <w:rPr>
          <w:rFonts w:ascii="Times New Roman" w:hAnsi="Times New Roman" w:cs="Times New Roman"/>
          <w:lang w:val="sr-Cyrl-RS"/>
        </w:rPr>
        <w:t>представник</w:t>
      </w:r>
      <w:r w:rsidR="00573C34" w:rsidRPr="003C6F66">
        <w:rPr>
          <w:rFonts w:ascii="Times New Roman" w:hAnsi="Times New Roman" w:cs="Times New Roman"/>
          <w:lang w:val="sr-Cyrl-RS"/>
        </w:rPr>
        <w:t xml:space="preserve"> </w:t>
      </w:r>
      <w:r w:rsidRPr="003C6F66">
        <w:rPr>
          <w:rFonts w:ascii="Times New Roman" w:hAnsi="Times New Roman" w:cs="Times New Roman"/>
          <w:lang w:val="sr-Cyrl-RS"/>
        </w:rPr>
        <w:t>ОЦД</w:t>
      </w:r>
      <w:r w:rsidR="00B9428C" w:rsidRPr="003C6F66">
        <w:rPr>
          <w:rFonts w:ascii="Times New Roman" w:hAnsi="Times New Roman" w:cs="Times New Roman"/>
          <w:lang w:val="sr-Cyrl-RS"/>
        </w:rPr>
        <w:t>.</w:t>
      </w:r>
    </w:p>
    <w:p w14:paraId="47AC9D73" w14:textId="44212177" w:rsidR="0070176B" w:rsidRPr="003C6F66" w:rsidRDefault="0070176B" w:rsidP="00D83422">
      <w:pPr>
        <w:jc w:val="both"/>
        <w:rPr>
          <w:rFonts w:ascii="Times New Roman" w:hAnsi="Times New Roman" w:cs="Times New Roman"/>
          <w:lang w:val="sr-Cyrl-RS"/>
        </w:rPr>
      </w:pPr>
    </w:p>
    <w:p w14:paraId="52B22297" w14:textId="6308D20E" w:rsidR="00B9428C" w:rsidRPr="003C6F66" w:rsidRDefault="00E774B8" w:rsidP="00D77AD2">
      <w:pPr>
        <w:pStyle w:val="Heading2"/>
        <w:jc w:val="both"/>
        <w:rPr>
          <w:rFonts w:ascii="Times New Roman" w:hAnsi="Times New Roman" w:cs="Times New Roman"/>
          <w:b/>
          <w:color w:val="000000" w:themeColor="text1"/>
          <w:sz w:val="24"/>
          <w:szCs w:val="24"/>
          <w:lang w:val="sr-Cyrl-RS"/>
        </w:rPr>
      </w:pPr>
      <w:r w:rsidRPr="003C6F66">
        <w:rPr>
          <w:rFonts w:ascii="Times New Roman" w:hAnsi="Times New Roman" w:cs="Times New Roman"/>
          <w:b/>
          <w:color w:val="000000" w:themeColor="text1"/>
          <w:sz w:val="24"/>
          <w:szCs w:val="24"/>
          <w:lang w:val="sr-Cyrl-RS"/>
        </w:rPr>
        <w:t>Начин</w:t>
      </w:r>
      <w:r w:rsidR="009A56F3" w:rsidRPr="003C6F66">
        <w:rPr>
          <w:rFonts w:ascii="Times New Roman" w:hAnsi="Times New Roman" w:cs="Times New Roman"/>
          <w:b/>
          <w:color w:val="000000" w:themeColor="text1"/>
          <w:sz w:val="24"/>
          <w:szCs w:val="24"/>
          <w:lang w:val="sr-Cyrl-RS"/>
        </w:rPr>
        <w:t xml:space="preserve"> </w:t>
      </w:r>
      <w:r w:rsidRPr="003C6F66">
        <w:rPr>
          <w:rFonts w:ascii="Times New Roman" w:hAnsi="Times New Roman" w:cs="Times New Roman"/>
          <w:b/>
          <w:color w:val="000000" w:themeColor="text1"/>
          <w:sz w:val="24"/>
          <w:szCs w:val="24"/>
          <w:lang w:val="sr-Cyrl-RS"/>
        </w:rPr>
        <w:t>избора</w:t>
      </w:r>
      <w:r w:rsidR="009A56F3" w:rsidRPr="003C6F66">
        <w:rPr>
          <w:rFonts w:ascii="Times New Roman" w:hAnsi="Times New Roman" w:cs="Times New Roman"/>
          <w:b/>
          <w:color w:val="000000" w:themeColor="text1"/>
          <w:sz w:val="24"/>
          <w:szCs w:val="24"/>
          <w:lang w:val="sr-Cyrl-RS"/>
        </w:rPr>
        <w:t xml:space="preserve"> </w:t>
      </w:r>
      <w:r w:rsidRPr="003C6F66">
        <w:rPr>
          <w:rFonts w:ascii="Times New Roman" w:hAnsi="Times New Roman" w:cs="Times New Roman"/>
          <w:b/>
          <w:color w:val="000000" w:themeColor="text1"/>
          <w:sz w:val="24"/>
          <w:szCs w:val="24"/>
          <w:lang w:val="sr-Cyrl-RS"/>
        </w:rPr>
        <w:t>чланова</w:t>
      </w:r>
      <w:r w:rsidR="009A56F3" w:rsidRPr="003C6F66">
        <w:rPr>
          <w:rFonts w:ascii="Times New Roman" w:hAnsi="Times New Roman" w:cs="Times New Roman"/>
          <w:b/>
          <w:color w:val="000000" w:themeColor="text1"/>
          <w:sz w:val="24"/>
          <w:szCs w:val="24"/>
          <w:lang w:val="sr-Cyrl-RS"/>
        </w:rPr>
        <w:t xml:space="preserve"> </w:t>
      </w:r>
      <w:r w:rsidRPr="003C6F66">
        <w:rPr>
          <w:rFonts w:ascii="Times New Roman" w:hAnsi="Times New Roman" w:cs="Times New Roman"/>
          <w:b/>
          <w:color w:val="000000" w:themeColor="text1"/>
          <w:sz w:val="24"/>
          <w:szCs w:val="24"/>
          <w:lang w:val="sr-Cyrl-RS"/>
        </w:rPr>
        <w:t>Савета</w:t>
      </w:r>
    </w:p>
    <w:p w14:paraId="763A5752" w14:textId="5F371E61" w:rsidR="00D77AD2" w:rsidRPr="003C6F66" w:rsidRDefault="00D77AD2" w:rsidP="00D77AD2">
      <w:pPr>
        <w:jc w:val="both"/>
        <w:rPr>
          <w:rFonts w:ascii="Times New Roman" w:hAnsi="Times New Roman" w:cs="Times New Roman"/>
          <w:lang w:val="sr-Cyrl-RS"/>
        </w:rPr>
      </w:pPr>
      <w:r w:rsidRPr="003C6F66">
        <w:rPr>
          <w:rFonts w:ascii="Times New Roman" w:hAnsi="Times New Roman" w:cs="Times New Roman"/>
          <w:lang w:val="sr-Cyrl-RS"/>
        </w:rPr>
        <w:t>Јавни позив за предлагање чланова и заменика чланова Савета који објављује Министарство за људска и мањинска права и друштвени дијалог (у даљем тексту: Министарство), мора садржати најмање:</w:t>
      </w:r>
    </w:p>
    <w:p w14:paraId="3734DC13" w14:textId="77777777" w:rsidR="00D77AD2" w:rsidRPr="003C6F66" w:rsidRDefault="00D77AD2" w:rsidP="00D77AD2">
      <w:pPr>
        <w:pStyle w:val="ListParagraph"/>
        <w:jc w:val="both"/>
        <w:rPr>
          <w:rFonts w:ascii="Times New Roman" w:hAnsi="Times New Roman" w:cs="Times New Roman"/>
          <w:lang w:val="sr-Cyrl-RS"/>
        </w:rPr>
      </w:pPr>
      <w:r w:rsidRPr="003C6F66">
        <w:rPr>
          <w:rFonts w:ascii="Times New Roman" w:hAnsi="Times New Roman" w:cs="Times New Roman"/>
          <w:lang w:val="sr-Cyrl-RS"/>
        </w:rPr>
        <w:t>- основне информације о Савету;</w:t>
      </w:r>
    </w:p>
    <w:p w14:paraId="01EBA557" w14:textId="77777777" w:rsidR="00D77AD2" w:rsidRPr="003C6F66" w:rsidRDefault="00D77AD2" w:rsidP="00D77AD2">
      <w:pPr>
        <w:pStyle w:val="ListParagraph"/>
        <w:jc w:val="both"/>
        <w:rPr>
          <w:rFonts w:ascii="Times New Roman" w:hAnsi="Times New Roman" w:cs="Times New Roman"/>
          <w:lang w:val="sr-Cyrl-RS"/>
        </w:rPr>
      </w:pPr>
      <w:r w:rsidRPr="003C6F66">
        <w:rPr>
          <w:rFonts w:ascii="Times New Roman" w:hAnsi="Times New Roman" w:cs="Times New Roman"/>
          <w:lang w:val="sr-Cyrl-RS"/>
        </w:rPr>
        <w:t>- сврху одабира представника;</w:t>
      </w:r>
    </w:p>
    <w:p w14:paraId="4832A550" w14:textId="77777777" w:rsidR="00D77AD2" w:rsidRPr="003C6F66" w:rsidRDefault="00D77AD2" w:rsidP="00D77AD2">
      <w:pPr>
        <w:pStyle w:val="ListParagraph"/>
        <w:jc w:val="both"/>
        <w:rPr>
          <w:rFonts w:ascii="Times New Roman" w:hAnsi="Times New Roman" w:cs="Times New Roman"/>
          <w:lang w:val="sr-Cyrl-RS"/>
        </w:rPr>
      </w:pPr>
      <w:r w:rsidRPr="003C6F66">
        <w:rPr>
          <w:rFonts w:ascii="Times New Roman" w:hAnsi="Times New Roman" w:cs="Times New Roman"/>
          <w:lang w:val="sr-Cyrl-RS"/>
        </w:rPr>
        <w:t xml:space="preserve">- податке о броју представника; </w:t>
      </w:r>
    </w:p>
    <w:p w14:paraId="59FCDC6F" w14:textId="77777777" w:rsidR="00D77AD2" w:rsidRPr="003C6F66" w:rsidRDefault="00D77AD2" w:rsidP="00D77AD2">
      <w:pPr>
        <w:pStyle w:val="ListParagraph"/>
        <w:jc w:val="both"/>
        <w:rPr>
          <w:rFonts w:ascii="Times New Roman" w:hAnsi="Times New Roman" w:cs="Times New Roman"/>
          <w:lang w:val="sr-Cyrl-RS"/>
        </w:rPr>
      </w:pPr>
      <w:r w:rsidRPr="003C6F66">
        <w:rPr>
          <w:rFonts w:ascii="Times New Roman" w:hAnsi="Times New Roman" w:cs="Times New Roman"/>
          <w:lang w:val="sr-Cyrl-RS"/>
        </w:rPr>
        <w:t>- назнаку свих услова које ОЦД морају испунити како би учествовали у поступку;</w:t>
      </w:r>
    </w:p>
    <w:p w14:paraId="54A16E28" w14:textId="77777777" w:rsidR="00D77AD2" w:rsidRPr="003C6F66" w:rsidRDefault="00D77AD2" w:rsidP="00D77AD2">
      <w:pPr>
        <w:pStyle w:val="ListParagraph"/>
        <w:jc w:val="both"/>
        <w:rPr>
          <w:rFonts w:ascii="Times New Roman" w:hAnsi="Times New Roman" w:cs="Times New Roman"/>
          <w:lang w:val="sr-Cyrl-RS"/>
        </w:rPr>
      </w:pPr>
      <w:r w:rsidRPr="003C6F66">
        <w:rPr>
          <w:rFonts w:ascii="Times New Roman" w:hAnsi="Times New Roman" w:cs="Times New Roman"/>
          <w:lang w:val="sr-Cyrl-RS"/>
        </w:rPr>
        <w:t>- назнаку свих услова које кандидат за члан мора испунити;</w:t>
      </w:r>
    </w:p>
    <w:p w14:paraId="500BDA95" w14:textId="77777777" w:rsidR="00D77AD2" w:rsidRPr="003C6F66" w:rsidRDefault="00D77AD2" w:rsidP="00D77AD2">
      <w:pPr>
        <w:pStyle w:val="ListParagraph"/>
        <w:jc w:val="both"/>
        <w:rPr>
          <w:rFonts w:ascii="Times New Roman" w:hAnsi="Times New Roman" w:cs="Times New Roman"/>
          <w:lang w:val="sr-Cyrl-RS"/>
        </w:rPr>
      </w:pPr>
      <w:r w:rsidRPr="003C6F66">
        <w:rPr>
          <w:rFonts w:ascii="Times New Roman" w:hAnsi="Times New Roman" w:cs="Times New Roman"/>
          <w:lang w:val="sr-Cyrl-RS"/>
        </w:rPr>
        <w:t>- обавештење да Министарство може захтевати додатна појашњења, или пропратне документе у поступку, ако је потребно, како би се проверило јесу ли услови за учешће у поступку испуњени односно за осигурање исправности спровођења поступка;</w:t>
      </w:r>
    </w:p>
    <w:p w14:paraId="71CD6F1A" w14:textId="77777777" w:rsidR="00D77AD2" w:rsidRPr="003C6F66" w:rsidRDefault="00D77AD2" w:rsidP="00D77AD2">
      <w:pPr>
        <w:pStyle w:val="ListParagraph"/>
        <w:jc w:val="both"/>
        <w:rPr>
          <w:rFonts w:ascii="Times New Roman" w:hAnsi="Times New Roman" w:cs="Times New Roman"/>
          <w:lang w:val="sr-Cyrl-RS"/>
        </w:rPr>
      </w:pPr>
      <w:r w:rsidRPr="003C6F66">
        <w:rPr>
          <w:rFonts w:ascii="Times New Roman" w:hAnsi="Times New Roman" w:cs="Times New Roman"/>
          <w:lang w:val="sr-Cyrl-RS"/>
        </w:rPr>
        <w:t>- начин подношења захтева за учешће у поступку пријаве путем пријавног обрасца;</w:t>
      </w:r>
    </w:p>
    <w:p w14:paraId="712C24A4" w14:textId="77777777" w:rsidR="00D77AD2" w:rsidRPr="003C6F66" w:rsidRDefault="00D77AD2" w:rsidP="00D77AD2">
      <w:pPr>
        <w:pStyle w:val="ListParagraph"/>
        <w:jc w:val="both"/>
        <w:rPr>
          <w:rFonts w:ascii="Times New Roman" w:hAnsi="Times New Roman" w:cs="Times New Roman"/>
          <w:lang w:val="sr-Cyrl-RS"/>
        </w:rPr>
      </w:pPr>
      <w:r w:rsidRPr="003C6F66">
        <w:rPr>
          <w:rFonts w:ascii="Times New Roman" w:hAnsi="Times New Roman" w:cs="Times New Roman"/>
          <w:lang w:val="sr-Cyrl-RS"/>
        </w:rPr>
        <w:t>- контакти за додатне информације о поступку, и сл.</w:t>
      </w:r>
    </w:p>
    <w:p w14:paraId="45868C82" w14:textId="77777777" w:rsidR="00D77AD2" w:rsidRPr="003C6F66" w:rsidRDefault="00D77AD2" w:rsidP="00D77AD2">
      <w:pPr>
        <w:pStyle w:val="ListParagraph"/>
        <w:jc w:val="both"/>
        <w:rPr>
          <w:rFonts w:ascii="Times New Roman" w:hAnsi="Times New Roman" w:cs="Times New Roman"/>
          <w:lang w:val="sr-Cyrl-RS"/>
        </w:rPr>
      </w:pPr>
    </w:p>
    <w:p w14:paraId="55C9247A" w14:textId="77777777" w:rsidR="00D77AD2" w:rsidRPr="003C6F66" w:rsidRDefault="00D77AD2" w:rsidP="00D77AD2">
      <w:pPr>
        <w:jc w:val="both"/>
        <w:rPr>
          <w:rFonts w:ascii="Times New Roman" w:hAnsi="Times New Roman" w:cs="Times New Roman"/>
          <w:lang w:val="sr-Cyrl-RS"/>
        </w:rPr>
      </w:pPr>
      <w:r w:rsidRPr="003C6F66">
        <w:rPr>
          <w:rFonts w:ascii="Times New Roman" w:hAnsi="Times New Roman" w:cs="Times New Roman"/>
          <w:lang w:val="sr-Cyrl-RS"/>
        </w:rPr>
        <w:t>Јавни позив садржи и остале информације које су прописане Смерницама за укључивање организација цивилног друштва у радне групе за израду предлога докумената јавних политика и нацрта, односно предлога прописа.</w:t>
      </w:r>
    </w:p>
    <w:p w14:paraId="780F9DA0" w14:textId="0A1F00A3" w:rsidR="008E0372" w:rsidRPr="003C6F66" w:rsidRDefault="008E0372" w:rsidP="00D83422">
      <w:pPr>
        <w:jc w:val="both"/>
        <w:rPr>
          <w:rFonts w:ascii="Times New Roman" w:hAnsi="Times New Roman" w:cs="Times New Roman"/>
          <w:lang w:val="sr-Cyrl-RS"/>
        </w:rPr>
      </w:pPr>
    </w:p>
    <w:p w14:paraId="63BEF80F" w14:textId="7AE6512B" w:rsidR="00D77AD2" w:rsidRPr="00B66E5B" w:rsidRDefault="00D77AD2" w:rsidP="00D77AD2">
      <w:pPr>
        <w:jc w:val="both"/>
        <w:rPr>
          <w:rFonts w:ascii="Times New Roman" w:hAnsi="Times New Roman" w:cs="Times New Roman"/>
          <w:b/>
          <w:i/>
          <w:u w:val="single"/>
          <w:lang w:val="sr-Cyrl-RS"/>
        </w:rPr>
      </w:pPr>
      <w:r w:rsidRPr="00B66E5B">
        <w:rPr>
          <w:rFonts w:ascii="Times New Roman" w:hAnsi="Times New Roman" w:cs="Times New Roman"/>
          <w:b/>
          <w:i/>
          <w:u w:val="single"/>
          <w:lang w:val="sr-Cyrl-RS"/>
        </w:rPr>
        <w:t>Критеријуми за организације цивилног друштва</w:t>
      </w:r>
    </w:p>
    <w:p w14:paraId="70C4E5CA" w14:textId="4CB06A4C" w:rsidR="00E501AE" w:rsidRPr="003C6F66" w:rsidRDefault="00E501AE" w:rsidP="00D77AD2">
      <w:pPr>
        <w:jc w:val="both"/>
        <w:rPr>
          <w:rFonts w:ascii="Times New Roman" w:hAnsi="Times New Roman" w:cs="Times New Roman"/>
          <w:u w:val="single"/>
          <w:lang w:val="sr-Cyrl-RS"/>
        </w:rPr>
      </w:pPr>
    </w:p>
    <w:p w14:paraId="2493C327" w14:textId="77777777" w:rsidR="00EB28FC" w:rsidRPr="003C6F66" w:rsidRDefault="00E501AE" w:rsidP="00E501AE">
      <w:pPr>
        <w:jc w:val="both"/>
        <w:rPr>
          <w:rFonts w:ascii="Times New Roman" w:eastAsia="Times New Roman" w:hAnsi="Times New Roman" w:cs="Times New Roman"/>
          <w:lang w:val="sr-Cyrl-RS"/>
        </w:rPr>
      </w:pPr>
      <w:r w:rsidRPr="003C6F66">
        <w:rPr>
          <w:rFonts w:ascii="Times New Roman" w:eastAsia="Times New Roman" w:hAnsi="Times New Roman" w:cs="Times New Roman"/>
          <w:highlight w:val="white"/>
          <w:lang w:val="sr-Cyrl-RS"/>
        </w:rPr>
        <w:t>Организације које номинирају кандидате за чланство у Савету истовремено номинирају и њихове заменике</w:t>
      </w:r>
      <w:r w:rsidR="00EB28FC" w:rsidRPr="003C6F66">
        <w:rPr>
          <w:rFonts w:ascii="Times New Roman" w:eastAsia="Times New Roman" w:hAnsi="Times New Roman" w:cs="Times New Roman"/>
          <w:lang w:val="sr-Cyrl-RS"/>
        </w:rPr>
        <w:t xml:space="preserve">. </w:t>
      </w:r>
    </w:p>
    <w:p w14:paraId="2E1DD0D9" w14:textId="1AAD7010" w:rsidR="00E501AE" w:rsidRPr="003C6F66" w:rsidRDefault="00E501AE" w:rsidP="00E501AE">
      <w:pPr>
        <w:jc w:val="both"/>
        <w:rPr>
          <w:rFonts w:ascii="Times New Roman" w:eastAsia="Times New Roman" w:hAnsi="Times New Roman" w:cs="Times New Roman"/>
          <w:lang w:val="sr-Cyrl-RS"/>
        </w:rPr>
      </w:pPr>
      <w:r w:rsidRPr="003C6F66">
        <w:rPr>
          <w:rFonts w:ascii="Times New Roman" w:hAnsi="Times New Roman" w:cs="Times New Roman"/>
          <w:iCs/>
          <w:color w:val="000000" w:themeColor="text1"/>
          <w:lang w:val="sr-Cyrl-RS"/>
        </w:rPr>
        <w:t xml:space="preserve">Свако </w:t>
      </w:r>
      <w:r w:rsidRPr="00BF114C">
        <w:rPr>
          <w:rFonts w:ascii="Times New Roman" w:hAnsi="Times New Roman" w:cs="Times New Roman"/>
          <w:iCs/>
          <w:color w:val="000000" w:themeColor="text1"/>
          <w:lang w:val="sr-Cyrl-RS"/>
        </w:rPr>
        <w:t xml:space="preserve">удружење или </w:t>
      </w:r>
      <w:r w:rsidR="00BF114C">
        <w:rPr>
          <w:rFonts w:ascii="Times New Roman" w:hAnsi="Times New Roman" w:cs="Times New Roman"/>
          <w:iCs/>
          <w:color w:val="000000" w:themeColor="text1"/>
          <w:lang w:val="sr-Cyrl-RS"/>
        </w:rPr>
        <w:t>С</w:t>
      </w:r>
      <w:r w:rsidRPr="00BF114C">
        <w:rPr>
          <w:rFonts w:ascii="Times New Roman" w:hAnsi="Times New Roman" w:cs="Times New Roman"/>
          <w:iCs/>
          <w:color w:val="000000" w:themeColor="text1"/>
          <w:lang w:val="sr-Cyrl-RS"/>
        </w:rPr>
        <w:t>авез удружења</w:t>
      </w:r>
      <w:r w:rsidRPr="003C6F66">
        <w:rPr>
          <w:rFonts w:ascii="Times New Roman" w:hAnsi="Times New Roman" w:cs="Times New Roman"/>
          <w:iCs/>
          <w:color w:val="000000" w:themeColor="text1"/>
          <w:lang w:val="sr-Cyrl-RS"/>
        </w:rPr>
        <w:t xml:space="preserve"> може да истакне само једног кандидата за члана и заменика члана Савета. У супротном кандидатура се сматра неважећом. </w:t>
      </w:r>
    </w:p>
    <w:p w14:paraId="48E1E096" w14:textId="01255B96" w:rsidR="00E501AE" w:rsidRPr="003C6F66" w:rsidRDefault="00E501AE" w:rsidP="00E501AE">
      <w:pPr>
        <w:jc w:val="both"/>
        <w:rPr>
          <w:rFonts w:ascii="Times New Roman" w:hAnsi="Times New Roman" w:cs="Times New Roman"/>
          <w:iCs/>
          <w:color w:val="000000" w:themeColor="text1"/>
          <w:lang w:val="sr-Cyrl-RS"/>
        </w:rPr>
      </w:pPr>
      <w:r w:rsidRPr="003C6F66">
        <w:rPr>
          <w:rFonts w:ascii="Times New Roman" w:hAnsi="Times New Roman" w:cs="Times New Roman"/>
          <w:iCs/>
          <w:color w:val="000000" w:themeColor="text1"/>
          <w:lang w:val="sr-Cyrl-RS"/>
        </w:rPr>
        <w:t>Заменици чланова из редова ОЦД морају испуњавати исте критеријуме као и чланови.</w:t>
      </w:r>
    </w:p>
    <w:p w14:paraId="26EABF73" w14:textId="77777777" w:rsidR="00E501AE" w:rsidRPr="003C6F66" w:rsidRDefault="00E501AE" w:rsidP="00D77AD2">
      <w:pPr>
        <w:jc w:val="both"/>
        <w:rPr>
          <w:rFonts w:ascii="Times New Roman" w:hAnsi="Times New Roman" w:cs="Times New Roman"/>
          <w:u w:val="single"/>
          <w:lang w:val="sr-Cyrl-RS"/>
        </w:rPr>
      </w:pPr>
    </w:p>
    <w:p w14:paraId="303F44C5" w14:textId="77777777" w:rsidR="00D77AD2" w:rsidRPr="003C6F66" w:rsidRDefault="00D77AD2" w:rsidP="00D77AD2">
      <w:pPr>
        <w:jc w:val="both"/>
        <w:rPr>
          <w:rFonts w:ascii="Times New Roman" w:hAnsi="Times New Roman" w:cs="Times New Roman"/>
          <w:lang w:val="sr-Cyrl-RS"/>
        </w:rPr>
      </w:pPr>
      <w:r w:rsidRPr="003C6F66">
        <w:rPr>
          <w:rFonts w:ascii="Times New Roman" w:hAnsi="Times New Roman" w:cs="Times New Roman"/>
          <w:lang w:val="sr-Cyrl-RS"/>
        </w:rPr>
        <w:t xml:space="preserve">Да би могле предложити кандидате за чланове/ице и заменици чланове/ице Савета, организације цивилног друштва морају задовољити следеће услове: </w:t>
      </w:r>
    </w:p>
    <w:p w14:paraId="063E13EF" w14:textId="77777777" w:rsidR="00D77AD2" w:rsidRPr="003C6F66" w:rsidRDefault="00D77AD2" w:rsidP="00D77AD2">
      <w:pPr>
        <w:pStyle w:val="ListParagraph"/>
        <w:numPr>
          <w:ilvl w:val="0"/>
          <w:numId w:val="4"/>
        </w:numPr>
        <w:jc w:val="both"/>
        <w:rPr>
          <w:rFonts w:ascii="Times New Roman" w:hAnsi="Times New Roman" w:cs="Times New Roman"/>
          <w:lang w:val="sr-Cyrl-RS"/>
        </w:rPr>
      </w:pPr>
      <w:r w:rsidRPr="003C6F66">
        <w:rPr>
          <w:rFonts w:ascii="Times New Roman" w:hAnsi="Times New Roman" w:cs="Times New Roman"/>
          <w:lang w:val="sr-Cyrl-RS"/>
        </w:rPr>
        <w:t>регистроване су у складу са одредбама Закона о удружењима и Закона о задужбинама и фондацијама пет године пре објаве јавног позива;</w:t>
      </w:r>
    </w:p>
    <w:p w14:paraId="168F6D8D" w14:textId="77777777" w:rsidR="00D77AD2" w:rsidRPr="009E4D1C" w:rsidRDefault="00D77AD2" w:rsidP="00D77AD2">
      <w:pPr>
        <w:pStyle w:val="ListParagraph"/>
        <w:numPr>
          <w:ilvl w:val="0"/>
          <w:numId w:val="4"/>
        </w:numPr>
        <w:jc w:val="both"/>
        <w:rPr>
          <w:rFonts w:ascii="Times New Roman" w:hAnsi="Times New Roman" w:cs="Times New Roman"/>
          <w:lang w:val="sr-Cyrl-RS"/>
        </w:rPr>
      </w:pPr>
      <w:r w:rsidRPr="009E4D1C">
        <w:rPr>
          <w:rFonts w:ascii="Times New Roman" w:hAnsi="Times New Roman" w:cs="Times New Roman"/>
          <w:lang w:val="sr-Cyrl-RS"/>
        </w:rPr>
        <w:t>у Статуту имају утврђене делатности и циљеве у једном или више подручја која су део мандата Савета;</w:t>
      </w:r>
    </w:p>
    <w:p w14:paraId="176A76C4" w14:textId="77777777" w:rsidR="00D77AD2" w:rsidRPr="003C6F66" w:rsidRDefault="00D77AD2" w:rsidP="00D77AD2">
      <w:pPr>
        <w:pStyle w:val="ListParagraph"/>
        <w:numPr>
          <w:ilvl w:val="0"/>
          <w:numId w:val="4"/>
        </w:numPr>
        <w:jc w:val="both"/>
        <w:rPr>
          <w:rFonts w:ascii="Times New Roman" w:hAnsi="Times New Roman" w:cs="Times New Roman"/>
          <w:lang w:val="sr-Cyrl-RS"/>
        </w:rPr>
      </w:pPr>
      <w:r w:rsidRPr="003C6F66">
        <w:rPr>
          <w:rFonts w:ascii="Times New Roman" w:hAnsi="Times New Roman" w:cs="Times New Roman"/>
          <w:color w:val="000000" w:themeColor="text1"/>
          <w:lang w:val="sr-Cyrl-RS"/>
        </w:rPr>
        <w:t>да су организације уредно подносиле финансијске извештаје Агенцији за привредне регистре (АПР) у последњих пет година;</w:t>
      </w:r>
    </w:p>
    <w:p w14:paraId="6A5B0E0C" w14:textId="26BCD227" w:rsidR="00D77AD2" w:rsidRDefault="00D77AD2" w:rsidP="00D77AD2">
      <w:pPr>
        <w:pStyle w:val="ListParagraph"/>
        <w:numPr>
          <w:ilvl w:val="0"/>
          <w:numId w:val="4"/>
        </w:numPr>
        <w:jc w:val="both"/>
        <w:rPr>
          <w:rFonts w:ascii="Times New Roman" w:hAnsi="Times New Roman" w:cs="Times New Roman"/>
          <w:lang w:val="sr-Cyrl-RS"/>
        </w:rPr>
      </w:pPr>
      <w:r w:rsidRPr="003C6F66">
        <w:rPr>
          <w:rFonts w:ascii="Times New Roman" w:hAnsi="Times New Roman" w:cs="Times New Roman"/>
          <w:lang w:val="sr-Cyrl-RS"/>
        </w:rPr>
        <w:t xml:space="preserve">Имају потписане изјаве од још 5 других организација да </w:t>
      </w:r>
      <w:r w:rsidR="00F93DC7">
        <w:rPr>
          <w:rFonts w:ascii="Times New Roman" w:hAnsi="Times New Roman" w:cs="Times New Roman"/>
          <w:lang w:val="sr-Cyrl-RS"/>
        </w:rPr>
        <w:t>подржавају</w:t>
      </w:r>
      <w:r w:rsidRPr="003C6F66">
        <w:rPr>
          <w:rFonts w:ascii="Times New Roman" w:hAnsi="Times New Roman" w:cs="Times New Roman"/>
          <w:lang w:val="sr-Cyrl-RS"/>
        </w:rPr>
        <w:t xml:space="preserve"> </w:t>
      </w:r>
      <w:r w:rsidR="00F93DC7">
        <w:rPr>
          <w:rFonts w:ascii="Times New Roman" w:hAnsi="Times New Roman" w:cs="Times New Roman"/>
          <w:lang w:val="sr-Cyrl-RS"/>
        </w:rPr>
        <w:t>организацију, кандидат</w:t>
      </w:r>
      <w:r w:rsidR="00B91798">
        <w:rPr>
          <w:rFonts w:ascii="Times New Roman" w:hAnsi="Times New Roman" w:cs="Times New Roman"/>
          <w:lang w:val="sr-Cyrl-RS"/>
        </w:rPr>
        <w:t>а</w:t>
      </w:r>
      <w:r w:rsidR="00F93DC7">
        <w:rPr>
          <w:rFonts w:ascii="Times New Roman" w:hAnsi="Times New Roman" w:cs="Times New Roman"/>
          <w:lang w:val="sr-Cyrl-RS"/>
        </w:rPr>
        <w:t xml:space="preserve"> за члан</w:t>
      </w:r>
      <w:r w:rsidR="00B91798">
        <w:rPr>
          <w:rFonts w:ascii="Times New Roman" w:hAnsi="Times New Roman" w:cs="Times New Roman"/>
          <w:lang w:val="sr-Cyrl-RS"/>
        </w:rPr>
        <w:t>а/ице</w:t>
      </w:r>
      <w:r w:rsidR="00F93DC7">
        <w:rPr>
          <w:rFonts w:ascii="Times New Roman" w:hAnsi="Times New Roman" w:cs="Times New Roman"/>
          <w:lang w:val="sr-Cyrl-RS"/>
        </w:rPr>
        <w:t xml:space="preserve"> и за заменик</w:t>
      </w:r>
      <w:r w:rsidR="00B91798">
        <w:rPr>
          <w:rFonts w:ascii="Times New Roman" w:hAnsi="Times New Roman" w:cs="Times New Roman"/>
          <w:lang w:val="sr-Cyrl-RS"/>
        </w:rPr>
        <w:t>а</w:t>
      </w:r>
      <w:r w:rsidR="00F93DC7">
        <w:rPr>
          <w:rFonts w:ascii="Times New Roman" w:hAnsi="Times New Roman" w:cs="Times New Roman"/>
          <w:lang w:val="sr-Cyrl-RS"/>
        </w:rPr>
        <w:t xml:space="preserve"> члан</w:t>
      </w:r>
      <w:r w:rsidR="00B91798">
        <w:rPr>
          <w:rFonts w:ascii="Times New Roman" w:hAnsi="Times New Roman" w:cs="Times New Roman"/>
          <w:lang w:val="sr-Cyrl-RS"/>
        </w:rPr>
        <w:t>а/ице</w:t>
      </w:r>
      <w:r w:rsidRPr="003C6F66">
        <w:rPr>
          <w:rFonts w:ascii="Times New Roman" w:hAnsi="Times New Roman" w:cs="Times New Roman"/>
          <w:lang w:val="sr-Cyrl-RS"/>
        </w:rPr>
        <w:t>;</w:t>
      </w:r>
    </w:p>
    <w:p w14:paraId="34D6E5E7" w14:textId="4C96873E" w:rsidR="00B66E5B" w:rsidRDefault="00B66E5B" w:rsidP="00B66E5B">
      <w:pPr>
        <w:jc w:val="both"/>
        <w:rPr>
          <w:rFonts w:ascii="Times New Roman" w:hAnsi="Times New Roman" w:cs="Times New Roman"/>
          <w:lang w:val="sr-Cyrl-RS"/>
        </w:rPr>
      </w:pPr>
    </w:p>
    <w:p w14:paraId="45CF28EB" w14:textId="4F7060E2" w:rsidR="00B66E5B" w:rsidRDefault="00B66E5B" w:rsidP="00B66E5B">
      <w:pPr>
        <w:jc w:val="both"/>
        <w:rPr>
          <w:rFonts w:ascii="Times New Roman" w:hAnsi="Times New Roman" w:cs="Times New Roman"/>
          <w:lang w:val="sr-Cyrl-RS"/>
        </w:rPr>
      </w:pPr>
    </w:p>
    <w:p w14:paraId="25419159" w14:textId="6FF3B950" w:rsidR="00B66E5B" w:rsidRDefault="00B66E5B" w:rsidP="00B66E5B">
      <w:pPr>
        <w:jc w:val="both"/>
        <w:rPr>
          <w:rFonts w:ascii="Times New Roman" w:hAnsi="Times New Roman" w:cs="Times New Roman"/>
          <w:lang w:val="sr-Cyrl-RS"/>
        </w:rPr>
      </w:pPr>
    </w:p>
    <w:p w14:paraId="7419314A" w14:textId="77777777" w:rsidR="00BF114C" w:rsidRPr="00B66E5B" w:rsidRDefault="00BF114C" w:rsidP="00B66E5B">
      <w:pPr>
        <w:jc w:val="both"/>
        <w:rPr>
          <w:rFonts w:ascii="Times New Roman" w:hAnsi="Times New Roman" w:cs="Times New Roman"/>
          <w:lang w:val="sr-Cyrl-RS"/>
        </w:rPr>
      </w:pPr>
    </w:p>
    <w:p w14:paraId="4236E230" w14:textId="77777777" w:rsidR="00D77AD2" w:rsidRPr="003C6F66" w:rsidRDefault="00D77AD2" w:rsidP="00D77AD2">
      <w:pPr>
        <w:ind w:left="360"/>
        <w:jc w:val="both"/>
        <w:rPr>
          <w:rFonts w:ascii="Times New Roman" w:hAnsi="Times New Roman" w:cs="Times New Roman"/>
          <w:lang w:val="sr-Cyrl-RS"/>
        </w:rPr>
      </w:pPr>
    </w:p>
    <w:p w14:paraId="4E9020A1" w14:textId="77777777" w:rsidR="00D77AD2" w:rsidRPr="00BF114C" w:rsidRDefault="00D77AD2" w:rsidP="00D77AD2">
      <w:pPr>
        <w:ind w:left="360"/>
        <w:jc w:val="both"/>
        <w:rPr>
          <w:rFonts w:ascii="Times New Roman" w:hAnsi="Times New Roman" w:cs="Times New Roman"/>
          <w:lang w:val="sr-Cyrl-RS"/>
        </w:rPr>
      </w:pPr>
      <w:r w:rsidRPr="003C6F66">
        <w:rPr>
          <w:rFonts w:ascii="Times New Roman" w:hAnsi="Times New Roman" w:cs="Times New Roman"/>
          <w:lang w:val="sr-Cyrl-RS"/>
        </w:rPr>
        <w:lastRenderedPageBreak/>
        <w:t>Додатно</w:t>
      </w:r>
      <w:r w:rsidRPr="00BF114C">
        <w:rPr>
          <w:rFonts w:ascii="Times New Roman" w:hAnsi="Times New Roman" w:cs="Times New Roman"/>
          <w:lang w:val="sr-Cyrl-RS"/>
        </w:rPr>
        <w:t>, потребно је да:</w:t>
      </w:r>
    </w:p>
    <w:p w14:paraId="0A40AE7D" w14:textId="77777777" w:rsidR="00D77AD2" w:rsidRPr="00BF114C" w:rsidRDefault="00D77AD2" w:rsidP="00D77AD2">
      <w:pPr>
        <w:pStyle w:val="ListParagraph"/>
        <w:jc w:val="both"/>
        <w:rPr>
          <w:rFonts w:ascii="Times New Roman" w:hAnsi="Times New Roman" w:cs="Times New Roman"/>
          <w:lang w:val="sr-Cyrl-RS"/>
        </w:rPr>
      </w:pPr>
    </w:p>
    <w:p w14:paraId="6E729765" w14:textId="38758D15" w:rsidR="00D77AD2" w:rsidRPr="00BF114C" w:rsidRDefault="00D77AD2" w:rsidP="00BF114C">
      <w:pPr>
        <w:pStyle w:val="ListParagraph"/>
        <w:numPr>
          <w:ilvl w:val="0"/>
          <w:numId w:val="4"/>
        </w:numPr>
        <w:jc w:val="both"/>
        <w:rPr>
          <w:rFonts w:ascii="Times New Roman" w:hAnsi="Times New Roman" w:cs="Times New Roman"/>
          <w:strike/>
          <w:lang w:val="sr-Cyrl-RS"/>
        </w:rPr>
      </w:pPr>
      <w:r w:rsidRPr="00BF114C">
        <w:rPr>
          <w:rFonts w:ascii="Times New Roman" w:hAnsi="Times New Roman" w:cs="Times New Roman"/>
          <w:lang w:val="sr-Cyrl-RS"/>
        </w:rPr>
        <w:t>деловање ОЦД буде усмерено према јавности и интересима заједнице - обухвата интересе различитих група грађана и циљних група на на</w:t>
      </w:r>
      <w:r w:rsidR="00B66E5B" w:rsidRPr="00BF114C">
        <w:rPr>
          <w:rFonts w:ascii="Times New Roman" w:hAnsi="Times New Roman" w:cs="Times New Roman"/>
          <w:lang w:val="sr-Cyrl-RS"/>
        </w:rPr>
        <w:t xml:space="preserve">ционалном или локалном нивоу које су </w:t>
      </w:r>
      <w:r w:rsidRPr="00BF114C">
        <w:rPr>
          <w:rFonts w:ascii="Times New Roman" w:hAnsi="Times New Roman" w:cs="Times New Roman"/>
          <w:lang w:val="sr-Cyrl-RS"/>
        </w:rPr>
        <w:t>обухваћене</w:t>
      </w:r>
      <w:r w:rsidR="00B66E5B" w:rsidRPr="00BF114C">
        <w:rPr>
          <w:rFonts w:ascii="Times New Roman" w:hAnsi="Times New Roman" w:cs="Times New Roman"/>
          <w:lang w:val="sr-Cyrl-RS"/>
        </w:rPr>
        <w:t xml:space="preserve"> мандатом Савета.</w:t>
      </w:r>
      <w:r w:rsidRPr="00BF114C">
        <w:rPr>
          <w:rFonts w:ascii="Times New Roman" w:hAnsi="Times New Roman" w:cs="Times New Roman"/>
          <w:lang w:val="sr-Cyrl-RS"/>
        </w:rPr>
        <w:t xml:space="preserve"> </w:t>
      </w:r>
    </w:p>
    <w:p w14:paraId="3D27016A" w14:textId="2419296B" w:rsidR="00D77AD2" w:rsidRPr="003C6F66" w:rsidRDefault="00D77AD2" w:rsidP="00D77AD2">
      <w:pPr>
        <w:pStyle w:val="ListParagraph"/>
        <w:numPr>
          <w:ilvl w:val="0"/>
          <w:numId w:val="4"/>
        </w:numPr>
        <w:jc w:val="both"/>
        <w:rPr>
          <w:rFonts w:ascii="Times New Roman" w:hAnsi="Times New Roman" w:cs="Times New Roman"/>
          <w:lang w:val="sr-Cyrl-RS"/>
        </w:rPr>
      </w:pPr>
      <w:r w:rsidRPr="003C6F66">
        <w:rPr>
          <w:rFonts w:ascii="Times New Roman" w:hAnsi="Times New Roman" w:cs="Times New Roman"/>
          <w:lang w:val="sr-Cyrl-RS"/>
        </w:rPr>
        <w:t>располажу организационим и људским капацитетима за координацију активности;</w:t>
      </w:r>
    </w:p>
    <w:p w14:paraId="432C22B3" w14:textId="37D6409F" w:rsidR="00B66E5B" w:rsidRPr="00B66E5B" w:rsidRDefault="00D77AD2" w:rsidP="00B66E5B">
      <w:pPr>
        <w:pStyle w:val="ListParagraph"/>
        <w:numPr>
          <w:ilvl w:val="0"/>
          <w:numId w:val="4"/>
        </w:numPr>
        <w:jc w:val="both"/>
        <w:rPr>
          <w:rFonts w:ascii="Times New Roman" w:eastAsia="Times New Roman" w:hAnsi="Times New Roman" w:cs="Times New Roman"/>
          <w:iCs/>
          <w:lang w:val="sr-Cyrl-RS"/>
        </w:rPr>
      </w:pPr>
      <w:r w:rsidRPr="00B66E5B">
        <w:rPr>
          <w:rFonts w:ascii="Times New Roman" w:hAnsi="Times New Roman" w:cs="Times New Roman"/>
          <w:lang w:val="sr-Cyrl-RS"/>
        </w:rPr>
        <w:t xml:space="preserve">имају искуство и капацитет за заговарање у </w:t>
      </w:r>
      <w:r w:rsidRPr="00BF114C">
        <w:rPr>
          <w:rFonts w:ascii="Times New Roman" w:hAnsi="Times New Roman" w:cs="Times New Roman"/>
          <w:lang w:val="sr-Cyrl-RS"/>
        </w:rPr>
        <w:t>једаном</w:t>
      </w:r>
      <w:r w:rsidR="00520045" w:rsidRPr="00BF114C">
        <w:rPr>
          <w:rFonts w:ascii="Times New Roman" w:hAnsi="Times New Roman" w:cs="Times New Roman"/>
          <w:lang w:val="sr-Cyrl-RS"/>
        </w:rPr>
        <w:t>/две/три</w:t>
      </w:r>
      <w:r w:rsidRPr="00B66E5B">
        <w:rPr>
          <w:rFonts w:ascii="Times New Roman" w:hAnsi="Times New Roman" w:cs="Times New Roman"/>
          <w:color w:val="C00000"/>
          <w:lang w:val="sr-Cyrl-RS"/>
        </w:rPr>
        <w:t xml:space="preserve">, </w:t>
      </w:r>
      <w:r w:rsidRPr="00B66E5B">
        <w:rPr>
          <w:rFonts w:ascii="Times New Roman" w:hAnsi="Times New Roman" w:cs="Times New Roman"/>
          <w:lang w:val="sr-Cyrl-RS"/>
        </w:rPr>
        <w:t>или више подручја, која су главни мандат Савета:</w:t>
      </w:r>
      <w:r w:rsidRPr="00B66E5B">
        <w:rPr>
          <w:rFonts w:ascii="Times New Roman" w:eastAsia="Times New Roman" w:hAnsi="Times New Roman" w:cs="Times New Roman"/>
          <w:iCs/>
          <w:highlight w:val="white"/>
          <w:lang w:val="sr-Cyrl-RS"/>
        </w:rPr>
        <w:t xml:space="preserve"> </w:t>
      </w:r>
      <w:r w:rsidR="00B66E5B" w:rsidRPr="00B66E5B">
        <w:rPr>
          <w:rFonts w:ascii="Times New Roman" w:eastAsia="Times New Roman" w:hAnsi="Times New Roman" w:cs="Times New Roman"/>
          <w:iCs/>
          <w:lang w:val="sr-Cyrl-RS"/>
        </w:rPr>
        <w:t>(I) Слобода удруживања и слобода окупљања; II) Слобода изражавања; (III) Укључивање грађана у процес доношења одлука,</w:t>
      </w:r>
      <w:r w:rsidR="00B66E5B">
        <w:rPr>
          <w:rFonts w:ascii="Times New Roman" w:eastAsia="Times New Roman" w:hAnsi="Times New Roman" w:cs="Times New Roman"/>
          <w:iCs/>
          <w:lang w:val="sr-Cyrl-RS"/>
        </w:rPr>
        <w:t xml:space="preserve"> </w:t>
      </w:r>
      <w:r w:rsidR="00B66E5B" w:rsidRPr="00B66E5B">
        <w:rPr>
          <w:rFonts w:ascii="Times New Roman" w:eastAsia="Times New Roman" w:hAnsi="Times New Roman" w:cs="Times New Roman"/>
          <w:iCs/>
          <w:lang w:val="sr-Cyrl-RS"/>
        </w:rPr>
        <w:t>IV) транспарентност и приступ информацијама V) Правни оквир за деловање организација (правни и финансијски оквир деловања); (VI) Финансирање из јавних средстава; (VII) Филантропија; (VIII) Пружање услуга; (IX) Волонтирање, неформално образовање и грађански активизам.</w:t>
      </w:r>
    </w:p>
    <w:p w14:paraId="37697427" w14:textId="168EB495" w:rsidR="00D77AD2" w:rsidRPr="00B66E5B" w:rsidRDefault="00D77AD2" w:rsidP="00B66E5B">
      <w:pPr>
        <w:pStyle w:val="ListParagraph"/>
        <w:numPr>
          <w:ilvl w:val="0"/>
          <w:numId w:val="4"/>
        </w:numPr>
        <w:jc w:val="both"/>
        <w:rPr>
          <w:rFonts w:ascii="Times New Roman" w:hAnsi="Times New Roman" w:cs="Times New Roman"/>
          <w:lang w:val="sr-Cyrl-RS"/>
        </w:rPr>
      </w:pPr>
      <w:r w:rsidRPr="00B66E5B">
        <w:rPr>
          <w:rFonts w:ascii="Times New Roman" w:hAnsi="Times New Roman" w:cs="Times New Roman"/>
          <w:lang w:val="sr-Cyrl-RS"/>
        </w:rPr>
        <w:t xml:space="preserve">да су у претходне пет године </w:t>
      </w:r>
      <w:r w:rsidR="003C6F66" w:rsidRPr="00B66E5B">
        <w:rPr>
          <w:rFonts w:ascii="Times New Roman" w:hAnsi="Times New Roman" w:cs="Times New Roman"/>
          <w:lang w:val="sr-Cyrl-RS"/>
        </w:rPr>
        <w:t xml:space="preserve">(1 јануар 2018 - 31 март 2023) </w:t>
      </w:r>
      <w:r w:rsidRPr="00B66E5B">
        <w:rPr>
          <w:rFonts w:ascii="Times New Roman" w:hAnsi="Times New Roman" w:cs="Times New Roman"/>
          <w:lang w:val="sr-Cyrl-RS"/>
        </w:rPr>
        <w:t>спровеле истраживања, израдиле анализе/предлог јавне полити</w:t>
      </w:r>
      <w:r w:rsidR="00BF114C">
        <w:rPr>
          <w:rFonts w:ascii="Times New Roman" w:hAnsi="Times New Roman" w:cs="Times New Roman"/>
          <w:lang w:val="sr-Cyrl-RS"/>
        </w:rPr>
        <w:t xml:space="preserve">ке, или реализовале пројект/е </w:t>
      </w:r>
      <w:r w:rsidRPr="00B66E5B">
        <w:rPr>
          <w:rFonts w:ascii="Times New Roman" w:hAnsi="Times New Roman" w:cs="Times New Roman"/>
          <w:lang w:val="sr-Cyrl-RS"/>
        </w:rPr>
        <w:t>на националном или локалном нивоу усмерене на унапређење стања у подручјима који су главни мандат Савет и Стратегије за стварање подстицајног окружења за развој цивилног друштва;</w:t>
      </w:r>
    </w:p>
    <w:p w14:paraId="6399C0F3" w14:textId="4CD7B197" w:rsidR="00D77AD2" w:rsidRPr="003C6F66" w:rsidRDefault="00B66E5B" w:rsidP="00D77AD2">
      <w:pPr>
        <w:pStyle w:val="ListParagraph"/>
        <w:numPr>
          <w:ilvl w:val="0"/>
          <w:numId w:val="4"/>
        </w:numPr>
        <w:jc w:val="both"/>
        <w:rPr>
          <w:rFonts w:ascii="Times New Roman" w:hAnsi="Times New Roman" w:cs="Times New Roman"/>
          <w:lang w:val="sr-Cyrl-RS"/>
        </w:rPr>
      </w:pPr>
      <w:r>
        <w:rPr>
          <w:rFonts w:ascii="Times New Roman" w:hAnsi="Times New Roman" w:cs="Times New Roman"/>
          <w:lang w:val="sr-Cyrl-RS"/>
        </w:rPr>
        <w:t>да су у последњих</w:t>
      </w:r>
      <w:r w:rsidR="00D77AD2" w:rsidRPr="003C6F66">
        <w:rPr>
          <w:rFonts w:ascii="Times New Roman" w:hAnsi="Times New Roman" w:cs="Times New Roman"/>
          <w:lang w:val="sr-Cyrl-RS"/>
        </w:rPr>
        <w:t xml:space="preserve"> пет годин</w:t>
      </w:r>
      <w:r>
        <w:rPr>
          <w:rFonts w:ascii="Times New Roman" w:hAnsi="Times New Roman" w:cs="Times New Roman"/>
          <w:lang w:val="sr-Cyrl-RS"/>
        </w:rPr>
        <w:t>а</w:t>
      </w:r>
      <w:r w:rsidR="00D77AD2" w:rsidRPr="003C6F66">
        <w:rPr>
          <w:rFonts w:ascii="Times New Roman" w:hAnsi="Times New Roman" w:cs="Times New Roman"/>
          <w:lang w:val="sr-Cyrl-RS"/>
        </w:rPr>
        <w:t xml:space="preserve"> </w:t>
      </w:r>
      <w:r w:rsidR="003C6F66" w:rsidRPr="003C6F66">
        <w:rPr>
          <w:rFonts w:ascii="Times New Roman" w:hAnsi="Times New Roman" w:cs="Times New Roman"/>
          <w:lang w:val="sr-Cyrl-RS"/>
        </w:rPr>
        <w:t>(1</w:t>
      </w:r>
      <w:r>
        <w:rPr>
          <w:rFonts w:ascii="Times New Roman" w:hAnsi="Times New Roman" w:cs="Times New Roman"/>
          <w:lang w:val="sr-Cyrl-RS"/>
        </w:rPr>
        <w:t>.</w:t>
      </w:r>
      <w:r w:rsidR="003C6F66" w:rsidRPr="003C6F66">
        <w:rPr>
          <w:rFonts w:ascii="Times New Roman" w:hAnsi="Times New Roman" w:cs="Times New Roman"/>
          <w:lang w:val="sr-Cyrl-RS"/>
        </w:rPr>
        <w:t xml:space="preserve"> јануар 2018</w:t>
      </w:r>
      <w:r>
        <w:rPr>
          <w:rFonts w:ascii="Times New Roman" w:hAnsi="Times New Roman" w:cs="Times New Roman"/>
          <w:lang w:val="sr-Cyrl-RS"/>
        </w:rPr>
        <w:t>.</w:t>
      </w:r>
      <w:r w:rsidR="003C6F66" w:rsidRPr="003C6F66">
        <w:rPr>
          <w:rFonts w:ascii="Times New Roman" w:hAnsi="Times New Roman" w:cs="Times New Roman"/>
          <w:lang w:val="sr-Cyrl-RS"/>
        </w:rPr>
        <w:t xml:space="preserve"> </w:t>
      </w:r>
      <w:r>
        <w:rPr>
          <w:rFonts w:ascii="Times New Roman" w:hAnsi="Times New Roman" w:cs="Times New Roman"/>
          <w:lang w:val="sr-Cyrl-RS"/>
        </w:rPr>
        <w:t>–</w:t>
      </w:r>
      <w:r w:rsidR="003C6F66">
        <w:rPr>
          <w:rFonts w:ascii="Times New Roman" w:hAnsi="Times New Roman" w:cs="Times New Roman"/>
          <w:lang w:val="sr-Cyrl-RS"/>
        </w:rPr>
        <w:t xml:space="preserve"> </w:t>
      </w:r>
      <w:r w:rsidR="003C6F66" w:rsidRPr="003C6F66">
        <w:rPr>
          <w:rFonts w:ascii="Times New Roman" w:hAnsi="Times New Roman" w:cs="Times New Roman"/>
          <w:lang w:val="sr-Cyrl-RS"/>
        </w:rPr>
        <w:t>3</w:t>
      </w:r>
      <w:r>
        <w:rPr>
          <w:rFonts w:ascii="Times New Roman" w:hAnsi="Times New Roman" w:cs="Times New Roman"/>
          <w:lang w:val="sr-Cyrl-RS"/>
        </w:rPr>
        <w:t>.</w:t>
      </w:r>
      <w:r w:rsidR="003C6F66" w:rsidRPr="003C6F66">
        <w:rPr>
          <w:rFonts w:ascii="Times New Roman" w:hAnsi="Times New Roman" w:cs="Times New Roman"/>
          <w:lang w:val="sr-Cyrl-RS"/>
        </w:rPr>
        <w:t>1 март 2023</w:t>
      </w:r>
      <w:r>
        <w:rPr>
          <w:rFonts w:ascii="Times New Roman" w:hAnsi="Times New Roman" w:cs="Times New Roman"/>
          <w:lang w:val="sr-Cyrl-RS"/>
        </w:rPr>
        <w:t>.</w:t>
      </w:r>
      <w:r w:rsidR="003C6F66">
        <w:rPr>
          <w:rFonts w:ascii="Times New Roman" w:hAnsi="Times New Roman" w:cs="Times New Roman"/>
          <w:lang w:val="sr-Cyrl-RS"/>
        </w:rPr>
        <w:t>)</w:t>
      </w:r>
      <w:r w:rsidR="003C6F66" w:rsidRPr="003C6F66">
        <w:rPr>
          <w:rFonts w:ascii="Times New Roman" w:hAnsi="Times New Roman" w:cs="Times New Roman"/>
          <w:lang w:val="sr-Cyrl-RS"/>
        </w:rPr>
        <w:t xml:space="preserve"> </w:t>
      </w:r>
      <w:r w:rsidR="00D77AD2" w:rsidRPr="003C6F66">
        <w:rPr>
          <w:rFonts w:ascii="Times New Roman" w:hAnsi="Times New Roman" w:cs="Times New Roman"/>
          <w:lang w:val="sr-Cyrl-RS"/>
        </w:rPr>
        <w:t>биле чланице мреже, или ас</w:t>
      </w:r>
      <w:r>
        <w:rPr>
          <w:rFonts w:ascii="Times New Roman" w:hAnsi="Times New Roman" w:cs="Times New Roman"/>
          <w:lang w:val="sr-Cyrl-RS"/>
        </w:rPr>
        <w:t>оцијације ОЦД-а, или реализовали</w:t>
      </w:r>
      <w:r w:rsidR="00D77AD2" w:rsidRPr="003C6F66">
        <w:rPr>
          <w:rFonts w:ascii="Times New Roman" w:hAnsi="Times New Roman" w:cs="Times New Roman"/>
          <w:lang w:val="sr-Cyrl-RS"/>
        </w:rPr>
        <w:t xml:space="preserve"> пет или више пројеката у сарадњи с другим организацијама;</w:t>
      </w:r>
    </w:p>
    <w:p w14:paraId="1C8C20BE" w14:textId="086404D9" w:rsidR="00D77AD2" w:rsidRPr="003C6F66" w:rsidRDefault="00D77AD2" w:rsidP="00D77AD2">
      <w:pPr>
        <w:pStyle w:val="ListParagraph"/>
        <w:numPr>
          <w:ilvl w:val="0"/>
          <w:numId w:val="4"/>
        </w:numPr>
        <w:jc w:val="both"/>
        <w:rPr>
          <w:rFonts w:ascii="Times New Roman" w:hAnsi="Times New Roman" w:cs="Times New Roman"/>
          <w:lang w:val="sr-Cyrl-RS"/>
        </w:rPr>
      </w:pPr>
      <w:r w:rsidRPr="003C6F66">
        <w:rPr>
          <w:rFonts w:ascii="Times New Roman" w:hAnsi="Times New Roman" w:cs="Times New Roman"/>
          <w:lang w:val="sr-Cyrl-RS"/>
        </w:rPr>
        <w:t xml:space="preserve"> Да су у последњ</w:t>
      </w:r>
      <w:r w:rsidR="00B66E5B">
        <w:rPr>
          <w:rFonts w:ascii="Times New Roman" w:hAnsi="Times New Roman" w:cs="Times New Roman"/>
          <w:lang w:val="sr-Cyrl-RS"/>
        </w:rPr>
        <w:t>их</w:t>
      </w:r>
      <w:r w:rsidRPr="003C6F66">
        <w:rPr>
          <w:rFonts w:ascii="Times New Roman" w:hAnsi="Times New Roman" w:cs="Times New Roman"/>
          <w:lang w:val="sr-Cyrl-RS"/>
        </w:rPr>
        <w:t xml:space="preserve"> пет годин</w:t>
      </w:r>
      <w:r w:rsidR="00B66E5B">
        <w:rPr>
          <w:rFonts w:ascii="Times New Roman" w:hAnsi="Times New Roman" w:cs="Times New Roman"/>
          <w:lang w:val="sr-Cyrl-RS"/>
        </w:rPr>
        <w:t>а</w:t>
      </w:r>
      <w:r w:rsidRPr="003C6F66">
        <w:rPr>
          <w:rFonts w:ascii="Times New Roman" w:hAnsi="Times New Roman" w:cs="Times New Roman"/>
          <w:lang w:val="sr-Cyrl-RS"/>
        </w:rPr>
        <w:t xml:space="preserve"> </w:t>
      </w:r>
      <w:r w:rsidR="003C6F66" w:rsidRPr="003C6F66">
        <w:rPr>
          <w:rFonts w:ascii="Times New Roman" w:hAnsi="Times New Roman" w:cs="Times New Roman"/>
          <w:lang w:val="sr-Cyrl-RS"/>
        </w:rPr>
        <w:t>(1</w:t>
      </w:r>
      <w:r w:rsidR="00B66E5B">
        <w:rPr>
          <w:rFonts w:ascii="Times New Roman" w:hAnsi="Times New Roman" w:cs="Times New Roman"/>
          <w:lang w:val="sr-Cyrl-RS"/>
        </w:rPr>
        <w:t>.</w:t>
      </w:r>
      <w:r w:rsidR="003C6F66" w:rsidRPr="003C6F66">
        <w:rPr>
          <w:rFonts w:ascii="Times New Roman" w:hAnsi="Times New Roman" w:cs="Times New Roman"/>
          <w:lang w:val="sr-Cyrl-RS"/>
        </w:rPr>
        <w:t xml:space="preserve"> јануар 2018</w:t>
      </w:r>
      <w:r w:rsidR="00B66E5B">
        <w:rPr>
          <w:rFonts w:ascii="Times New Roman" w:hAnsi="Times New Roman" w:cs="Times New Roman"/>
          <w:lang w:val="sr-Cyrl-RS"/>
        </w:rPr>
        <w:t>.</w:t>
      </w:r>
      <w:r w:rsidR="003C6F66" w:rsidRPr="003C6F66">
        <w:rPr>
          <w:rFonts w:ascii="Times New Roman" w:hAnsi="Times New Roman" w:cs="Times New Roman"/>
          <w:lang w:val="sr-Cyrl-RS"/>
        </w:rPr>
        <w:t xml:space="preserve"> </w:t>
      </w:r>
      <w:r w:rsidR="00B66E5B">
        <w:rPr>
          <w:rFonts w:ascii="Times New Roman" w:hAnsi="Times New Roman" w:cs="Times New Roman"/>
          <w:lang w:val="sr-Cyrl-RS"/>
        </w:rPr>
        <w:t>–</w:t>
      </w:r>
      <w:r w:rsidR="003C6F66">
        <w:rPr>
          <w:rFonts w:ascii="Times New Roman" w:hAnsi="Times New Roman" w:cs="Times New Roman"/>
          <w:lang w:val="sr-Cyrl-RS"/>
        </w:rPr>
        <w:t xml:space="preserve"> </w:t>
      </w:r>
      <w:r w:rsidR="003C6F66" w:rsidRPr="003C6F66">
        <w:rPr>
          <w:rFonts w:ascii="Times New Roman" w:hAnsi="Times New Roman" w:cs="Times New Roman"/>
          <w:lang w:val="sr-Cyrl-RS"/>
        </w:rPr>
        <w:t>31</w:t>
      </w:r>
      <w:r w:rsidR="00B66E5B">
        <w:rPr>
          <w:rFonts w:ascii="Times New Roman" w:hAnsi="Times New Roman" w:cs="Times New Roman"/>
          <w:lang w:val="sr-Cyrl-RS"/>
        </w:rPr>
        <w:t>.</w:t>
      </w:r>
      <w:r w:rsidR="003C6F66" w:rsidRPr="003C6F66">
        <w:rPr>
          <w:rFonts w:ascii="Times New Roman" w:hAnsi="Times New Roman" w:cs="Times New Roman"/>
          <w:lang w:val="sr-Cyrl-RS"/>
        </w:rPr>
        <w:t xml:space="preserve"> март 2023</w:t>
      </w:r>
      <w:r w:rsidR="00B66E5B">
        <w:rPr>
          <w:rFonts w:ascii="Times New Roman" w:hAnsi="Times New Roman" w:cs="Times New Roman"/>
          <w:lang w:val="sr-Cyrl-RS"/>
        </w:rPr>
        <w:t>.</w:t>
      </w:r>
      <w:r w:rsidR="003C6F66">
        <w:rPr>
          <w:rFonts w:ascii="Times New Roman" w:hAnsi="Times New Roman" w:cs="Times New Roman"/>
          <w:lang w:val="sr-Cyrl-RS"/>
        </w:rPr>
        <w:t>)</w:t>
      </w:r>
      <w:r w:rsidR="003C6F66" w:rsidRPr="003C6F66">
        <w:rPr>
          <w:rFonts w:ascii="Times New Roman" w:hAnsi="Times New Roman" w:cs="Times New Roman"/>
          <w:lang w:val="sr-Cyrl-RS"/>
        </w:rPr>
        <w:t xml:space="preserve"> </w:t>
      </w:r>
      <w:r w:rsidRPr="003C6F66">
        <w:rPr>
          <w:rFonts w:ascii="Times New Roman" w:hAnsi="Times New Roman" w:cs="Times New Roman"/>
          <w:lang w:val="sr-Cyrl-RS"/>
        </w:rPr>
        <w:t>учествовале у активностима за мониторинг или заступање за унапређење подстицајног окружења цивилног друштва на националном или локалном нивоу.</w:t>
      </w:r>
    </w:p>
    <w:p w14:paraId="05F8DE01" w14:textId="77777777" w:rsidR="00D77AD2" w:rsidRPr="003C6F66" w:rsidRDefault="00D77AD2" w:rsidP="00D77AD2">
      <w:pPr>
        <w:pStyle w:val="ListParagraph"/>
        <w:jc w:val="both"/>
        <w:rPr>
          <w:rFonts w:ascii="Times New Roman" w:hAnsi="Times New Roman" w:cs="Times New Roman"/>
          <w:lang w:val="sr-Cyrl-RS"/>
        </w:rPr>
      </w:pPr>
    </w:p>
    <w:p w14:paraId="121F088A" w14:textId="77777777" w:rsidR="00231685" w:rsidRPr="003C6F66" w:rsidRDefault="00231685" w:rsidP="00231685">
      <w:pPr>
        <w:jc w:val="both"/>
        <w:rPr>
          <w:rFonts w:ascii="Times New Roman" w:hAnsi="Times New Roman" w:cs="Times New Roman"/>
          <w:lang w:val="sr-Cyrl-RS"/>
        </w:rPr>
      </w:pPr>
    </w:p>
    <w:p w14:paraId="4B9763E8" w14:textId="0402C403" w:rsidR="00231685" w:rsidRPr="00B66E5B" w:rsidRDefault="00231685" w:rsidP="00231685">
      <w:pPr>
        <w:jc w:val="both"/>
        <w:rPr>
          <w:rFonts w:ascii="Times New Roman" w:hAnsi="Times New Roman" w:cs="Times New Roman"/>
          <w:b/>
          <w:i/>
          <w:u w:val="single"/>
          <w:lang w:val="sr-Cyrl-RS"/>
        </w:rPr>
      </w:pPr>
      <w:r w:rsidRPr="00B66E5B">
        <w:rPr>
          <w:rFonts w:ascii="Times New Roman" w:hAnsi="Times New Roman" w:cs="Times New Roman"/>
          <w:b/>
          <w:i/>
          <w:u w:val="single"/>
          <w:lang w:val="sr-Cyrl-RS"/>
        </w:rPr>
        <w:t>Критеријуми за кандидате за чланове/ице и заменици чланове/ице</w:t>
      </w:r>
    </w:p>
    <w:p w14:paraId="3BDC0D9B" w14:textId="77777777" w:rsidR="00520045" w:rsidRPr="003C6F66" w:rsidRDefault="00520045" w:rsidP="00231685">
      <w:pPr>
        <w:jc w:val="both"/>
        <w:rPr>
          <w:rFonts w:ascii="Times New Roman" w:hAnsi="Times New Roman" w:cs="Times New Roman"/>
          <w:u w:val="single"/>
          <w:lang w:val="sr-Cyrl-RS"/>
        </w:rPr>
      </w:pPr>
    </w:p>
    <w:p w14:paraId="09E0A9F4" w14:textId="77777777" w:rsidR="00231685" w:rsidRPr="003C6F66" w:rsidRDefault="00231685" w:rsidP="00231685">
      <w:pPr>
        <w:jc w:val="both"/>
        <w:rPr>
          <w:rFonts w:ascii="Times New Roman" w:hAnsi="Times New Roman" w:cs="Times New Roman"/>
          <w:lang w:val="sr-Cyrl-RS"/>
        </w:rPr>
      </w:pPr>
      <w:r w:rsidRPr="003C6F66">
        <w:rPr>
          <w:rFonts w:ascii="Times New Roman" w:hAnsi="Times New Roman" w:cs="Times New Roman"/>
          <w:lang w:val="sr-Cyrl-RS"/>
        </w:rPr>
        <w:t xml:space="preserve">Кандидати предложени за чланове/ице и </w:t>
      </w:r>
      <w:r w:rsidRPr="003C6F66">
        <w:rPr>
          <w:rFonts w:ascii="Times New Roman" w:hAnsi="Times New Roman" w:cs="Times New Roman"/>
          <w:u w:val="single"/>
          <w:lang w:val="sr-Cyrl-RS"/>
        </w:rPr>
        <w:t>заменици чланове/ице</w:t>
      </w:r>
      <w:r w:rsidRPr="003C6F66">
        <w:rPr>
          <w:rFonts w:ascii="Times New Roman" w:hAnsi="Times New Roman" w:cs="Times New Roman"/>
          <w:lang w:val="sr-Cyrl-RS"/>
        </w:rPr>
        <w:t xml:space="preserve"> Савета морају испуњавати следеће услове:</w:t>
      </w:r>
    </w:p>
    <w:p w14:paraId="0AE4B3FC" w14:textId="553BEF6E" w:rsidR="00231685" w:rsidRPr="003C6F66" w:rsidRDefault="00231685" w:rsidP="00231685">
      <w:pPr>
        <w:pStyle w:val="ListParagraph"/>
        <w:numPr>
          <w:ilvl w:val="0"/>
          <w:numId w:val="7"/>
        </w:numPr>
        <w:jc w:val="both"/>
        <w:rPr>
          <w:rFonts w:ascii="Times New Roman" w:hAnsi="Times New Roman" w:cs="Times New Roman"/>
          <w:lang w:val="sr-Cyrl-RS"/>
        </w:rPr>
      </w:pPr>
      <w:r w:rsidRPr="003C6F66">
        <w:rPr>
          <w:rFonts w:ascii="Times New Roman" w:hAnsi="Times New Roman" w:cs="Times New Roman"/>
          <w:lang w:val="sr-Cyrl-RS"/>
        </w:rPr>
        <w:t>да су пунолетни држављани Републике Србије</w:t>
      </w:r>
      <w:r w:rsidR="00B91798">
        <w:rPr>
          <w:rFonts w:ascii="Times New Roman" w:hAnsi="Times New Roman" w:cs="Times New Roman"/>
          <w:lang w:val="sr-Cyrl-RS"/>
        </w:rPr>
        <w:t>,</w:t>
      </w:r>
      <w:r w:rsidRPr="003C6F66">
        <w:rPr>
          <w:rFonts w:ascii="Times New Roman" w:hAnsi="Times New Roman" w:cs="Times New Roman"/>
          <w:lang w:val="sr-Cyrl-RS"/>
        </w:rPr>
        <w:t xml:space="preserve"> или су пунолетна лица са пребивалиште у Републике Србије;</w:t>
      </w:r>
    </w:p>
    <w:p w14:paraId="02D982D2" w14:textId="77777777" w:rsidR="00231685" w:rsidRPr="003C6F66" w:rsidRDefault="00231685" w:rsidP="00231685">
      <w:pPr>
        <w:pStyle w:val="ListParagraph"/>
        <w:numPr>
          <w:ilvl w:val="0"/>
          <w:numId w:val="7"/>
        </w:numPr>
        <w:jc w:val="both"/>
        <w:rPr>
          <w:rFonts w:ascii="Times New Roman" w:hAnsi="Times New Roman" w:cs="Times New Roman"/>
          <w:lang w:val="sr-Cyrl-RS"/>
        </w:rPr>
      </w:pPr>
      <w:r w:rsidRPr="003C6F66">
        <w:rPr>
          <w:rFonts w:ascii="Times New Roman" w:hAnsi="Times New Roman" w:cs="Times New Roman"/>
          <w:lang w:val="sr-Cyrl-RS"/>
        </w:rPr>
        <w:t>поседују најмање седам година радног или волонтерског искуства у цивилном друштву;</w:t>
      </w:r>
    </w:p>
    <w:p w14:paraId="6D7C7592" w14:textId="54F93E25" w:rsidR="00231685" w:rsidRPr="003C6F66" w:rsidRDefault="00B66E5B" w:rsidP="00231685">
      <w:pPr>
        <w:pStyle w:val="ListParagraph"/>
        <w:numPr>
          <w:ilvl w:val="0"/>
          <w:numId w:val="7"/>
        </w:numPr>
        <w:jc w:val="both"/>
        <w:rPr>
          <w:rFonts w:ascii="Times New Roman" w:hAnsi="Times New Roman" w:cs="Times New Roman"/>
          <w:lang w:val="sr-Cyrl-RS"/>
        </w:rPr>
      </w:pPr>
      <w:r>
        <w:rPr>
          <w:rFonts w:ascii="Times New Roman" w:hAnsi="Times New Roman" w:cs="Times New Roman"/>
          <w:lang w:val="sr-Cyrl-RS"/>
        </w:rPr>
        <w:t>имају експертизу о</w:t>
      </w:r>
      <w:r w:rsidR="00231685" w:rsidRPr="003C6F66">
        <w:rPr>
          <w:rFonts w:ascii="Times New Roman" w:hAnsi="Times New Roman" w:cs="Times New Roman"/>
          <w:lang w:val="sr-Cyrl-RS"/>
        </w:rPr>
        <w:t xml:space="preserve"> питањима цивилног друштва у </w:t>
      </w:r>
      <w:r w:rsidR="00C46FDD" w:rsidRPr="00BF114C">
        <w:rPr>
          <w:rFonts w:ascii="Times New Roman" w:hAnsi="Times New Roman" w:cs="Times New Roman"/>
          <w:lang w:val="sr-Cyrl-RS"/>
        </w:rPr>
        <w:t>један/</w:t>
      </w:r>
      <w:r w:rsidR="00231685" w:rsidRPr="00BF114C">
        <w:rPr>
          <w:rFonts w:ascii="Times New Roman" w:hAnsi="Times New Roman" w:cs="Times New Roman"/>
          <w:lang w:val="sr-Cyrl-RS"/>
        </w:rPr>
        <w:t xml:space="preserve">два/три </w:t>
      </w:r>
      <w:r w:rsidR="00231685" w:rsidRPr="003C6F66">
        <w:rPr>
          <w:rFonts w:ascii="Times New Roman" w:hAnsi="Times New Roman" w:cs="Times New Roman"/>
          <w:lang w:val="sr-Cyrl-RS"/>
        </w:rPr>
        <w:t>или више главних тема/мандата Савета и циљева Стратегије (број реализованих пројеката; објављене публикације; учешће у радним групама; иницирање и учешће у процесу заговарања, и слично);</w:t>
      </w:r>
    </w:p>
    <w:p w14:paraId="5AB76697" w14:textId="77777777" w:rsidR="00231685" w:rsidRPr="003C6F66" w:rsidRDefault="00231685" w:rsidP="00231685">
      <w:pPr>
        <w:pStyle w:val="ListParagraph"/>
        <w:numPr>
          <w:ilvl w:val="0"/>
          <w:numId w:val="7"/>
        </w:numPr>
        <w:jc w:val="both"/>
        <w:rPr>
          <w:rFonts w:ascii="Times New Roman" w:hAnsi="Times New Roman" w:cs="Times New Roman"/>
          <w:lang w:val="sr-Cyrl-RS"/>
        </w:rPr>
      </w:pPr>
      <w:r w:rsidRPr="003C6F66">
        <w:rPr>
          <w:rFonts w:ascii="Times New Roman" w:hAnsi="Times New Roman" w:cs="Times New Roman"/>
          <w:lang w:val="sr-Cyrl-RS"/>
        </w:rPr>
        <w:t xml:space="preserve">чланови су домаћих и међународних стручних, саветодавних и професионалних организација, удружења и тела; </w:t>
      </w:r>
    </w:p>
    <w:p w14:paraId="38F4DC9F" w14:textId="5A0A0B1B" w:rsidR="00B04B75" w:rsidRPr="003C6F66" w:rsidRDefault="00231685" w:rsidP="00231685">
      <w:pPr>
        <w:pStyle w:val="ListParagraph"/>
        <w:numPr>
          <w:ilvl w:val="0"/>
          <w:numId w:val="7"/>
        </w:numPr>
        <w:jc w:val="both"/>
        <w:rPr>
          <w:rFonts w:ascii="Times New Roman" w:hAnsi="Times New Roman" w:cs="Times New Roman"/>
          <w:lang w:val="sr-Cyrl-RS"/>
        </w:rPr>
      </w:pPr>
      <w:r w:rsidRPr="003C6F66">
        <w:rPr>
          <w:rFonts w:ascii="Times New Roman" w:hAnsi="Times New Roman" w:cs="Times New Roman"/>
          <w:lang w:val="sr-Cyrl-RS"/>
        </w:rPr>
        <w:t>ни</w:t>
      </w:r>
      <w:r w:rsidR="003C6F66">
        <w:rPr>
          <w:rFonts w:ascii="Times New Roman" w:hAnsi="Times New Roman" w:cs="Times New Roman"/>
          <w:lang w:val="sr-Cyrl-RS"/>
        </w:rPr>
        <w:t>су</w:t>
      </w:r>
      <w:r w:rsidRPr="003C6F66">
        <w:rPr>
          <w:rFonts w:ascii="Times New Roman" w:hAnsi="Times New Roman" w:cs="Times New Roman"/>
          <w:lang w:val="sr-Cyrl-RS"/>
        </w:rPr>
        <w:t xml:space="preserve"> функционер</w:t>
      </w:r>
      <w:r w:rsidR="003C6F66">
        <w:rPr>
          <w:rFonts w:ascii="Times New Roman" w:hAnsi="Times New Roman" w:cs="Times New Roman"/>
          <w:lang w:val="sr-Cyrl-RS"/>
        </w:rPr>
        <w:t>и</w:t>
      </w:r>
      <w:r w:rsidRPr="003C6F66">
        <w:rPr>
          <w:rFonts w:ascii="Times New Roman" w:hAnsi="Times New Roman" w:cs="Times New Roman"/>
          <w:lang w:val="sr-Cyrl-RS"/>
        </w:rPr>
        <w:t xml:space="preserve"> или државни службени</w:t>
      </w:r>
      <w:r w:rsidR="003C6F66">
        <w:rPr>
          <w:rFonts w:ascii="Times New Roman" w:hAnsi="Times New Roman" w:cs="Times New Roman"/>
          <w:lang w:val="sr-Cyrl-RS"/>
        </w:rPr>
        <w:t>ци</w:t>
      </w:r>
      <w:r w:rsidRPr="003C6F66">
        <w:rPr>
          <w:rFonts w:ascii="Times New Roman" w:hAnsi="Times New Roman" w:cs="Times New Roman"/>
          <w:lang w:val="sr-Cyrl-RS"/>
        </w:rPr>
        <w:t xml:space="preserve"> у органу државне управе, служби Владе или јавној агенцији, односно функционер</w:t>
      </w:r>
      <w:r w:rsidR="003C6F66">
        <w:rPr>
          <w:rFonts w:ascii="Times New Roman" w:hAnsi="Times New Roman" w:cs="Times New Roman"/>
          <w:lang w:val="sr-Cyrl-RS"/>
        </w:rPr>
        <w:t>и</w:t>
      </w:r>
      <w:r w:rsidRPr="003C6F66">
        <w:rPr>
          <w:rFonts w:ascii="Times New Roman" w:hAnsi="Times New Roman" w:cs="Times New Roman"/>
          <w:lang w:val="sr-Cyrl-RS"/>
        </w:rPr>
        <w:t xml:space="preserve"> или службен</w:t>
      </w:r>
      <w:r w:rsidR="00C46FDD">
        <w:rPr>
          <w:rFonts w:ascii="Times New Roman" w:hAnsi="Times New Roman" w:cs="Times New Roman"/>
          <w:lang w:val="sr-Cyrl-RS"/>
        </w:rPr>
        <w:t>и</w:t>
      </w:r>
      <w:r w:rsidR="003C6F66">
        <w:rPr>
          <w:rFonts w:ascii="Times New Roman" w:hAnsi="Times New Roman" w:cs="Times New Roman"/>
          <w:lang w:val="sr-Cyrl-RS"/>
        </w:rPr>
        <w:t>ци</w:t>
      </w:r>
      <w:r w:rsidRPr="003C6F66">
        <w:rPr>
          <w:rFonts w:ascii="Times New Roman" w:hAnsi="Times New Roman" w:cs="Times New Roman"/>
          <w:lang w:val="sr-Cyrl-RS"/>
        </w:rPr>
        <w:t xml:space="preserve"> у органу аутономне покрајине или јединице локалне самоуправе</w:t>
      </w:r>
      <w:r w:rsidRPr="003C6F66">
        <w:rPr>
          <w:rFonts w:ascii="Times New Roman" w:eastAsia="Times New Roman" w:hAnsi="Times New Roman" w:cs="Times New Roman"/>
          <w:iCs/>
          <w:noProof/>
          <w:lang w:val="sr-Cyrl-RS" w:bidi="en-US"/>
        </w:rPr>
        <w:t>.</w:t>
      </w:r>
    </w:p>
    <w:p w14:paraId="6C594189" w14:textId="496194F9" w:rsidR="0058743D" w:rsidRPr="003C6F66" w:rsidRDefault="0058743D" w:rsidP="00D83422">
      <w:pPr>
        <w:jc w:val="both"/>
        <w:rPr>
          <w:rFonts w:ascii="Times New Roman" w:hAnsi="Times New Roman" w:cs="Times New Roman"/>
          <w:lang w:val="sr-Cyrl-RS"/>
        </w:rPr>
      </w:pPr>
    </w:p>
    <w:p w14:paraId="5826F83D" w14:textId="77777777" w:rsidR="00231685" w:rsidRPr="003C6F66" w:rsidRDefault="00231685" w:rsidP="00231685">
      <w:pPr>
        <w:jc w:val="both"/>
        <w:rPr>
          <w:rFonts w:ascii="Times New Roman" w:hAnsi="Times New Roman" w:cs="Times New Roman"/>
          <w:lang w:val="sr-Cyrl-RS"/>
        </w:rPr>
      </w:pPr>
      <w:r w:rsidRPr="003C6F66">
        <w:rPr>
          <w:rFonts w:ascii="Times New Roman" w:hAnsi="Times New Roman" w:cs="Times New Roman"/>
          <w:lang w:val="sr-Cyrl-RS"/>
        </w:rPr>
        <w:lastRenderedPageBreak/>
        <w:t xml:space="preserve">Пријаве кандидата се достављају путем обрасца доступног на страницама Министарства. Пријаву шаље ОЦД која номинује кандидата за чланове/ице и заменици чланове/ице, заједно са свим додатним документима о организацији. </w:t>
      </w:r>
    </w:p>
    <w:p w14:paraId="79DFE3E6" w14:textId="77777777" w:rsidR="002758CB" w:rsidRPr="003C6F66" w:rsidRDefault="002758CB" w:rsidP="00D83422">
      <w:pPr>
        <w:jc w:val="both"/>
        <w:rPr>
          <w:rFonts w:ascii="Times New Roman" w:hAnsi="Times New Roman" w:cs="Times New Roman"/>
          <w:lang w:val="sr-Cyrl-RS"/>
        </w:rPr>
      </w:pPr>
    </w:p>
    <w:p w14:paraId="517601F9" w14:textId="77777777" w:rsidR="00231685" w:rsidRPr="003C6F66" w:rsidRDefault="00231685" w:rsidP="00231685">
      <w:pPr>
        <w:jc w:val="both"/>
        <w:rPr>
          <w:rFonts w:ascii="Times New Roman" w:hAnsi="Times New Roman" w:cs="Times New Roman"/>
          <w:lang w:val="sr-Cyrl-RS"/>
        </w:rPr>
      </w:pPr>
      <w:r w:rsidRPr="00AC0F77">
        <w:rPr>
          <w:rFonts w:ascii="Times New Roman" w:hAnsi="Times New Roman" w:cs="Times New Roman"/>
          <w:u w:val="single"/>
          <w:lang w:val="sr-Cyrl-RS"/>
        </w:rPr>
        <w:t>Приликом пријаве, организације морају приложити</w:t>
      </w:r>
      <w:r w:rsidRPr="003C6F66">
        <w:rPr>
          <w:rFonts w:ascii="Times New Roman" w:hAnsi="Times New Roman" w:cs="Times New Roman"/>
          <w:lang w:val="sr-Cyrl-RS"/>
        </w:rPr>
        <w:t>:</w:t>
      </w:r>
    </w:p>
    <w:p w14:paraId="37368E7D" w14:textId="77777777" w:rsidR="00231685" w:rsidRPr="003C6F66" w:rsidRDefault="00231685" w:rsidP="00231685">
      <w:pPr>
        <w:pStyle w:val="ListParagraph"/>
        <w:numPr>
          <w:ilvl w:val="0"/>
          <w:numId w:val="20"/>
        </w:numPr>
        <w:jc w:val="both"/>
        <w:rPr>
          <w:rFonts w:ascii="Times New Roman" w:hAnsi="Times New Roman" w:cs="Times New Roman"/>
          <w:u w:val="single"/>
          <w:lang w:val="sr-Cyrl-RS"/>
        </w:rPr>
      </w:pPr>
      <w:r w:rsidRPr="003C6F66">
        <w:rPr>
          <w:rFonts w:ascii="Times New Roman" w:eastAsia="Times New Roman" w:hAnsi="Times New Roman" w:cs="Times New Roman"/>
          <w:color w:val="242424"/>
          <w:bdr w:val="none" w:sz="0" w:space="0" w:color="auto" w:frame="1"/>
          <w:shd w:val="clear" w:color="auto" w:fill="FFFFFF"/>
          <w:lang w:val="sr-Cyrl-RS"/>
        </w:rPr>
        <w:t xml:space="preserve">Испуњеност критеријума 1, 2 и 3 за ОЦД провериће Комисија увидом у регистре које води Агенција за привредне регистре и други надлежни органи. </w:t>
      </w:r>
    </w:p>
    <w:p w14:paraId="430533DE" w14:textId="430668F3" w:rsidR="00231685" w:rsidRPr="003C6F66" w:rsidRDefault="00C46FDD" w:rsidP="00231685">
      <w:pPr>
        <w:pStyle w:val="ListParagraph"/>
        <w:numPr>
          <w:ilvl w:val="0"/>
          <w:numId w:val="1"/>
        </w:numPr>
        <w:rPr>
          <w:rFonts w:ascii="Times New Roman" w:hAnsi="Times New Roman" w:cs="Times New Roman"/>
          <w:lang w:val="sr-Cyrl-RS"/>
        </w:rPr>
      </w:pPr>
      <w:r>
        <w:rPr>
          <w:rFonts w:ascii="Times New Roman" w:hAnsi="Times New Roman" w:cs="Times New Roman"/>
          <w:lang w:val="sr-Cyrl-RS"/>
        </w:rPr>
        <w:t>П</w:t>
      </w:r>
      <w:r w:rsidR="00231685" w:rsidRPr="003C6F66">
        <w:rPr>
          <w:rFonts w:ascii="Times New Roman" w:hAnsi="Times New Roman" w:cs="Times New Roman"/>
          <w:lang w:val="sr-Cyrl-RS"/>
        </w:rPr>
        <w:t>рофил организације који ће садржавати: визију, мисију и циљеве, главне активности и за последњих пет година доставити: кратак опис завршених пројеката и активни линкови који потврђују реализацију пројеката, листу публикација везаних за теме/мандат савета, листу учешћа у радним групама, листу за чланство и учешће у домаћим и међународним мрежама/асоцијацијама, информације о организационој структури и друге информације које могу бити од значаја за рад Савета;</w:t>
      </w:r>
    </w:p>
    <w:p w14:paraId="39A3990D" w14:textId="4D3A3759" w:rsidR="00231685" w:rsidRPr="003C6F66" w:rsidRDefault="00231685" w:rsidP="00231685">
      <w:pPr>
        <w:pStyle w:val="ListParagraph"/>
        <w:numPr>
          <w:ilvl w:val="0"/>
          <w:numId w:val="8"/>
        </w:numPr>
        <w:jc w:val="both"/>
        <w:rPr>
          <w:rFonts w:ascii="Times New Roman" w:hAnsi="Times New Roman" w:cs="Times New Roman"/>
          <w:lang w:val="sr-Cyrl-RS"/>
        </w:rPr>
      </w:pPr>
      <w:r w:rsidRPr="003C6F66">
        <w:rPr>
          <w:rFonts w:ascii="Times New Roman" w:hAnsi="Times New Roman" w:cs="Times New Roman"/>
          <w:lang w:val="sr-Cyrl-RS"/>
        </w:rPr>
        <w:t xml:space="preserve">Информацију о броју запослених и приказ организационе структуре, и доступни технички капацитети (канцеларијски простор за рад, </w:t>
      </w:r>
      <w:r w:rsidRPr="009107C2">
        <w:rPr>
          <w:rFonts w:ascii="Times New Roman" w:hAnsi="Times New Roman" w:cs="Times New Roman"/>
          <w:lang w:val="sr-Cyrl-RS"/>
        </w:rPr>
        <w:t>средства за рад и сл.)</w:t>
      </w:r>
    </w:p>
    <w:p w14:paraId="5433538D" w14:textId="0F6863DE" w:rsidR="00231685" w:rsidRPr="003C6F66" w:rsidRDefault="00231685" w:rsidP="00231685">
      <w:pPr>
        <w:pStyle w:val="ListParagraph"/>
        <w:numPr>
          <w:ilvl w:val="0"/>
          <w:numId w:val="8"/>
        </w:numPr>
        <w:jc w:val="both"/>
        <w:rPr>
          <w:rFonts w:ascii="Times New Roman" w:hAnsi="Times New Roman" w:cs="Times New Roman"/>
          <w:lang w:val="sr-Cyrl-RS"/>
        </w:rPr>
      </w:pPr>
      <w:r w:rsidRPr="003C6F66">
        <w:rPr>
          <w:rFonts w:ascii="Times New Roman" w:hAnsi="Times New Roman" w:cs="Times New Roman"/>
          <w:lang w:val="sr-Cyrl-RS"/>
        </w:rPr>
        <w:t>Препоруке за организацију и предложен</w:t>
      </w:r>
      <w:r w:rsidR="009E6AC2">
        <w:rPr>
          <w:rFonts w:ascii="Times New Roman" w:hAnsi="Times New Roman" w:cs="Times New Roman"/>
          <w:lang w:val="sr-Cyrl-RS"/>
        </w:rPr>
        <w:t>е кандидате за члана</w:t>
      </w:r>
      <w:r w:rsidR="00C46FDD">
        <w:rPr>
          <w:rFonts w:ascii="Times New Roman" w:hAnsi="Times New Roman" w:cs="Times New Roman"/>
          <w:lang w:val="sr-Cyrl-RS"/>
        </w:rPr>
        <w:t>/ица</w:t>
      </w:r>
      <w:r w:rsidR="009E6AC2">
        <w:rPr>
          <w:rFonts w:ascii="Times New Roman" w:hAnsi="Times New Roman" w:cs="Times New Roman"/>
          <w:lang w:val="sr-Cyrl-RS"/>
        </w:rPr>
        <w:t xml:space="preserve"> и заменика </w:t>
      </w:r>
      <w:r w:rsidR="00C46FDD">
        <w:rPr>
          <w:rFonts w:ascii="Times New Roman" w:hAnsi="Times New Roman" w:cs="Times New Roman"/>
          <w:lang w:val="sr-Cyrl-RS"/>
        </w:rPr>
        <w:t>члана/ица</w:t>
      </w:r>
      <w:r w:rsidRPr="003C6F66">
        <w:rPr>
          <w:rFonts w:ascii="Times New Roman" w:hAnsi="Times New Roman" w:cs="Times New Roman"/>
          <w:lang w:val="sr-Cyrl-RS"/>
        </w:rPr>
        <w:t xml:space="preserve"> од других пет (5) организација.</w:t>
      </w:r>
    </w:p>
    <w:p w14:paraId="109460D3" w14:textId="77777777" w:rsidR="009D3F59" w:rsidRPr="003C6F66" w:rsidRDefault="009D3F59" w:rsidP="00D83422">
      <w:pPr>
        <w:jc w:val="both"/>
        <w:rPr>
          <w:rFonts w:ascii="Times New Roman" w:hAnsi="Times New Roman" w:cs="Times New Roman"/>
          <w:lang w:val="sr-Cyrl-RS"/>
        </w:rPr>
      </w:pPr>
    </w:p>
    <w:p w14:paraId="265F9C46" w14:textId="77777777" w:rsidR="00231685" w:rsidRPr="00AC0F77" w:rsidRDefault="00231685" w:rsidP="00231685">
      <w:pPr>
        <w:jc w:val="both"/>
        <w:rPr>
          <w:rFonts w:ascii="Times New Roman" w:hAnsi="Times New Roman" w:cs="Times New Roman"/>
          <w:u w:val="single"/>
          <w:lang w:val="sr-Cyrl-RS"/>
        </w:rPr>
      </w:pPr>
      <w:r w:rsidRPr="00AC0F77">
        <w:rPr>
          <w:rFonts w:ascii="Times New Roman" w:hAnsi="Times New Roman" w:cs="Times New Roman"/>
          <w:u w:val="single"/>
          <w:lang w:val="sr-Cyrl-RS"/>
        </w:rPr>
        <w:t>Пратећа документа за кандидате за чланове/ице и заменици чланове/ице:</w:t>
      </w:r>
    </w:p>
    <w:p w14:paraId="3CFAF854" w14:textId="77777777" w:rsidR="00231685" w:rsidRPr="003C6F66" w:rsidRDefault="00231685" w:rsidP="00231685">
      <w:pPr>
        <w:pStyle w:val="ListParagraph"/>
        <w:numPr>
          <w:ilvl w:val="0"/>
          <w:numId w:val="9"/>
        </w:numPr>
        <w:jc w:val="both"/>
        <w:rPr>
          <w:rFonts w:ascii="Times New Roman" w:hAnsi="Times New Roman" w:cs="Times New Roman"/>
          <w:lang w:val="sr-Cyrl-RS"/>
        </w:rPr>
      </w:pPr>
      <w:r w:rsidRPr="003C6F66">
        <w:rPr>
          <w:rFonts w:ascii="Times New Roman" w:hAnsi="Times New Roman" w:cs="Times New Roman"/>
          <w:lang w:val="sr-Cyrl-RS"/>
        </w:rPr>
        <w:t xml:space="preserve">биографија кандидата са референцама о активностима наведеним у критеријумима, као и сажетак биографије који ће бити објављен током гласања; </w:t>
      </w:r>
    </w:p>
    <w:p w14:paraId="031592A0" w14:textId="21588DD1" w:rsidR="00231685" w:rsidRPr="003C6F66" w:rsidRDefault="00231685" w:rsidP="00231685">
      <w:pPr>
        <w:pStyle w:val="ListParagraph"/>
        <w:numPr>
          <w:ilvl w:val="0"/>
          <w:numId w:val="9"/>
        </w:numPr>
        <w:jc w:val="both"/>
        <w:rPr>
          <w:rFonts w:ascii="Times New Roman" w:hAnsi="Times New Roman" w:cs="Times New Roman"/>
          <w:lang w:val="sr-Cyrl-RS"/>
        </w:rPr>
      </w:pPr>
      <w:r w:rsidRPr="003C6F66">
        <w:rPr>
          <w:rFonts w:ascii="Times New Roman" w:hAnsi="Times New Roman" w:cs="Times New Roman"/>
          <w:lang w:val="sr-Cyrl-RS"/>
        </w:rPr>
        <w:t>план рада и начина на који ће номиновани представник (члан/ица и заменик члан/ица) реализовати доприносе у раду Савета;</w:t>
      </w:r>
    </w:p>
    <w:p w14:paraId="6DA6AB03" w14:textId="55AFA424" w:rsidR="00231685" w:rsidRPr="003C6F66" w:rsidRDefault="00231685" w:rsidP="00231685">
      <w:pPr>
        <w:pStyle w:val="ListParagraph"/>
        <w:numPr>
          <w:ilvl w:val="0"/>
          <w:numId w:val="9"/>
        </w:numPr>
        <w:jc w:val="both"/>
        <w:rPr>
          <w:rFonts w:ascii="Times New Roman" w:hAnsi="Times New Roman" w:cs="Times New Roman"/>
          <w:lang w:val="sr-Cyrl-RS"/>
        </w:rPr>
      </w:pPr>
      <w:r w:rsidRPr="003C6F66">
        <w:rPr>
          <w:rFonts w:ascii="Times New Roman" w:hAnsi="Times New Roman" w:cs="Times New Roman"/>
          <w:lang w:val="sr-Cyrl-RS"/>
        </w:rPr>
        <w:t>писмена потврда о активном раду кандидата (професионалном, или волонтерском) у цивилном друштву у посљедњих седам година, потписана од стране организације(а) која је номиновала кандидата (за чланове/ице и заменици чланове/ице) или других организација (претходно искуство)</w:t>
      </w:r>
      <w:r w:rsidR="00C46FDD">
        <w:rPr>
          <w:rFonts w:ascii="Times New Roman" w:hAnsi="Times New Roman" w:cs="Times New Roman"/>
          <w:lang w:val="sr-Cyrl-RS"/>
        </w:rPr>
        <w:t>;</w:t>
      </w:r>
    </w:p>
    <w:p w14:paraId="2DFB7659" w14:textId="77777777" w:rsidR="00231685" w:rsidRPr="003C6F66" w:rsidRDefault="00231685" w:rsidP="00231685">
      <w:pPr>
        <w:pStyle w:val="ListParagraph"/>
        <w:numPr>
          <w:ilvl w:val="0"/>
          <w:numId w:val="9"/>
        </w:numPr>
        <w:jc w:val="both"/>
        <w:rPr>
          <w:rFonts w:ascii="Times New Roman" w:hAnsi="Times New Roman" w:cs="Times New Roman"/>
          <w:lang w:val="sr-Cyrl-RS"/>
        </w:rPr>
      </w:pPr>
      <w:r w:rsidRPr="003C6F66">
        <w:rPr>
          <w:rFonts w:ascii="Times New Roman" w:hAnsi="Times New Roman" w:cs="Times New Roman"/>
          <w:lang w:val="sr-Cyrl-RS"/>
        </w:rPr>
        <w:t>мотивационо писмо кандидата (члан/ица и заменик члан/ица</w:t>
      </w:r>
      <w:r w:rsidRPr="003C6F66">
        <w:rPr>
          <w:rFonts w:ascii="Times New Roman" w:hAnsi="Times New Roman" w:cs="Times New Roman"/>
          <w:u w:val="single"/>
          <w:lang w:val="sr-Cyrl-RS"/>
        </w:rPr>
        <w:t>)</w:t>
      </w:r>
      <w:r w:rsidRPr="003C6F66">
        <w:rPr>
          <w:rFonts w:ascii="Times New Roman" w:hAnsi="Times New Roman" w:cs="Times New Roman"/>
          <w:lang w:val="sr-Cyrl-RS"/>
        </w:rPr>
        <w:t xml:space="preserve"> са референцама на приоритетна питања од интереса за подстицајно окружење за развој цивилног друштва и план за комуникацију са осталим ОЦД. </w:t>
      </w:r>
    </w:p>
    <w:p w14:paraId="5B366D89" w14:textId="1BF19C32" w:rsidR="002758CB" w:rsidRPr="003C6F66" w:rsidRDefault="002758CB" w:rsidP="002758CB">
      <w:pPr>
        <w:jc w:val="both"/>
        <w:rPr>
          <w:rFonts w:ascii="Times New Roman" w:hAnsi="Times New Roman" w:cs="Times New Roman"/>
          <w:lang w:val="sr-Cyrl-RS"/>
        </w:rPr>
      </w:pPr>
    </w:p>
    <w:p w14:paraId="448DCA80" w14:textId="41E8B24D" w:rsidR="00E501AE" w:rsidRPr="003C6F66" w:rsidRDefault="00E501AE" w:rsidP="00E501AE">
      <w:pPr>
        <w:jc w:val="both"/>
        <w:rPr>
          <w:rFonts w:ascii="Times New Roman" w:eastAsia="Times New Roman" w:hAnsi="Times New Roman" w:cs="Times New Roman"/>
          <w:lang w:val="sr-Cyrl-RS"/>
        </w:rPr>
      </w:pPr>
      <w:r w:rsidRPr="003C6F66">
        <w:rPr>
          <w:rFonts w:ascii="Times New Roman" w:eastAsia="Times New Roman" w:hAnsi="Times New Roman" w:cs="Times New Roman"/>
          <w:lang w:val="sr-Cyrl-RS"/>
        </w:rPr>
        <w:t xml:space="preserve">Министарство ће извршити </w:t>
      </w:r>
      <w:r w:rsidRPr="003C6F66">
        <w:rPr>
          <w:rFonts w:ascii="Times New Roman" w:eastAsia="Times New Roman" w:hAnsi="Times New Roman" w:cs="Times New Roman"/>
          <w:highlight w:val="white"/>
          <w:lang w:val="sr-Cyrl-RS"/>
        </w:rPr>
        <w:t xml:space="preserve">проверу критеријума </w:t>
      </w:r>
      <w:r w:rsidRPr="003C6F66">
        <w:rPr>
          <w:rFonts w:ascii="Times New Roman" w:eastAsia="Times New Roman" w:hAnsi="Times New Roman" w:cs="Times New Roman"/>
          <w:lang w:val="sr-Cyrl-RS"/>
        </w:rPr>
        <w:t>и увид у све пријаве</w:t>
      </w:r>
      <w:r w:rsidRPr="003C6F66">
        <w:rPr>
          <w:rFonts w:ascii="Times New Roman" w:eastAsia="Times New Roman" w:hAnsi="Times New Roman" w:cs="Times New Roman"/>
          <w:highlight w:val="white"/>
          <w:lang w:val="sr-Cyrl-RS"/>
        </w:rPr>
        <w:t xml:space="preserve"> у складу са контролном листом, који садржи све критеријуме</w:t>
      </w:r>
      <w:r w:rsidRPr="003C6F66">
        <w:rPr>
          <w:rFonts w:ascii="Times New Roman" w:eastAsia="Times New Roman" w:hAnsi="Times New Roman" w:cs="Times New Roman"/>
          <w:lang w:val="sr-Cyrl-RS"/>
        </w:rPr>
        <w:t xml:space="preserve">, и установити да ли је подносилац доставио сажетке пројеката, информације о анализама, достављени линкови као потврда за пројекте, истраживања, публикације. </w:t>
      </w:r>
      <w:r w:rsidRPr="00BF114C">
        <w:rPr>
          <w:rFonts w:ascii="Times New Roman" w:eastAsia="Times New Roman" w:hAnsi="Times New Roman" w:cs="Times New Roman"/>
          <w:lang w:val="sr-Cyrl-RS"/>
        </w:rPr>
        <w:t xml:space="preserve">али и то да ли је наведено искуство релевантно за подручја </w:t>
      </w:r>
      <w:r w:rsidR="00BF114C" w:rsidRPr="00BF114C">
        <w:rPr>
          <w:rFonts w:ascii="Times New Roman" w:eastAsia="Times New Roman" w:hAnsi="Times New Roman" w:cs="Times New Roman"/>
          <w:lang w:val="sr-Cyrl-RS"/>
        </w:rPr>
        <w:t xml:space="preserve">која се односе на мандат Савета. </w:t>
      </w:r>
      <w:r w:rsidRPr="00BF114C">
        <w:rPr>
          <w:rFonts w:ascii="Times New Roman" w:eastAsia="Times New Roman" w:hAnsi="Times New Roman" w:cs="Times New Roman"/>
          <w:lang w:val="sr-Cyrl-RS"/>
        </w:rPr>
        <w:t xml:space="preserve"> </w:t>
      </w:r>
      <w:r w:rsidR="00BF114C" w:rsidRPr="00BF114C">
        <w:rPr>
          <w:rFonts w:ascii="Times New Roman" w:hAnsi="Times New Roman" w:cs="Times New Roman"/>
          <w:lang w:val="sr-Cyrl-RS"/>
        </w:rPr>
        <w:t>У случају да кандидат није испунио критеријуме Министарство даје образложење</w:t>
      </w:r>
      <w:r w:rsidR="00BF114C" w:rsidRPr="00BF114C">
        <w:rPr>
          <w:rFonts w:ascii="Times New Roman" w:hAnsi="Times New Roman" w:cs="Times New Roman"/>
          <w:lang w:val="sr-Cyrl-RS"/>
        </w:rPr>
        <w:t>.</w:t>
      </w:r>
      <w:r w:rsidR="00BF114C">
        <w:rPr>
          <w:rFonts w:ascii="Times New Roman" w:eastAsia="Times New Roman" w:hAnsi="Times New Roman" w:cs="Times New Roman"/>
          <w:lang w:val="sr-Cyrl-RS"/>
        </w:rPr>
        <w:t xml:space="preserve"> </w:t>
      </w:r>
      <w:r w:rsidRPr="003C6F66">
        <w:rPr>
          <w:rFonts w:ascii="Times New Roman" w:eastAsia="Times New Roman" w:hAnsi="Times New Roman" w:cs="Times New Roman"/>
          <w:lang w:val="sr-Cyrl-RS"/>
        </w:rPr>
        <w:t xml:space="preserve">Контролне листе са критеријумима се потом јавно објављују заједно са осталом документацијом која је </w:t>
      </w:r>
      <w:r w:rsidR="009A6447">
        <w:rPr>
          <w:rFonts w:ascii="Times New Roman" w:eastAsia="Times New Roman" w:hAnsi="Times New Roman" w:cs="Times New Roman"/>
          <w:lang w:val="sr-Cyrl-RS"/>
        </w:rPr>
        <w:t>везана за изборни процес.</w:t>
      </w:r>
    </w:p>
    <w:p w14:paraId="08C59D51" w14:textId="77777777" w:rsidR="00AA3B85" w:rsidRPr="003C6F66" w:rsidRDefault="00AA3B85" w:rsidP="00D83422">
      <w:pPr>
        <w:jc w:val="both"/>
        <w:rPr>
          <w:rFonts w:ascii="Times New Roman" w:hAnsi="Times New Roman" w:cs="Times New Roman"/>
          <w:lang w:val="sr-Cyrl-RS"/>
        </w:rPr>
      </w:pPr>
    </w:p>
    <w:p w14:paraId="7B1137A3" w14:textId="4DBC9884" w:rsidR="00E501AE" w:rsidRPr="003C6F66" w:rsidRDefault="00E501AE" w:rsidP="00E501AE">
      <w:pPr>
        <w:jc w:val="both"/>
        <w:rPr>
          <w:rFonts w:ascii="Times New Roman" w:eastAsia="Times New Roman" w:hAnsi="Times New Roman" w:cs="Times New Roman"/>
          <w:iCs/>
          <w:color w:val="000000" w:themeColor="text1"/>
          <w:lang w:val="sr-Cyrl-RS"/>
        </w:rPr>
      </w:pPr>
      <w:r w:rsidRPr="003C6F66">
        <w:rPr>
          <w:rFonts w:ascii="Times New Roman" w:eastAsia="Times New Roman" w:hAnsi="Times New Roman" w:cs="Times New Roman"/>
          <w:iCs/>
          <w:color w:val="000000" w:themeColor="text1"/>
          <w:lang w:val="sr-Cyrl-RS"/>
        </w:rPr>
        <w:t xml:space="preserve">Министарство све важеће кандидатуре објављује на својим интернет страницом и позивам организације да гласају за једног кандидата и његовог заменика, и објављују се и неважеће номинације. </w:t>
      </w:r>
    </w:p>
    <w:p w14:paraId="5733EEFF" w14:textId="77777777" w:rsidR="00E501AE" w:rsidRPr="003C6F66" w:rsidRDefault="00E501AE" w:rsidP="00E501AE">
      <w:pPr>
        <w:jc w:val="both"/>
        <w:rPr>
          <w:rFonts w:ascii="Times New Roman" w:eastAsia="Times New Roman" w:hAnsi="Times New Roman" w:cs="Times New Roman"/>
          <w:iCs/>
          <w:color w:val="000000" w:themeColor="text1"/>
          <w:lang w:val="sr-Cyrl-RS"/>
        </w:rPr>
      </w:pPr>
    </w:p>
    <w:p w14:paraId="08D84EDC" w14:textId="360785FC" w:rsidR="009A6447" w:rsidRDefault="00E501AE" w:rsidP="00E501AE">
      <w:pPr>
        <w:jc w:val="both"/>
        <w:rPr>
          <w:rFonts w:ascii="Times New Roman" w:eastAsia="Times New Roman" w:hAnsi="Times New Roman" w:cs="Times New Roman"/>
          <w:iCs/>
          <w:color w:val="000000" w:themeColor="text1"/>
          <w:lang w:val="sr-Cyrl-RS"/>
        </w:rPr>
      </w:pPr>
      <w:r w:rsidRPr="003C6F66">
        <w:rPr>
          <w:rFonts w:ascii="Times New Roman" w:eastAsia="Times New Roman" w:hAnsi="Times New Roman" w:cs="Times New Roman"/>
          <w:iCs/>
          <w:color w:val="000000" w:themeColor="text1"/>
          <w:lang w:val="sr-Cyrl-RS"/>
        </w:rPr>
        <w:t xml:space="preserve">Одређује </w:t>
      </w:r>
      <w:r w:rsidR="00D90E2E">
        <w:rPr>
          <w:rFonts w:ascii="Times New Roman" w:eastAsia="Times New Roman" w:hAnsi="Times New Roman" w:cs="Times New Roman"/>
          <w:iCs/>
          <w:color w:val="000000" w:themeColor="text1"/>
          <w:lang w:val="sr-Cyrl-RS"/>
        </w:rPr>
        <w:t xml:space="preserve">се </w:t>
      </w:r>
      <w:r w:rsidRPr="003C6F66">
        <w:rPr>
          <w:rFonts w:ascii="Times New Roman" w:eastAsia="Times New Roman" w:hAnsi="Times New Roman" w:cs="Times New Roman"/>
          <w:iCs/>
          <w:color w:val="000000" w:themeColor="text1"/>
          <w:lang w:val="sr-Cyrl-RS"/>
        </w:rPr>
        <w:t xml:space="preserve">рок од 8 дана за приговоре, где свака организација која је пријавила свог кандидата и заменика кандидата има право да уложи приговор и добије образложење зашто </w:t>
      </w:r>
      <w:r w:rsidRPr="003C6F66">
        <w:rPr>
          <w:rFonts w:ascii="Times New Roman" w:eastAsia="Times New Roman" w:hAnsi="Times New Roman" w:cs="Times New Roman"/>
          <w:iCs/>
          <w:color w:val="000000" w:themeColor="text1"/>
          <w:lang w:val="sr-Cyrl-RS"/>
        </w:rPr>
        <w:lastRenderedPageBreak/>
        <w:t xml:space="preserve">је њена пријава одбијена. </w:t>
      </w:r>
      <w:r w:rsidR="009A6447" w:rsidRPr="00AC0F77">
        <w:rPr>
          <w:rFonts w:ascii="Times New Roman" w:hAnsi="Times New Roman" w:cs="Times New Roman"/>
          <w:lang w:val="sr-Cyrl-RS"/>
        </w:rPr>
        <w:t>Такође, све организације које су узеле учешће у процесу кандидовања, укључујући све организације које су пријавиле свог кандидата, или дале подршку номинацији кандидата друге</w:t>
      </w:r>
      <w:r w:rsidR="00D90E2E">
        <w:rPr>
          <w:rFonts w:ascii="Times New Roman" w:hAnsi="Times New Roman" w:cs="Times New Roman"/>
          <w:lang w:val="sr-Cyrl-RS"/>
        </w:rPr>
        <w:t xml:space="preserve"> организације, имају право да </w:t>
      </w:r>
      <w:r w:rsidR="009A6447" w:rsidRPr="00AC0F77">
        <w:rPr>
          <w:rFonts w:ascii="Times New Roman" w:hAnsi="Times New Roman" w:cs="Times New Roman"/>
          <w:lang w:val="sr-Cyrl-RS"/>
        </w:rPr>
        <w:t>траже увид у документацију за било коју кандидатуру, и да уложе приговор и добију образложење зашто је нека организација прихваћена и објављена на листи као валидна или зашто је одбијена.</w:t>
      </w:r>
    </w:p>
    <w:p w14:paraId="67C6A4EF" w14:textId="77777777" w:rsidR="009A6447" w:rsidRDefault="009A6447" w:rsidP="00E501AE">
      <w:pPr>
        <w:jc w:val="both"/>
        <w:rPr>
          <w:rFonts w:ascii="Times New Roman" w:eastAsia="Times New Roman" w:hAnsi="Times New Roman" w:cs="Times New Roman"/>
          <w:iCs/>
          <w:color w:val="000000" w:themeColor="text1"/>
          <w:lang w:val="sr-Cyrl-RS"/>
        </w:rPr>
      </w:pPr>
    </w:p>
    <w:p w14:paraId="23BEA024" w14:textId="586CD56E" w:rsidR="007E4B8E" w:rsidRDefault="007E4B8E" w:rsidP="00D83422">
      <w:pPr>
        <w:jc w:val="both"/>
        <w:rPr>
          <w:rFonts w:ascii="Times New Roman" w:hAnsi="Times New Roman" w:cs="Times New Roman"/>
          <w:lang w:val="sr-Cyrl-RS"/>
        </w:rPr>
      </w:pPr>
    </w:p>
    <w:p w14:paraId="1D81616A" w14:textId="77777777" w:rsidR="009A6447" w:rsidRDefault="009A6447" w:rsidP="00E501AE">
      <w:pPr>
        <w:jc w:val="both"/>
        <w:rPr>
          <w:rFonts w:ascii="Times New Roman" w:hAnsi="Times New Roman" w:cs="Times New Roman"/>
          <w:lang w:val="sr-Cyrl-RS"/>
        </w:rPr>
      </w:pPr>
    </w:p>
    <w:p w14:paraId="276B85EB" w14:textId="7FE596F1" w:rsidR="00E501AE" w:rsidRPr="003C6F66" w:rsidRDefault="00E501AE" w:rsidP="00E501AE">
      <w:pPr>
        <w:jc w:val="both"/>
        <w:rPr>
          <w:rFonts w:ascii="Times New Roman" w:hAnsi="Times New Roman" w:cs="Times New Roman"/>
          <w:lang w:val="sr-Cyrl-RS"/>
        </w:rPr>
      </w:pPr>
      <w:r w:rsidRPr="003C6F66">
        <w:rPr>
          <w:rFonts w:ascii="Times New Roman" w:hAnsi="Times New Roman" w:cs="Times New Roman"/>
          <w:lang w:val="sr-Cyrl-RS"/>
        </w:rPr>
        <w:t>Кандидати морају бити унапред обавештени да ће им се са</w:t>
      </w:r>
      <w:r w:rsidR="00D90E2E">
        <w:rPr>
          <w:rFonts w:ascii="Times New Roman" w:hAnsi="Times New Roman" w:cs="Times New Roman"/>
          <w:lang w:val="sr-Cyrl-RS"/>
        </w:rPr>
        <w:t>жетак биографије објавити на интернет</w:t>
      </w:r>
      <w:r w:rsidRPr="003C6F66">
        <w:rPr>
          <w:rFonts w:ascii="Times New Roman" w:hAnsi="Times New Roman" w:cs="Times New Roman"/>
          <w:lang w:val="sr-Cyrl-RS"/>
        </w:rPr>
        <w:t xml:space="preserve"> страници Министарства. </w:t>
      </w:r>
    </w:p>
    <w:p w14:paraId="62FD4942" w14:textId="77777777" w:rsidR="00E501AE" w:rsidRPr="003C6F66" w:rsidRDefault="00E501AE" w:rsidP="00E501AE">
      <w:pPr>
        <w:jc w:val="both"/>
        <w:rPr>
          <w:rFonts w:ascii="Times New Roman" w:hAnsi="Times New Roman" w:cs="Times New Roman"/>
          <w:lang w:val="sr-Cyrl-RS"/>
        </w:rPr>
      </w:pPr>
    </w:p>
    <w:p w14:paraId="5F1A823E" w14:textId="7DB1D712" w:rsidR="00E501AE" w:rsidRPr="003C6F66" w:rsidRDefault="00E501AE" w:rsidP="00E501AE">
      <w:pPr>
        <w:jc w:val="both"/>
        <w:rPr>
          <w:rFonts w:ascii="Times New Roman" w:eastAsia="Times New Roman" w:hAnsi="Times New Roman" w:cs="Times New Roman"/>
          <w:iCs/>
          <w:color w:val="000000" w:themeColor="text1"/>
          <w:lang w:val="sr-Cyrl-RS"/>
        </w:rPr>
      </w:pPr>
      <w:r w:rsidRPr="003C6F66">
        <w:rPr>
          <w:rFonts w:ascii="Times New Roman" w:eastAsia="Times New Roman" w:hAnsi="Times New Roman" w:cs="Times New Roman"/>
          <w:iCs/>
          <w:color w:val="000000" w:themeColor="text1"/>
          <w:lang w:val="sr-Cyrl-RS"/>
        </w:rPr>
        <w:t>Свака организација гласа само за један</w:t>
      </w:r>
      <w:r w:rsidR="00D90E2E">
        <w:rPr>
          <w:rFonts w:ascii="Times New Roman" w:eastAsia="Times New Roman" w:hAnsi="Times New Roman" w:cs="Times New Roman"/>
          <w:iCs/>
          <w:color w:val="000000" w:themeColor="text1"/>
          <w:lang w:val="sr-Cyrl-RS"/>
        </w:rPr>
        <w:t>ог</w:t>
      </w:r>
      <w:r w:rsidRPr="003C6F66">
        <w:rPr>
          <w:rFonts w:ascii="Times New Roman" w:eastAsia="Times New Roman" w:hAnsi="Times New Roman" w:cs="Times New Roman"/>
          <w:iCs/>
          <w:color w:val="000000" w:themeColor="text1"/>
          <w:lang w:val="sr-Cyrl-RS"/>
        </w:rPr>
        <w:t xml:space="preserve"> члан</w:t>
      </w:r>
      <w:r w:rsidR="000F2239">
        <w:rPr>
          <w:rFonts w:ascii="Times New Roman" w:eastAsia="Times New Roman" w:hAnsi="Times New Roman" w:cs="Times New Roman"/>
          <w:iCs/>
          <w:color w:val="000000" w:themeColor="text1"/>
        </w:rPr>
        <w:t>a</w:t>
      </w:r>
      <w:r w:rsidR="009B348D" w:rsidRPr="000F2239">
        <w:rPr>
          <w:rFonts w:ascii="Times New Roman" w:eastAsia="Times New Roman" w:hAnsi="Times New Roman" w:cs="Times New Roman"/>
          <w:iCs/>
          <w:color w:val="000000" w:themeColor="text1"/>
          <w:lang w:val="sr-Cyrl-RS"/>
        </w:rPr>
        <w:t>/иц</w:t>
      </w:r>
      <w:r w:rsidR="00D90E2E" w:rsidRPr="000F2239">
        <w:rPr>
          <w:rFonts w:ascii="Times New Roman" w:eastAsia="Times New Roman" w:hAnsi="Times New Roman" w:cs="Times New Roman"/>
          <w:iCs/>
          <w:color w:val="000000" w:themeColor="text1"/>
          <w:lang w:val="sr-Cyrl-RS"/>
        </w:rPr>
        <w:t>у</w:t>
      </w:r>
      <w:r w:rsidRPr="000F2239">
        <w:rPr>
          <w:rFonts w:ascii="Times New Roman" w:eastAsia="Times New Roman" w:hAnsi="Times New Roman" w:cs="Times New Roman"/>
          <w:iCs/>
          <w:color w:val="000000" w:themeColor="text1"/>
          <w:lang w:val="sr-Cyrl-RS"/>
        </w:rPr>
        <w:t xml:space="preserve"> и заменик</w:t>
      </w:r>
      <w:r w:rsidR="000F2239" w:rsidRPr="000F2239">
        <w:rPr>
          <w:rFonts w:ascii="Times New Roman" w:eastAsia="Times New Roman" w:hAnsi="Times New Roman" w:cs="Times New Roman"/>
          <w:iCs/>
          <w:color w:val="000000" w:themeColor="text1"/>
        </w:rPr>
        <w:t>a</w:t>
      </w:r>
      <w:r w:rsidR="009B348D" w:rsidRPr="000F2239">
        <w:rPr>
          <w:rFonts w:ascii="Times New Roman" w:eastAsia="Times New Roman" w:hAnsi="Times New Roman" w:cs="Times New Roman"/>
          <w:iCs/>
          <w:color w:val="000000" w:themeColor="text1"/>
          <w:lang w:val="sr-Cyrl-RS"/>
        </w:rPr>
        <w:t xml:space="preserve"> члан</w:t>
      </w:r>
      <w:r w:rsidR="000F2239" w:rsidRPr="000F2239">
        <w:rPr>
          <w:rFonts w:ascii="Times New Roman" w:eastAsia="Times New Roman" w:hAnsi="Times New Roman" w:cs="Times New Roman"/>
          <w:iCs/>
          <w:color w:val="000000" w:themeColor="text1"/>
        </w:rPr>
        <w:t>a</w:t>
      </w:r>
      <w:r w:rsidR="009B348D" w:rsidRPr="000F2239">
        <w:rPr>
          <w:rFonts w:ascii="Times New Roman" w:eastAsia="Times New Roman" w:hAnsi="Times New Roman" w:cs="Times New Roman"/>
          <w:iCs/>
          <w:color w:val="000000" w:themeColor="text1"/>
          <w:lang w:val="sr-Cyrl-RS"/>
        </w:rPr>
        <w:t>/ица</w:t>
      </w:r>
      <w:r w:rsidRPr="000F2239">
        <w:rPr>
          <w:rFonts w:ascii="Times New Roman" w:eastAsia="Times New Roman" w:hAnsi="Times New Roman" w:cs="Times New Roman"/>
          <w:iCs/>
          <w:color w:val="000000" w:themeColor="text1"/>
          <w:lang w:val="sr-Cyrl-RS"/>
        </w:rPr>
        <w:t>.</w:t>
      </w:r>
      <w:r w:rsidRPr="003C6F66">
        <w:rPr>
          <w:rFonts w:ascii="Times New Roman" w:eastAsia="Times New Roman" w:hAnsi="Times New Roman" w:cs="Times New Roman"/>
          <w:iCs/>
          <w:color w:val="000000" w:themeColor="text1"/>
          <w:lang w:val="sr-Cyrl-RS"/>
        </w:rPr>
        <w:t xml:space="preserve"> </w:t>
      </w:r>
      <w:bookmarkStart w:id="0" w:name="_GoBack"/>
      <w:bookmarkEnd w:id="0"/>
    </w:p>
    <w:p w14:paraId="7AAC0066" w14:textId="77777777" w:rsidR="00E501AE" w:rsidRPr="003C6F66" w:rsidRDefault="00E501AE" w:rsidP="00E501AE">
      <w:pPr>
        <w:jc w:val="both"/>
        <w:rPr>
          <w:rFonts w:ascii="Times New Roman" w:eastAsia="Times New Roman" w:hAnsi="Times New Roman" w:cs="Times New Roman"/>
          <w:iCs/>
          <w:color w:val="000000" w:themeColor="text1"/>
          <w:lang w:val="sr-Cyrl-RS"/>
        </w:rPr>
      </w:pPr>
    </w:p>
    <w:p w14:paraId="02FAC9AF" w14:textId="42FD4261" w:rsidR="00E501AE" w:rsidRPr="003C6F66" w:rsidRDefault="00E501AE" w:rsidP="00E501AE">
      <w:pPr>
        <w:jc w:val="both"/>
        <w:rPr>
          <w:rFonts w:ascii="Times New Roman" w:eastAsia="Times New Roman" w:hAnsi="Times New Roman" w:cs="Times New Roman"/>
          <w:iCs/>
          <w:color w:val="000000" w:themeColor="text1"/>
          <w:lang w:val="sr-Cyrl-RS"/>
        </w:rPr>
      </w:pPr>
      <w:r w:rsidRPr="00C631DB">
        <w:rPr>
          <w:rFonts w:ascii="Times New Roman" w:hAnsi="Times New Roman" w:cs="Times New Roman"/>
          <w:lang w:val="sr-Cyrl-RS"/>
        </w:rPr>
        <w:t>Формалне мреже и савези,</w:t>
      </w:r>
      <w:r w:rsidRPr="003C6F66">
        <w:rPr>
          <w:rFonts w:ascii="Times New Roman" w:hAnsi="Times New Roman" w:cs="Times New Roman"/>
          <w:lang w:val="sr-Cyrl-RS"/>
        </w:rPr>
        <w:t xml:space="preserve"> као и </w:t>
      </w:r>
      <w:r w:rsidR="009B348D">
        <w:rPr>
          <w:rFonts w:ascii="Times New Roman" w:hAnsi="Times New Roman" w:cs="Times New Roman"/>
          <w:lang w:val="sr-Cyrl-RS"/>
        </w:rPr>
        <w:t xml:space="preserve">сва остала </w:t>
      </w:r>
      <w:r w:rsidRPr="003C6F66">
        <w:rPr>
          <w:rFonts w:ascii="Times New Roman" w:hAnsi="Times New Roman" w:cs="Times New Roman"/>
          <w:lang w:val="sr-Cyrl-RS"/>
        </w:rPr>
        <w:t>удружења имају по један глас.</w:t>
      </w:r>
    </w:p>
    <w:p w14:paraId="71A458B9" w14:textId="77777777" w:rsidR="00E501AE" w:rsidRPr="003C6F66" w:rsidRDefault="00E501AE" w:rsidP="00E501AE">
      <w:pPr>
        <w:jc w:val="both"/>
        <w:rPr>
          <w:rFonts w:ascii="Times New Roman" w:eastAsia="Times New Roman" w:hAnsi="Times New Roman" w:cs="Times New Roman"/>
          <w:iCs/>
          <w:color w:val="000000" w:themeColor="text1"/>
          <w:lang w:val="sr-Cyrl-RS"/>
        </w:rPr>
      </w:pPr>
    </w:p>
    <w:p w14:paraId="3BE5F4E3" w14:textId="77777777" w:rsidR="00E501AE" w:rsidRPr="003C6F66" w:rsidRDefault="00E501AE" w:rsidP="00E501AE">
      <w:pPr>
        <w:jc w:val="both"/>
        <w:rPr>
          <w:rFonts w:ascii="Times New Roman" w:eastAsia="Times New Roman" w:hAnsi="Times New Roman" w:cs="Times New Roman"/>
          <w:iCs/>
          <w:color w:val="000000" w:themeColor="text1"/>
          <w:lang w:val="sr-Cyrl-RS"/>
        </w:rPr>
      </w:pPr>
      <w:r w:rsidRPr="003C6F66">
        <w:rPr>
          <w:rFonts w:ascii="Times New Roman" w:eastAsia="Times New Roman" w:hAnsi="Times New Roman" w:cs="Times New Roman"/>
          <w:iCs/>
          <w:color w:val="000000" w:themeColor="text1"/>
          <w:lang w:val="sr-Cyrl-RS"/>
        </w:rPr>
        <w:t xml:space="preserve">Организације које су предложиле своје кандидате не могу гласати за своје кандидате. </w:t>
      </w:r>
    </w:p>
    <w:p w14:paraId="4A8147F6" w14:textId="77777777" w:rsidR="00E501AE" w:rsidRPr="003C6F66" w:rsidRDefault="00E501AE" w:rsidP="00E501AE">
      <w:pPr>
        <w:jc w:val="both"/>
        <w:rPr>
          <w:rFonts w:ascii="Times New Roman" w:eastAsia="Times New Roman" w:hAnsi="Times New Roman" w:cs="Times New Roman"/>
          <w:iCs/>
          <w:color w:val="000000" w:themeColor="text1"/>
          <w:lang w:val="sr-Cyrl-RS"/>
        </w:rPr>
      </w:pPr>
    </w:p>
    <w:p w14:paraId="6A180322" w14:textId="7FF08DEA" w:rsidR="00E501AE" w:rsidRPr="003C6F66" w:rsidRDefault="00E501AE" w:rsidP="00E501AE">
      <w:pPr>
        <w:jc w:val="both"/>
        <w:rPr>
          <w:rFonts w:ascii="Times New Roman" w:hAnsi="Times New Roman" w:cs="Times New Roman"/>
          <w:lang w:val="sr-Cyrl-RS"/>
        </w:rPr>
      </w:pPr>
      <w:r w:rsidRPr="003C6F66">
        <w:rPr>
          <w:rFonts w:ascii="Times New Roman" w:eastAsia="Times New Roman" w:hAnsi="Times New Roman" w:cs="Times New Roman"/>
          <w:iCs/>
          <w:color w:val="000000" w:themeColor="text1"/>
          <w:lang w:val="sr-Cyrl-RS"/>
        </w:rPr>
        <w:t>Организације које су подржале кандидате (дали писма подршке) других организација могу гласати за исте.</w:t>
      </w:r>
    </w:p>
    <w:p w14:paraId="363D10E9" w14:textId="77777777" w:rsidR="00E501AE" w:rsidRPr="003C6F66" w:rsidRDefault="00E501AE" w:rsidP="00E501AE">
      <w:pPr>
        <w:jc w:val="both"/>
        <w:rPr>
          <w:rFonts w:ascii="Times New Roman" w:hAnsi="Times New Roman" w:cs="Times New Roman"/>
          <w:lang w:val="sr-Cyrl-RS"/>
        </w:rPr>
      </w:pPr>
    </w:p>
    <w:p w14:paraId="5FBE9827" w14:textId="4C3743E4" w:rsidR="00E501AE" w:rsidRPr="003C6F66" w:rsidRDefault="00E501AE" w:rsidP="00E501AE">
      <w:pPr>
        <w:jc w:val="both"/>
        <w:rPr>
          <w:rFonts w:ascii="Times New Roman" w:hAnsi="Times New Roman" w:cs="Times New Roman"/>
          <w:i/>
          <w:lang w:val="sr-Cyrl-RS"/>
        </w:rPr>
      </w:pPr>
      <w:r w:rsidRPr="003C6F66">
        <w:rPr>
          <w:rFonts w:ascii="Times New Roman" w:hAnsi="Times New Roman" w:cs="Times New Roman"/>
          <w:lang w:val="sr-Cyrl-RS"/>
        </w:rPr>
        <w:t>Десет кандидата који добију највише гласова се предлажу за именовање за члан</w:t>
      </w:r>
      <w:r w:rsidR="009B348D">
        <w:rPr>
          <w:rFonts w:ascii="Times New Roman" w:hAnsi="Times New Roman" w:cs="Times New Roman"/>
          <w:lang w:val="sr-Cyrl-RS"/>
        </w:rPr>
        <w:t>ова</w:t>
      </w:r>
      <w:r w:rsidRPr="003C6F66">
        <w:rPr>
          <w:rFonts w:ascii="Times New Roman" w:hAnsi="Times New Roman" w:cs="Times New Roman"/>
          <w:lang w:val="sr-Cyrl-RS"/>
        </w:rPr>
        <w:t xml:space="preserve"> Савета. </w:t>
      </w:r>
      <w:r w:rsidR="003C6F66" w:rsidRPr="003C6F66">
        <w:rPr>
          <w:rFonts w:ascii="Times New Roman" w:hAnsi="Times New Roman" w:cs="Times New Roman"/>
          <w:iCs/>
          <w:color w:val="000000" w:themeColor="text1"/>
          <w:lang w:val="sr-Cyrl-RS"/>
        </w:rPr>
        <w:t xml:space="preserve">Уколико међу првих десет изабраних представника ОЦД нема представника организације ван Београда, у том случају ће се активирати механизам да се у Савет укључе прва два најбоље рангирана представника који долазе из организације ван </w:t>
      </w:r>
      <w:r w:rsidR="009A6447">
        <w:rPr>
          <w:rFonts w:ascii="Times New Roman" w:hAnsi="Times New Roman" w:cs="Times New Roman"/>
          <w:iCs/>
          <w:color w:val="000000" w:themeColor="text1"/>
          <w:lang w:val="sr-Cyrl-RS"/>
        </w:rPr>
        <w:t xml:space="preserve">Града </w:t>
      </w:r>
      <w:r w:rsidR="003C6F66" w:rsidRPr="003C6F66">
        <w:rPr>
          <w:rFonts w:ascii="Times New Roman" w:hAnsi="Times New Roman" w:cs="Times New Roman"/>
          <w:iCs/>
          <w:color w:val="000000" w:themeColor="text1"/>
          <w:lang w:val="sr-Cyrl-RS"/>
        </w:rPr>
        <w:t xml:space="preserve">Београда, а неће ући </w:t>
      </w:r>
      <w:r w:rsidR="009B348D">
        <w:rPr>
          <w:rFonts w:ascii="Times New Roman" w:hAnsi="Times New Roman" w:cs="Times New Roman"/>
          <w:iCs/>
          <w:color w:val="000000" w:themeColor="text1"/>
          <w:lang w:val="sr-Cyrl-RS"/>
        </w:rPr>
        <w:t>у</w:t>
      </w:r>
      <w:r w:rsidR="003C6F66" w:rsidRPr="003C6F66">
        <w:rPr>
          <w:rFonts w:ascii="Times New Roman" w:hAnsi="Times New Roman" w:cs="Times New Roman"/>
          <w:iCs/>
          <w:color w:val="000000" w:themeColor="text1"/>
          <w:lang w:val="sr-Cyrl-RS"/>
        </w:rPr>
        <w:t xml:space="preserve"> Савет девети и десети рангирани након гласања.</w:t>
      </w:r>
    </w:p>
    <w:p w14:paraId="5DCDCCC3" w14:textId="25061AF0" w:rsidR="003C3342" w:rsidRPr="003C6F66" w:rsidRDefault="003C3342" w:rsidP="00D83422">
      <w:pPr>
        <w:jc w:val="both"/>
        <w:rPr>
          <w:rFonts w:ascii="Times New Roman" w:hAnsi="Times New Roman" w:cs="Times New Roman"/>
          <w:lang w:val="sr-Cyrl-RS"/>
        </w:rPr>
      </w:pPr>
    </w:p>
    <w:p w14:paraId="0688B552" w14:textId="1FED1376" w:rsidR="00224F81" w:rsidRPr="00224F81" w:rsidRDefault="00224F81" w:rsidP="00D83422">
      <w:pPr>
        <w:jc w:val="both"/>
        <w:rPr>
          <w:rFonts w:ascii="Times New Roman" w:hAnsi="Times New Roman" w:cs="Times New Roman"/>
          <w:b/>
          <w:bCs/>
          <w:lang w:val="sr-Cyrl-RS"/>
        </w:rPr>
      </w:pPr>
      <w:r w:rsidRPr="00224F81">
        <w:rPr>
          <w:rFonts w:ascii="Times New Roman" w:hAnsi="Times New Roman" w:cs="Times New Roman"/>
          <w:b/>
          <w:bCs/>
          <w:lang w:val="sr-Cyrl-RS"/>
        </w:rPr>
        <w:t>Трајање мандата</w:t>
      </w:r>
    </w:p>
    <w:p w14:paraId="781D87BB" w14:textId="77777777" w:rsidR="00224F81" w:rsidRDefault="00224F81" w:rsidP="00D83422">
      <w:pPr>
        <w:jc w:val="both"/>
        <w:rPr>
          <w:rFonts w:ascii="Times New Roman" w:hAnsi="Times New Roman" w:cs="Times New Roman"/>
          <w:lang w:val="sr-Cyrl-RS"/>
        </w:rPr>
      </w:pPr>
    </w:p>
    <w:p w14:paraId="764431A4" w14:textId="2A57D4BA" w:rsidR="005020DA" w:rsidRPr="003C6F66" w:rsidRDefault="00E774B8" w:rsidP="00D83422">
      <w:pPr>
        <w:jc w:val="both"/>
        <w:rPr>
          <w:rFonts w:ascii="Times New Roman" w:hAnsi="Times New Roman" w:cs="Times New Roman"/>
          <w:lang w:val="sr-Cyrl-RS"/>
        </w:rPr>
      </w:pPr>
      <w:r w:rsidRPr="003C6F66">
        <w:rPr>
          <w:rFonts w:ascii="Times New Roman" w:hAnsi="Times New Roman" w:cs="Times New Roman"/>
          <w:lang w:val="sr-Cyrl-RS"/>
        </w:rPr>
        <w:t>Мандат</w:t>
      </w:r>
      <w:r w:rsidR="005020DA" w:rsidRPr="003C6F66">
        <w:rPr>
          <w:rFonts w:ascii="Times New Roman" w:hAnsi="Times New Roman" w:cs="Times New Roman"/>
          <w:lang w:val="sr-Cyrl-RS"/>
        </w:rPr>
        <w:t xml:space="preserve"> </w:t>
      </w:r>
      <w:r w:rsidR="008A13D9">
        <w:rPr>
          <w:rFonts w:ascii="Times New Roman" w:hAnsi="Times New Roman" w:cs="Times New Roman"/>
          <w:lang w:val="sr-Cyrl-RS"/>
        </w:rPr>
        <w:t xml:space="preserve">чланова/ице </w:t>
      </w:r>
      <w:r w:rsidRPr="003C6F66">
        <w:rPr>
          <w:rFonts w:ascii="Times New Roman" w:hAnsi="Times New Roman" w:cs="Times New Roman"/>
          <w:lang w:val="sr-Cyrl-RS"/>
        </w:rPr>
        <w:t>Савета</w:t>
      </w:r>
      <w:r w:rsidR="005020DA" w:rsidRPr="003C6F66">
        <w:rPr>
          <w:rFonts w:ascii="Times New Roman" w:hAnsi="Times New Roman" w:cs="Times New Roman"/>
          <w:lang w:val="sr-Cyrl-RS"/>
        </w:rPr>
        <w:t xml:space="preserve"> </w:t>
      </w:r>
      <w:r w:rsidRPr="003C6F66">
        <w:rPr>
          <w:rFonts w:ascii="Times New Roman" w:hAnsi="Times New Roman" w:cs="Times New Roman"/>
          <w:lang w:val="sr-Cyrl-RS"/>
        </w:rPr>
        <w:t>траје</w:t>
      </w:r>
      <w:r w:rsidR="005020DA" w:rsidRPr="003C6F66">
        <w:rPr>
          <w:rFonts w:ascii="Times New Roman" w:hAnsi="Times New Roman" w:cs="Times New Roman"/>
          <w:lang w:val="sr-Cyrl-RS"/>
        </w:rPr>
        <w:t xml:space="preserve"> </w:t>
      </w:r>
      <w:r w:rsidR="00E501AE" w:rsidRPr="003C6F66">
        <w:rPr>
          <w:rFonts w:ascii="Times New Roman" w:hAnsi="Times New Roman" w:cs="Times New Roman"/>
          <w:lang w:val="sr-Cyrl-RS"/>
        </w:rPr>
        <w:t>пет</w:t>
      </w:r>
      <w:r w:rsidR="005020DA" w:rsidRPr="003C6F66">
        <w:rPr>
          <w:rFonts w:ascii="Times New Roman" w:hAnsi="Times New Roman" w:cs="Times New Roman"/>
          <w:lang w:val="sr-Cyrl-RS"/>
        </w:rPr>
        <w:t xml:space="preserve"> </w:t>
      </w:r>
      <w:r w:rsidRPr="003C6F66">
        <w:rPr>
          <w:rFonts w:ascii="Times New Roman" w:hAnsi="Times New Roman" w:cs="Times New Roman"/>
          <w:lang w:val="sr-Cyrl-RS"/>
        </w:rPr>
        <w:t>године</w:t>
      </w:r>
      <w:r w:rsidR="005020DA" w:rsidRPr="003C6F66">
        <w:rPr>
          <w:rFonts w:ascii="Times New Roman" w:hAnsi="Times New Roman" w:cs="Times New Roman"/>
          <w:lang w:val="sr-Cyrl-RS"/>
        </w:rPr>
        <w:t xml:space="preserve">. </w:t>
      </w:r>
      <w:r w:rsidRPr="003C6F66">
        <w:rPr>
          <w:rFonts w:ascii="Times New Roman" w:hAnsi="Times New Roman" w:cs="Times New Roman"/>
          <w:lang w:val="sr-Cyrl-RS"/>
        </w:rPr>
        <w:t>Сваки</w:t>
      </w:r>
      <w:r w:rsidR="005020DA" w:rsidRPr="003C6F66">
        <w:rPr>
          <w:rFonts w:ascii="Times New Roman" w:hAnsi="Times New Roman" w:cs="Times New Roman"/>
          <w:lang w:val="sr-Cyrl-RS"/>
        </w:rPr>
        <w:t xml:space="preserve"> </w:t>
      </w:r>
      <w:r w:rsidRPr="003C6F66">
        <w:rPr>
          <w:rFonts w:ascii="Times New Roman" w:hAnsi="Times New Roman" w:cs="Times New Roman"/>
          <w:lang w:val="sr-Cyrl-RS"/>
        </w:rPr>
        <w:t>члан</w:t>
      </w:r>
      <w:r w:rsidR="008A13D9">
        <w:rPr>
          <w:rFonts w:ascii="Times New Roman" w:hAnsi="Times New Roman" w:cs="Times New Roman"/>
          <w:lang w:val="sr-Cyrl-RS"/>
        </w:rPr>
        <w:t>/ица и заменк члан/ица</w:t>
      </w:r>
      <w:r w:rsidR="005020DA" w:rsidRPr="003C6F66">
        <w:rPr>
          <w:rFonts w:ascii="Times New Roman" w:hAnsi="Times New Roman" w:cs="Times New Roman"/>
          <w:lang w:val="sr-Cyrl-RS"/>
        </w:rPr>
        <w:t xml:space="preserve"> </w:t>
      </w:r>
      <w:r w:rsidRPr="003C6F66">
        <w:rPr>
          <w:rFonts w:ascii="Times New Roman" w:hAnsi="Times New Roman" w:cs="Times New Roman"/>
          <w:lang w:val="sr-Cyrl-RS"/>
        </w:rPr>
        <w:t>има</w:t>
      </w:r>
      <w:r w:rsidR="005020DA" w:rsidRPr="003C6F66">
        <w:rPr>
          <w:rFonts w:ascii="Times New Roman" w:hAnsi="Times New Roman" w:cs="Times New Roman"/>
          <w:lang w:val="sr-Cyrl-RS"/>
        </w:rPr>
        <w:t xml:space="preserve"> </w:t>
      </w:r>
      <w:r w:rsidRPr="003C6F66">
        <w:rPr>
          <w:rFonts w:ascii="Times New Roman" w:hAnsi="Times New Roman" w:cs="Times New Roman"/>
          <w:lang w:val="sr-Cyrl-RS"/>
        </w:rPr>
        <w:t>право</w:t>
      </w:r>
      <w:r w:rsidR="005020DA" w:rsidRPr="003C6F66">
        <w:rPr>
          <w:rFonts w:ascii="Times New Roman" w:hAnsi="Times New Roman" w:cs="Times New Roman"/>
          <w:lang w:val="sr-Cyrl-RS"/>
        </w:rPr>
        <w:t xml:space="preserve"> </w:t>
      </w:r>
      <w:r w:rsidRPr="003C6F66">
        <w:rPr>
          <w:rFonts w:ascii="Times New Roman" w:hAnsi="Times New Roman" w:cs="Times New Roman"/>
          <w:lang w:val="sr-Cyrl-RS"/>
        </w:rPr>
        <w:t>на</w:t>
      </w:r>
      <w:r w:rsidR="005020DA" w:rsidRPr="003C6F66">
        <w:rPr>
          <w:rFonts w:ascii="Times New Roman" w:hAnsi="Times New Roman" w:cs="Times New Roman"/>
          <w:lang w:val="sr-Cyrl-RS"/>
        </w:rPr>
        <w:t xml:space="preserve"> </w:t>
      </w:r>
      <w:r w:rsidRPr="003C6F66">
        <w:rPr>
          <w:rFonts w:ascii="Times New Roman" w:hAnsi="Times New Roman" w:cs="Times New Roman"/>
          <w:lang w:val="sr-Cyrl-RS"/>
        </w:rPr>
        <w:t>ре</w:t>
      </w:r>
      <w:r w:rsidR="005020DA" w:rsidRPr="003C6F66">
        <w:rPr>
          <w:rFonts w:ascii="Times New Roman" w:hAnsi="Times New Roman" w:cs="Times New Roman"/>
          <w:lang w:val="sr-Cyrl-RS"/>
        </w:rPr>
        <w:t>-</w:t>
      </w:r>
      <w:r w:rsidRPr="003C6F66">
        <w:rPr>
          <w:rFonts w:ascii="Times New Roman" w:hAnsi="Times New Roman" w:cs="Times New Roman"/>
          <w:lang w:val="sr-Cyrl-RS"/>
        </w:rPr>
        <w:t>избор</w:t>
      </w:r>
      <w:r w:rsidR="005020DA" w:rsidRPr="003C6F66">
        <w:rPr>
          <w:rFonts w:ascii="Times New Roman" w:hAnsi="Times New Roman" w:cs="Times New Roman"/>
          <w:lang w:val="sr-Cyrl-RS"/>
        </w:rPr>
        <w:t xml:space="preserve"> </w:t>
      </w:r>
      <w:r w:rsidR="00585641" w:rsidRPr="000702EB">
        <w:rPr>
          <w:rFonts w:ascii="Times New Roman" w:hAnsi="Times New Roman" w:cs="Times New Roman"/>
          <w:lang w:val="sr-Cyrl-RS"/>
        </w:rPr>
        <w:t>(</w:t>
      </w:r>
      <w:r w:rsidRPr="000702EB">
        <w:rPr>
          <w:rFonts w:ascii="Times New Roman" w:hAnsi="Times New Roman" w:cs="Times New Roman"/>
          <w:lang w:val="sr-Cyrl-RS"/>
        </w:rPr>
        <w:t>највише</w:t>
      </w:r>
      <w:r w:rsidR="00585641" w:rsidRPr="000702EB">
        <w:rPr>
          <w:rFonts w:ascii="Times New Roman" w:hAnsi="Times New Roman" w:cs="Times New Roman"/>
          <w:lang w:val="sr-Cyrl-RS"/>
        </w:rPr>
        <w:t xml:space="preserve"> </w:t>
      </w:r>
      <w:r w:rsidRPr="000702EB">
        <w:rPr>
          <w:rFonts w:ascii="Times New Roman" w:hAnsi="Times New Roman" w:cs="Times New Roman"/>
          <w:lang w:val="sr-Cyrl-RS"/>
        </w:rPr>
        <w:t>два</w:t>
      </w:r>
      <w:r w:rsidR="00585641" w:rsidRPr="000702EB">
        <w:rPr>
          <w:rFonts w:ascii="Times New Roman" w:hAnsi="Times New Roman" w:cs="Times New Roman"/>
          <w:lang w:val="sr-Cyrl-RS"/>
        </w:rPr>
        <w:t xml:space="preserve"> </w:t>
      </w:r>
      <w:r w:rsidRPr="000702EB">
        <w:rPr>
          <w:rFonts w:ascii="Times New Roman" w:hAnsi="Times New Roman" w:cs="Times New Roman"/>
          <w:lang w:val="sr-Cyrl-RS"/>
        </w:rPr>
        <w:t>узастопна</w:t>
      </w:r>
      <w:r w:rsidR="005020DA" w:rsidRPr="000702EB">
        <w:rPr>
          <w:rFonts w:ascii="Times New Roman" w:hAnsi="Times New Roman" w:cs="Times New Roman"/>
          <w:lang w:val="sr-Cyrl-RS"/>
        </w:rPr>
        <w:t>).</w:t>
      </w:r>
      <w:r w:rsidR="005020DA" w:rsidRPr="003C6F66">
        <w:rPr>
          <w:rFonts w:ascii="Times New Roman" w:hAnsi="Times New Roman" w:cs="Times New Roman"/>
          <w:lang w:val="sr-Cyrl-RS"/>
        </w:rPr>
        <w:t xml:space="preserve"> </w:t>
      </w:r>
    </w:p>
    <w:p w14:paraId="3B6463A9" w14:textId="77777777" w:rsidR="008A13D9" w:rsidRDefault="008A13D9" w:rsidP="008A13D9">
      <w:pPr>
        <w:jc w:val="both"/>
        <w:rPr>
          <w:rFonts w:ascii="Times New Roman" w:hAnsi="Times New Roman" w:cs="Times New Roman"/>
          <w:lang w:val="sr-Cyrl-RS"/>
        </w:rPr>
      </w:pPr>
    </w:p>
    <w:p w14:paraId="54764470" w14:textId="582C6D27" w:rsidR="008A13D9" w:rsidRDefault="008A13D9" w:rsidP="008A13D9">
      <w:pPr>
        <w:jc w:val="both"/>
        <w:rPr>
          <w:rFonts w:ascii="Times New Roman" w:hAnsi="Times New Roman" w:cs="Times New Roman"/>
          <w:lang w:val="sr-Cyrl-RS"/>
        </w:rPr>
      </w:pPr>
      <w:r w:rsidRPr="008A13D9">
        <w:rPr>
          <w:rFonts w:ascii="Times New Roman" w:hAnsi="Times New Roman" w:cs="Times New Roman"/>
          <w:lang w:val="sr-Cyrl-RS"/>
        </w:rPr>
        <w:t>Мандат чланова Савета почиње да тече даном именовања од стране Владе.</w:t>
      </w:r>
    </w:p>
    <w:p w14:paraId="504E1A36" w14:textId="77777777" w:rsidR="008A13D9" w:rsidRPr="008A13D9" w:rsidRDefault="008A13D9" w:rsidP="008A13D9">
      <w:pPr>
        <w:jc w:val="both"/>
        <w:rPr>
          <w:rFonts w:ascii="Times New Roman" w:hAnsi="Times New Roman" w:cs="Times New Roman"/>
          <w:lang w:val="sr-Cyrl-RS"/>
        </w:rPr>
      </w:pPr>
    </w:p>
    <w:p w14:paraId="38CBDD10" w14:textId="7F161E39" w:rsidR="003C6F66" w:rsidRDefault="008A13D9" w:rsidP="008A13D9">
      <w:pPr>
        <w:jc w:val="both"/>
        <w:rPr>
          <w:rFonts w:ascii="Times New Roman" w:hAnsi="Times New Roman" w:cs="Times New Roman"/>
          <w:lang w:val="sr-Cyrl-RS"/>
        </w:rPr>
      </w:pPr>
      <w:r w:rsidRPr="008A13D9">
        <w:rPr>
          <w:rFonts w:ascii="Times New Roman" w:hAnsi="Times New Roman" w:cs="Times New Roman"/>
          <w:lang w:val="sr-Cyrl-RS"/>
        </w:rPr>
        <w:t xml:space="preserve">Чланови Савета могу поднети оставке. Оставка се подноси у писаној форми </w:t>
      </w:r>
      <w:r w:rsidR="0068333B">
        <w:rPr>
          <w:rFonts w:ascii="Times New Roman" w:hAnsi="Times New Roman" w:cs="Times New Roman"/>
          <w:lang w:val="sr-Cyrl-RS"/>
        </w:rPr>
        <w:t>председнику</w:t>
      </w:r>
      <w:r>
        <w:rPr>
          <w:rFonts w:ascii="Times New Roman" w:hAnsi="Times New Roman" w:cs="Times New Roman"/>
          <w:lang w:val="sr-Cyrl-RS"/>
        </w:rPr>
        <w:t xml:space="preserve"> Савета</w:t>
      </w:r>
      <w:r w:rsidRPr="008A13D9">
        <w:rPr>
          <w:rFonts w:ascii="Times New Roman" w:hAnsi="Times New Roman" w:cs="Times New Roman"/>
          <w:lang w:val="sr-Cyrl-RS"/>
        </w:rPr>
        <w:t xml:space="preserve">, </w:t>
      </w:r>
      <w:r>
        <w:rPr>
          <w:rFonts w:ascii="Times New Roman" w:hAnsi="Times New Roman" w:cs="Times New Roman"/>
          <w:lang w:val="sr-Cyrl-RS"/>
        </w:rPr>
        <w:t>а</w:t>
      </w:r>
      <w:r w:rsidRPr="008A13D9">
        <w:rPr>
          <w:rFonts w:ascii="Times New Roman" w:hAnsi="Times New Roman" w:cs="Times New Roman"/>
          <w:lang w:val="sr-Cyrl-RS"/>
        </w:rPr>
        <w:t xml:space="preserve"> затим </w:t>
      </w:r>
      <w:r>
        <w:rPr>
          <w:rFonts w:ascii="Times New Roman" w:hAnsi="Times New Roman" w:cs="Times New Roman"/>
          <w:lang w:val="sr-Cyrl-RS"/>
        </w:rPr>
        <w:t xml:space="preserve">Министарство </w:t>
      </w:r>
      <w:r w:rsidRPr="008A13D9">
        <w:rPr>
          <w:rFonts w:ascii="Times New Roman" w:hAnsi="Times New Roman" w:cs="Times New Roman"/>
          <w:lang w:val="sr-Cyrl-RS"/>
        </w:rPr>
        <w:t>врши избор за новог члана Савета на начин прописан Одлуком и Пословником о раду Савета.</w:t>
      </w:r>
    </w:p>
    <w:p w14:paraId="214288CB" w14:textId="108698E8" w:rsidR="008A13D9" w:rsidRDefault="008A13D9" w:rsidP="008A13D9">
      <w:pPr>
        <w:jc w:val="both"/>
        <w:rPr>
          <w:rFonts w:ascii="Times New Roman" w:hAnsi="Times New Roman" w:cs="Times New Roman"/>
          <w:lang w:val="sr-Cyrl-RS"/>
        </w:rPr>
      </w:pPr>
    </w:p>
    <w:p w14:paraId="64B7161D" w14:textId="773D30B6" w:rsidR="00224F81" w:rsidRPr="00224F81" w:rsidRDefault="00224F81" w:rsidP="008A13D9">
      <w:pPr>
        <w:jc w:val="both"/>
        <w:rPr>
          <w:rFonts w:ascii="Times New Roman" w:hAnsi="Times New Roman" w:cs="Times New Roman"/>
          <w:b/>
          <w:bCs/>
          <w:lang w:val="sr-Cyrl-RS"/>
        </w:rPr>
      </w:pPr>
      <w:r w:rsidRPr="00224F81">
        <w:rPr>
          <w:rFonts w:ascii="Times New Roman" w:hAnsi="Times New Roman" w:cs="Times New Roman"/>
          <w:b/>
          <w:bCs/>
          <w:lang w:val="sr-Cyrl-RS"/>
        </w:rPr>
        <w:t xml:space="preserve">Организациона и финансијска подршка </w:t>
      </w:r>
    </w:p>
    <w:p w14:paraId="78B6030B" w14:textId="31D5735A" w:rsidR="008A13D9" w:rsidRDefault="008A13D9" w:rsidP="008A13D9">
      <w:pPr>
        <w:jc w:val="both"/>
        <w:rPr>
          <w:rFonts w:ascii="Times New Roman" w:hAnsi="Times New Roman" w:cs="Times New Roman"/>
          <w:lang w:val="sr-Cyrl-RS"/>
        </w:rPr>
      </w:pPr>
      <w:r w:rsidRPr="008A13D9">
        <w:rPr>
          <w:rFonts w:ascii="Times New Roman" w:hAnsi="Times New Roman" w:cs="Times New Roman"/>
          <w:lang w:val="sr-Cyrl-RS"/>
        </w:rPr>
        <w:t xml:space="preserve">Стручне и административне послове за Савет обавља </w:t>
      </w:r>
      <w:r>
        <w:rPr>
          <w:rFonts w:ascii="Times New Roman" w:hAnsi="Times New Roman" w:cs="Times New Roman"/>
          <w:lang w:val="sr-Cyrl-RS"/>
        </w:rPr>
        <w:t>Министарство за људска и ма</w:t>
      </w:r>
      <w:r w:rsidR="0068333B">
        <w:rPr>
          <w:rFonts w:ascii="Times New Roman" w:hAnsi="Times New Roman" w:cs="Times New Roman"/>
          <w:lang w:val="sr-Cyrl-RS"/>
        </w:rPr>
        <w:t>њ</w:t>
      </w:r>
      <w:r>
        <w:rPr>
          <w:rFonts w:ascii="Times New Roman" w:hAnsi="Times New Roman" w:cs="Times New Roman"/>
          <w:lang w:val="sr-Cyrl-RS"/>
        </w:rPr>
        <w:t xml:space="preserve">инска права  друштвен дијалог. </w:t>
      </w:r>
    </w:p>
    <w:p w14:paraId="3459CB04" w14:textId="77777777" w:rsidR="008A13D9" w:rsidRDefault="008A13D9" w:rsidP="008A13D9">
      <w:pPr>
        <w:jc w:val="both"/>
        <w:rPr>
          <w:rFonts w:ascii="Times New Roman" w:hAnsi="Times New Roman" w:cs="Times New Roman"/>
          <w:lang w:val="sr-Cyrl-RS"/>
        </w:rPr>
      </w:pPr>
    </w:p>
    <w:p w14:paraId="16A4C8DC" w14:textId="1F61F72D" w:rsidR="008A13D9" w:rsidRDefault="008A13D9" w:rsidP="008A13D9">
      <w:pPr>
        <w:jc w:val="both"/>
        <w:rPr>
          <w:rFonts w:ascii="Times New Roman" w:hAnsi="Times New Roman" w:cs="Times New Roman"/>
          <w:lang w:val="sr-Cyrl-RS"/>
        </w:rPr>
      </w:pPr>
      <w:r w:rsidRPr="008A13D9">
        <w:rPr>
          <w:rFonts w:ascii="Times New Roman" w:hAnsi="Times New Roman" w:cs="Times New Roman"/>
          <w:lang w:val="sr-Cyrl-RS"/>
        </w:rPr>
        <w:t xml:space="preserve">Чланови Савета не примају накнаду за рад у Савету, али имају право на накнаду </w:t>
      </w:r>
      <w:r w:rsidR="0068333B">
        <w:rPr>
          <w:rFonts w:ascii="Times New Roman" w:hAnsi="Times New Roman" w:cs="Times New Roman"/>
          <w:lang w:val="sr-Cyrl-RS"/>
        </w:rPr>
        <w:t xml:space="preserve">путних </w:t>
      </w:r>
      <w:r w:rsidRPr="008A13D9">
        <w:rPr>
          <w:rFonts w:ascii="Times New Roman" w:hAnsi="Times New Roman" w:cs="Times New Roman"/>
          <w:lang w:val="sr-Cyrl-RS"/>
        </w:rPr>
        <w:t>трошкова насталих учешћем у раду Савета</w:t>
      </w:r>
      <w:r>
        <w:rPr>
          <w:rFonts w:ascii="Times New Roman" w:hAnsi="Times New Roman" w:cs="Times New Roman"/>
          <w:lang w:val="sr-Cyrl-RS"/>
        </w:rPr>
        <w:t xml:space="preserve">. </w:t>
      </w:r>
    </w:p>
    <w:p w14:paraId="3DE421EE" w14:textId="335A2C55" w:rsidR="007F7A5C" w:rsidRDefault="007F7A5C" w:rsidP="007F7A5C">
      <w:pPr>
        <w:jc w:val="both"/>
        <w:rPr>
          <w:rFonts w:ascii="Times New Roman" w:hAnsi="Times New Roman" w:cs="Times New Roman"/>
          <w:lang w:val="sr-Cyrl-RS"/>
        </w:rPr>
      </w:pPr>
    </w:p>
    <w:p w14:paraId="25637529" w14:textId="6AD9B83C" w:rsidR="00D90E2E" w:rsidRDefault="00D90E2E" w:rsidP="007F7A5C">
      <w:pPr>
        <w:jc w:val="both"/>
        <w:rPr>
          <w:rFonts w:ascii="Times New Roman" w:hAnsi="Times New Roman" w:cs="Times New Roman"/>
          <w:lang w:val="sr-Cyrl-RS"/>
        </w:rPr>
      </w:pPr>
    </w:p>
    <w:p w14:paraId="3D7DC345" w14:textId="77777777" w:rsidR="00D90E2E" w:rsidRPr="00C45F23" w:rsidRDefault="00D90E2E" w:rsidP="007F7A5C">
      <w:pPr>
        <w:jc w:val="both"/>
        <w:rPr>
          <w:rFonts w:ascii="Times New Roman" w:hAnsi="Times New Roman" w:cs="Times New Roman"/>
          <w:lang w:val="sr-Cyrl-RS"/>
        </w:rPr>
      </w:pPr>
    </w:p>
    <w:p w14:paraId="6769C552" w14:textId="77777777" w:rsidR="00C45F23" w:rsidRPr="00C45F23" w:rsidRDefault="007F7A5C" w:rsidP="007F7A5C">
      <w:pPr>
        <w:jc w:val="both"/>
        <w:rPr>
          <w:rFonts w:ascii="Times New Roman" w:eastAsia="Times New Roman" w:hAnsi="Times New Roman" w:cs="Times New Roman"/>
          <w:iCs/>
          <w:color w:val="000000" w:themeColor="text1"/>
          <w:lang w:val="sr-Cyrl-RS"/>
        </w:rPr>
      </w:pPr>
      <w:r w:rsidRPr="00C45F23">
        <w:rPr>
          <w:rFonts w:ascii="Times New Roman" w:eastAsia="Times New Roman" w:hAnsi="Times New Roman" w:cs="Times New Roman"/>
          <w:b/>
          <w:bCs/>
          <w:iCs/>
          <w:color w:val="000000" w:themeColor="text1"/>
          <w:lang w:val="sr-Cyrl-RS"/>
        </w:rPr>
        <w:lastRenderedPageBreak/>
        <w:t>Јавност рада Савета.</w:t>
      </w:r>
      <w:r w:rsidRPr="00C45F23">
        <w:rPr>
          <w:rFonts w:ascii="Times New Roman" w:eastAsia="Times New Roman" w:hAnsi="Times New Roman" w:cs="Times New Roman"/>
          <w:iCs/>
          <w:color w:val="000000" w:themeColor="text1"/>
          <w:lang w:val="sr-Cyrl-RS"/>
        </w:rPr>
        <w:t xml:space="preserve"> </w:t>
      </w:r>
    </w:p>
    <w:p w14:paraId="6A937D91" w14:textId="7E3AE6C2" w:rsidR="00AC0F77" w:rsidRDefault="00AC0F77" w:rsidP="00AC0F77">
      <w:pPr>
        <w:jc w:val="both"/>
        <w:rPr>
          <w:rFonts w:ascii="Times New Roman" w:eastAsia="Times New Roman" w:hAnsi="Times New Roman" w:cs="Times New Roman"/>
          <w:iCs/>
          <w:color w:val="000000" w:themeColor="text1"/>
          <w:lang w:val="sr-Cyrl-RS"/>
        </w:rPr>
      </w:pPr>
      <w:r w:rsidRPr="00AC0F77">
        <w:rPr>
          <w:rFonts w:ascii="Times New Roman" w:eastAsia="Times New Roman" w:hAnsi="Times New Roman" w:cs="Times New Roman"/>
          <w:iCs/>
          <w:color w:val="000000" w:themeColor="text1"/>
          <w:lang w:val="sr-Cyrl-RS"/>
        </w:rPr>
        <w:t>Став Министарства је да р</w:t>
      </w:r>
      <w:r>
        <w:rPr>
          <w:rFonts w:ascii="Times New Roman" w:eastAsia="Times New Roman" w:hAnsi="Times New Roman" w:cs="Times New Roman"/>
          <w:iCs/>
          <w:color w:val="000000" w:themeColor="text1"/>
          <w:lang w:val="sr-Cyrl-RS"/>
        </w:rPr>
        <w:t>ад Савета треба да буде јаван. Начин рада б</w:t>
      </w:r>
      <w:r w:rsidRPr="00AC0F77">
        <w:rPr>
          <w:rFonts w:ascii="Times New Roman" w:eastAsia="Times New Roman" w:hAnsi="Times New Roman" w:cs="Times New Roman"/>
          <w:iCs/>
          <w:color w:val="000000" w:themeColor="text1"/>
          <w:lang w:val="sr-Cyrl-RS"/>
        </w:rPr>
        <w:t>лиже ће се регулисати Пословником о раду Савета</w:t>
      </w:r>
      <w:r>
        <w:rPr>
          <w:rFonts w:ascii="Times New Roman" w:eastAsia="Times New Roman" w:hAnsi="Times New Roman" w:cs="Times New Roman"/>
          <w:iCs/>
          <w:color w:val="000000" w:themeColor="text1"/>
          <w:lang w:val="sr-Cyrl-RS"/>
        </w:rPr>
        <w:t xml:space="preserve">. </w:t>
      </w:r>
      <w:r w:rsidRPr="00AC0F77">
        <w:rPr>
          <w:rFonts w:ascii="Times New Roman" w:eastAsia="Times New Roman" w:hAnsi="Times New Roman" w:cs="Times New Roman"/>
          <w:iCs/>
          <w:color w:val="000000" w:themeColor="text1"/>
          <w:lang w:val="sr-Cyrl-RS"/>
        </w:rPr>
        <w:t>Најчешћа регионална пракса је да материјали о којима се расправља на седницама Савета, као и јавна саопштења, извештаји, одлуке и друга документација објављују се на интернет страници Министарства. Такође, начинима на који се о седницама и раду Савета јавност обавештава (на пример: позивом новинара на седницу, одржавање конференције за медије, и др.) потребно је  прецизирати Пословником о раду Савета</w:t>
      </w:r>
      <w:r>
        <w:rPr>
          <w:rFonts w:ascii="Times New Roman" w:eastAsia="Times New Roman" w:hAnsi="Times New Roman" w:cs="Times New Roman"/>
          <w:iCs/>
          <w:color w:val="000000" w:themeColor="text1"/>
          <w:lang w:val="sr-Cyrl-RS"/>
        </w:rPr>
        <w:t>.</w:t>
      </w:r>
    </w:p>
    <w:p w14:paraId="0A59B531" w14:textId="77777777" w:rsidR="00AC0F77" w:rsidRDefault="00AC0F77" w:rsidP="007F7A5C">
      <w:pPr>
        <w:jc w:val="both"/>
        <w:rPr>
          <w:rFonts w:ascii="Times New Roman" w:eastAsia="Times New Roman" w:hAnsi="Times New Roman" w:cs="Times New Roman"/>
          <w:iCs/>
          <w:color w:val="000000" w:themeColor="text1"/>
          <w:lang w:val="sr-Cyrl-RS"/>
        </w:rPr>
      </w:pPr>
    </w:p>
    <w:p w14:paraId="4A97D47C" w14:textId="77777777" w:rsidR="00C2274D" w:rsidRPr="00C2274D" w:rsidRDefault="00C2274D" w:rsidP="008A13D9">
      <w:pPr>
        <w:jc w:val="both"/>
        <w:rPr>
          <w:rFonts w:ascii="Times New Roman" w:eastAsia="Times New Roman" w:hAnsi="Times New Roman" w:cs="Times New Roman"/>
          <w:b/>
          <w:bCs/>
          <w:iCs/>
          <w:color w:val="000000" w:themeColor="text1"/>
          <w:lang w:val="sr-Cyrl-RS"/>
        </w:rPr>
      </w:pPr>
      <w:r w:rsidRPr="00C2274D">
        <w:rPr>
          <w:rFonts w:ascii="Times New Roman" w:eastAsia="Times New Roman" w:hAnsi="Times New Roman" w:cs="Times New Roman"/>
          <w:b/>
          <w:bCs/>
          <w:iCs/>
          <w:color w:val="000000" w:themeColor="text1"/>
          <w:lang w:val="sr-Cyrl-RS"/>
        </w:rPr>
        <w:t xml:space="preserve">Број седница и начин сазивања. </w:t>
      </w:r>
    </w:p>
    <w:p w14:paraId="3F476AB5" w14:textId="0D713200" w:rsidR="00224F81" w:rsidRPr="00C2274D" w:rsidRDefault="00C2274D" w:rsidP="008A13D9">
      <w:pPr>
        <w:jc w:val="both"/>
        <w:rPr>
          <w:rFonts w:ascii="Times New Roman" w:hAnsi="Times New Roman" w:cs="Times New Roman"/>
          <w:lang w:val="sr-Cyrl-RS"/>
        </w:rPr>
      </w:pPr>
      <w:r w:rsidRPr="00C2274D">
        <w:rPr>
          <w:rFonts w:ascii="Times New Roman" w:eastAsia="Times New Roman" w:hAnsi="Times New Roman" w:cs="Times New Roman"/>
          <w:iCs/>
          <w:color w:val="000000" w:themeColor="text1"/>
          <w:lang w:val="sr-Cyrl-RS"/>
        </w:rPr>
        <w:t>Министарство предлаже динамику рада Савета од најмање четири седнице годишње, односно једну у три месеца. Процедура сазивања ванредних седница биће дефинисана пословником рада Савета.</w:t>
      </w:r>
    </w:p>
    <w:p w14:paraId="7498E0C8" w14:textId="77777777" w:rsidR="00C2274D" w:rsidRDefault="00C2274D" w:rsidP="008A13D9">
      <w:pPr>
        <w:jc w:val="both"/>
        <w:rPr>
          <w:rFonts w:ascii="Times New Roman" w:hAnsi="Times New Roman" w:cs="Times New Roman"/>
          <w:b/>
          <w:bCs/>
          <w:lang w:val="sr-Cyrl-RS"/>
        </w:rPr>
      </w:pPr>
    </w:p>
    <w:p w14:paraId="0AA56710" w14:textId="3DBF7283" w:rsidR="00224F81" w:rsidRDefault="00224F81" w:rsidP="008A13D9">
      <w:pPr>
        <w:jc w:val="both"/>
        <w:rPr>
          <w:rFonts w:ascii="Times New Roman" w:hAnsi="Times New Roman" w:cs="Times New Roman"/>
          <w:b/>
          <w:bCs/>
          <w:lang w:val="sr-Cyrl-RS"/>
        </w:rPr>
      </w:pPr>
      <w:r w:rsidRPr="00224F81">
        <w:rPr>
          <w:rFonts w:ascii="Times New Roman" w:hAnsi="Times New Roman" w:cs="Times New Roman"/>
          <w:b/>
          <w:bCs/>
          <w:lang w:val="sr-Cyrl-RS"/>
        </w:rPr>
        <w:t>Пословник</w:t>
      </w:r>
    </w:p>
    <w:p w14:paraId="0CFF3B99" w14:textId="77777777" w:rsidR="00224F81" w:rsidRPr="00224F81" w:rsidRDefault="00224F81" w:rsidP="008A13D9">
      <w:pPr>
        <w:jc w:val="both"/>
        <w:rPr>
          <w:rFonts w:ascii="Times New Roman" w:hAnsi="Times New Roman" w:cs="Times New Roman"/>
          <w:b/>
          <w:bCs/>
          <w:lang w:val="sr-Cyrl-RS"/>
        </w:rPr>
      </w:pPr>
    </w:p>
    <w:p w14:paraId="60F365DC" w14:textId="1F7F147A" w:rsidR="00224F81" w:rsidRDefault="00224F81" w:rsidP="008A13D9">
      <w:pPr>
        <w:jc w:val="both"/>
        <w:rPr>
          <w:rFonts w:ascii="Times New Roman" w:hAnsi="Times New Roman" w:cs="Times New Roman"/>
          <w:lang w:val="sr-Cyrl-RS"/>
        </w:rPr>
      </w:pPr>
      <w:r w:rsidRPr="00224F81">
        <w:rPr>
          <w:rFonts w:ascii="Times New Roman" w:hAnsi="Times New Roman" w:cs="Times New Roman"/>
          <w:lang w:val="sr-Cyrl-RS"/>
        </w:rPr>
        <w:t xml:space="preserve">Савет доноси Пословник о раду којим се уређују права и обавезе чланова Савета, избор, права и обавезе председника Савета и заменика председника Савета, припрема и начин сазивања седнице, ток седнице и начин одлучивања, </w:t>
      </w:r>
      <w:r>
        <w:rPr>
          <w:rFonts w:ascii="Times New Roman" w:hAnsi="Times New Roman" w:cs="Times New Roman"/>
          <w:lang w:val="sr-Cyrl-RS"/>
        </w:rPr>
        <w:t xml:space="preserve">затим </w:t>
      </w:r>
      <w:r w:rsidRPr="00224F81">
        <w:rPr>
          <w:rFonts w:ascii="Times New Roman" w:hAnsi="Times New Roman" w:cs="Times New Roman"/>
          <w:lang w:val="sr-Cyrl-RS"/>
        </w:rPr>
        <w:t xml:space="preserve">питања финансијске и организационе подршке </w:t>
      </w:r>
      <w:r w:rsidR="00D90E2E">
        <w:rPr>
          <w:rFonts w:ascii="Times New Roman" w:hAnsi="Times New Roman" w:cs="Times New Roman"/>
          <w:lang w:val="sr-Cyrl-RS"/>
        </w:rPr>
        <w:t>раду</w:t>
      </w:r>
      <w:r w:rsidRPr="00224F81">
        <w:rPr>
          <w:rFonts w:ascii="Times New Roman" w:hAnsi="Times New Roman" w:cs="Times New Roman"/>
          <w:lang w:val="sr-Cyrl-RS"/>
        </w:rPr>
        <w:t xml:space="preserve"> Савета</w:t>
      </w:r>
      <w:r>
        <w:rPr>
          <w:rFonts w:ascii="Times New Roman" w:hAnsi="Times New Roman" w:cs="Times New Roman"/>
          <w:lang w:val="sr-Cyrl-RS"/>
        </w:rPr>
        <w:t xml:space="preserve">, </w:t>
      </w:r>
      <w:r w:rsidRPr="00AC0F77">
        <w:rPr>
          <w:rFonts w:ascii="Times New Roman" w:hAnsi="Times New Roman" w:cs="Times New Roman"/>
          <w:lang w:val="sr-Cyrl-RS"/>
        </w:rPr>
        <w:t>као и критеријуми и поступак за кандидатуру и избор чланова и заменика чланова Савета из реда организација цивилног друштва,</w:t>
      </w:r>
      <w:r w:rsidRPr="00224F81">
        <w:rPr>
          <w:rFonts w:ascii="Times New Roman" w:hAnsi="Times New Roman" w:cs="Times New Roman"/>
          <w:lang w:val="sr-Cyrl-RS"/>
        </w:rPr>
        <w:t xml:space="preserve"> и друга питања ор</w:t>
      </w:r>
      <w:r w:rsidR="009A6447">
        <w:rPr>
          <w:rFonts w:ascii="Times New Roman" w:hAnsi="Times New Roman" w:cs="Times New Roman"/>
          <w:lang w:val="sr-Cyrl-RS"/>
        </w:rPr>
        <w:t>ганизације и рада Савета.</w:t>
      </w:r>
    </w:p>
    <w:p w14:paraId="5F383152" w14:textId="09C90204" w:rsidR="00224F81" w:rsidRDefault="00224F81" w:rsidP="008A13D9">
      <w:pPr>
        <w:jc w:val="both"/>
        <w:rPr>
          <w:rFonts w:ascii="Times New Roman" w:hAnsi="Times New Roman" w:cs="Times New Roman"/>
          <w:lang w:val="sr-Cyrl-RS"/>
        </w:rPr>
      </w:pPr>
    </w:p>
    <w:p w14:paraId="7F5F0427" w14:textId="77777777" w:rsidR="00224F81" w:rsidRPr="003C6F66" w:rsidRDefault="00224F81" w:rsidP="008A13D9">
      <w:pPr>
        <w:jc w:val="both"/>
        <w:rPr>
          <w:rFonts w:ascii="Times New Roman" w:hAnsi="Times New Roman" w:cs="Times New Roman"/>
          <w:lang w:val="sr-Cyrl-RS"/>
        </w:rPr>
      </w:pPr>
    </w:p>
    <w:p w14:paraId="315733ED" w14:textId="77777777" w:rsidR="003C6F66" w:rsidRPr="003C6F66" w:rsidRDefault="003C6F66" w:rsidP="00D83422">
      <w:pPr>
        <w:jc w:val="both"/>
        <w:rPr>
          <w:rFonts w:ascii="Times New Roman" w:hAnsi="Times New Roman" w:cs="Times New Roman"/>
          <w:lang w:val="sr-Cyrl-RS"/>
        </w:rPr>
      </w:pPr>
    </w:p>
    <w:p w14:paraId="0FFD24CB" w14:textId="7D793FE2" w:rsidR="004A0634" w:rsidRPr="003C6F66" w:rsidRDefault="004A0634" w:rsidP="00D83422">
      <w:pPr>
        <w:jc w:val="both"/>
        <w:rPr>
          <w:rFonts w:ascii="Times New Roman" w:hAnsi="Times New Roman" w:cs="Times New Roman"/>
          <w:color w:val="2F5496" w:themeColor="accent1" w:themeShade="BF"/>
          <w:lang w:val="sr-Cyrl-RS"/>
        </w:rPr>
      </w:pPr>
    </w:p>
    <w:p w14:paraId="0C67326F" w14:textId="1D948881" w:rsidR="004A0634" w:rsidRPr="003C6F66" w:rsidRDefault="004A0634" w:rsidP="00D83422">
      <w:pPr>
        <w:jc w:val="both"/>
        <w:rPr>
          <w:rFonts w:ascii="Times New Roman" w:hAnsi="Times New Roman" w:cs="Times New Roman"/>
          <w:lang w:val="sr-Cyrl-RS"/>
        </w:rPr>
      </w:pPr>
    </w:p>
    <w:sectPr w:rsidR="004A0634" w:rsidRPr="003C6F66">
      <w:footerReference w:type="even" r:id="rId8"/>
      <w:footerReference w:type="default" r:id="rId9"/>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EB39B" w16cex:dateUtc="2023-03-29T10:54:00Z"/>
  <w16cex:commentExtensible w16cex:durableId="27CEB872" w16cex:dateUtc="2023-03-29T1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4203E1" w16cid:durableId="27CEB39B"/>
  <w16cid:commentId w16cid:paraId="0490D4B4" w16cid:durableId="27CEB8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A6BD6" w14:textId="77777777" w:rsidR="00790594" w:rsidRDefault="00790594" w:rsidP="006C33CF">
      <w:r>
        <w:separator/>
      </w:r>
    </w:p>
  </w:endnote>
  <w:endnote w:type="continuationSeparator" w:id="0">
    <w:p w14:paraId="46E2EEA4" w14:textId="77777777" w:rsidR="00790594" w:rsidRDefault="00790594" w:rsidP="006C3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86509538"/>
      <w:docPartObj>
        <w:docPartGallery w:val="Page Numbers (Bottom of Page)"/>
        <w:docPartUnique/>
      </w:docPartObj>
    </w:sdtPr>
    <w:sdtEndPr>
      <w:rPr>
        <w:rStyle w:val="PageNumber"/>
      </w:rPr>
    </w:sdtEndPr>
    <w:sdtContent>
      <w:p w14:paraId="083B8A7A" w14:textId="710504A2" w:rsidR="006C33CF" w:rsidRDefault="006C33CF" w:rsidP="003A1F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BAC59B" w14:textId="77777777" w:rsidR="006C33CF" w:rsidRDefault="006C33CF" w:rsidP="006C33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204792"/>
      <w:docPartObj>
        <w:docPartGallery w:val="Page Numbers (Bottom of Page)"/>
        <w:docPartUnique/>
      </w:docPartObj>
    </w:sdtPr>
    <w:sdtEndPr>
      <w:rPr>
        <w:rStyle w:val="PageNumber"/>
      </w:rPr>
    </w:sdtEndPr>
    <w:sdtContent>
      <w:p w14:paraId="3FEC228C" w14:textId="1ED6ADFD" w:rsidR="006C33CF" w:rsidRDefault="006C33CF" w:rsidP="003A1F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F2239">
          <w:rPr>
            <w:rStyle w:val="PageNumber"/>
            <w:noProof/>
          </w:rPr>
          <w:t>1</w:t>
        </w:r>
        <w:r>
          <w:rPr>
            <w:rStyle w:val="PageNumber"/>
          </w:rPr>
          <w:fldChar w:fldCharType="end"/>
        </w:r>
      </w:p>
    </w:sdtContent>
  </w:sdt>
  <w:p w14:paraId="4D4A8C10" w14:textId="77777777" w:rsidR="006C33CF" w:rsidRDefault="006C33CF" w:rsidP="006C33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7D1F5" w14:textId="77777777" w:rsidR="00790594" w:rsidRDefault="00790594" w:rsidP="006C33CF">
      <w:r>
        <w:separator/>
      </w:r>
    </w:p>
  </w:footnote>
  <w:footnote w:type="continuationSeparator" w:id="0">
    <w:p w14:paraId="5637198B" w14:textId="77777777" w:rsidR="00790594" w:rsidRDefault="00790594" w:rsidP="006C33CF">
      <w:r>
        <w:continuationSeparator/>
      </w:r>
    </w:p>
  </w:footnote>
  <w:footnote w:id="1">
    <w:p w14:paraId="5148AAC6" w14:textId="0808B96D" w:rsidR="000E2F7E" w:rsidRPr="000E2F7E" w:rsidRDefault="000E2F7E" w:rsidP="000E2F7E">
      <w:pPr>
        <w:jc w:val="both"/>
        <w:rPr>
          <w:rFonts w:eastAsia="Times New Roman" w:cstheme="minorHAnsi"/>
          <w:color w:val="000000" w:themeColor="text1"/>
          <w:sz w:val="20"/>
          <w:szCs w:val="20"/>
          <w:highlight w:val="white"/>
          <w:lang w:val="sr-Cyrl-RS"/>
        </w:rPr>
      </w:pPr>
      <w:r w:rsidRPr="000E2F7E">
        <w:rPr>
          <w:rStyle w:val="FootnoteReference"/>
          <w:rFonts w:cstheme="minorHAnsi"/>
          <w:sz w:val="20"/>
          <w:szCs w:val="20"/>
        </w:rPr>
        <w:footnoteRef/>
      </w:r>
      <w:r w:rsidRPr="000E2F7E">
        <w:rPr>
          <w:rFonts w:cstheme="minorHAnsi"/>
          <w:sz w:val="20"/>
          <w:szCs w:val="20"/>
        </w:rPr>
        <w:t xml:space="preserve"> </w:t>
      </w:r>
      <w:r w:rsidRPr="000E2F7E">
        <w:rPr>
          <w:rFonts w:eastAsia="Times New Roman" w:cstheme="minorHAnsi"/>
          <w:color w:val="000000" w:themeColor="text1"/>
          <w:sz w:val="20"/>
          <w:szCs w:val="20"/>
          <w:highlight w:val="white"/>
          <w:lang w:val="sr-Cyrl-RS"/>
        </w:rPr>
        <w:t>Питања везана за начин сазивања ванредних седница биће дефинисани са  Пословником рада Савета.</w:t>
      </w:r>
    </w:p>
  </w:footnote>
  <w:footnote w:id="2">
    <w:p w14:paraId="7D0D285C" w14:textId="39C08355" w:rsidR="00AC40F4" w:rsidRPr="0075102D" w:rsidRDefault="00AC40F4">
      <w:pPr>
        <w:pStyle w:val="FootnoteText"/>
        <w:rPr>
          <w:rFonts w:cstheme="minorHAnsi"/>
          <w:lang w:val="sr-Cyrl-RS"/>
        </w:rPr>
      </w:pPr>
      <w:r w:rsidRPr="0075102D">
        <w:rPr>
          <w:rStyle w:val="FootnoteReference"/>
          <w:rFonts w:cstheme="minorHAnsi"/>
          <w:lang w:val="sr-Cyrl-RS"/>
        </w:rPr>
        <w:footnoteRef/>
      </w:r>
      <w:r w:rsidRPr="0075102D">
        <w:rPr>
          <w:rFonts w:cstheme="minorHAnsi"/>
          <w:lang w:val="sr-Cyrl-RS"/>
        </w:rPr>
        <w:t xml:space="preserve"> </w:t>
      </w:r>
      <w:r w:rsidR="0075102D" w:rsidRPr="0075102D">
        <w:rPr>
          <w:rFonts w:cstheme="minorHAnsi"/>
          <w:lang w:val="sr-Cyrl-RS"/>
        </w:rPr>
        <w:t>Као што су: Европске смернице за развој цивилног друштва у ИПА земљама, УСАИД Индекс одрживости, Матрице за подстицајно окружење за развој цивилног друштва итд.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2264B"/>
    <w:multiLevelType w:val="hybridMultilevel"/>
    <w:tmpl w:val="85160F1C"/>
    <w:lvl w:ilvl="0" w:tplc="9EA48C8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D029A"/>
    <w:multiLevelType w:val="hybridMultilevel"/>
    <w:tmpl w:val="A62EC644"/>
    <w:lvl w:ilvl="0" w:tplc="9EA48C8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C2BB0"/>
    <w:multiLevelType w:val="hybridMultilevel"/>
    <w:tmpl w:val="6504E630"/>
    <w:lvl w:ilvl="0" w:tplc="539CF7C8">
      <w:start w:val="1"/>
      <w:numFmt w:val="lowerLetter"/>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74333C"/>
    <w:multiLevelType w:val="hybridMultilevel"/>
    <w:tmpl w:val="AA003BC0"/>
    <w:lvl w:ilvl="0" w:tplc="9EA48C8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B7F30"/>
    <w:multiLevelType w:val="hybridMultilevel"/>
    <w:tmpl w:val="98404974"/>
    <w:lvl w:ilvl="0" w:tplc="25B015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D0D4E"/>
    <w:multiLevelType w:val="hybridMultilevel"/>
    <w:tmpl w:val="6064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D04F9"/>
    <w:multiLevelType w:val="hybridMultilevel"/>
    <w:tmpl w:val="DA360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F1392"/>
    <w:multiLevelType w:val="hybridMultilevel"/>
    <w:tmpl w:val="FB34C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515CE9"/>
    <w:multiLevelType w:val="multilevel"/>
    <w:tmpl w:val="23025608"/>
    <w:lvl w:ilvl="0">
      <w:start w:val="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E3C7DDA"/>
    <w:multiLevelType w:val="hybridMultilevel"/>
    <w:tmpl w:val="C742C334"/>
    <w:lvl w:ilvl="0" w:tplc="9EA48C8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729DE"/>
    <w:multiLevelType w:val="hybridMultilevel"/>
    <w:tmpl w:val="B80089A2"/>
    <w:lvl w:ilvl="0" w:tplc="77CAF70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442FCF"/>
    <w:multiLevelType w:val="hybridMultilevel"/>
    <w:tmpl w:val="89D2C99A"/>
    <w:lvl w:ilvl="0" w:tplc="9EA48C8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442BF6"/>
    <w:multiLevelType w:val="hybridMultilevel"/>
    <w:tmpl w:val="66A689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DB291F"/>
    <w:multiLevelType w:val="hybridMultilevel"/>
    <w:tmpl w:val="3476D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141DA8"/>
    <w:multiLevelType w:val="multilevel"/>
    <w:tmpl w:val="C43A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FF4EE5"/>
    <w:multiLevelType w:val="hybridMultilevel"/>
    <w:tmpl w:val="BCE8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7D4AD2"/>
    <w:multiLevelType w:val="hybridMultilevel"/>
    <w:tmpl w:val="BCE88C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CFF4A21"/>
    <w:multiLevelType w:val="hybridMultilevel"/>
    <w:tmpl w:val="74A42DAA"/>
    <w:lvl w:ilvl="0" w:tplc="41F4A4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FE67CA"/>
    <w:multiLevelType w:val="hybridMultilevel"/>
    <w:tmpl w:val="06C28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AD1677"/>
    <w:multiLevelType w:val="hybridMultilevel"/>
    <w:tmpl w:val="A6C2F99A"/>
    <w:lvl w:ilvl="0" w:tplc="4A52884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0F317F"/>
    <w:multiLevelType w:val="hybridMultilevel"/>
    <w:tmpl w:val="BB5AF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3F479C"/>
    <w:multiLevelType w:val="hybridMultilevel"/>
    <w:tmpl w:val="F6D4AB3A"/>
    <w:lvl w:ilvl="0" w:tplc="9EA48C8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813EF0"/>
    <w:multiLevelType w:val="hybridMultilevel"/>
    <w:tmpl w:val="66A68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13"/>
  </w:num>
  <w:num w:numId="4">
    <w:abstractNumId w:val="15"/>
  </w:num>
  <w:num w:numId="5">
    <w:abstractNumId w:val="14"/>
  </w:num>
  <w:num w:numId="6">
    <w:abstractNumId w:val="16"/>
  </w:num>
  <w:num w:numId="7">
    <w:abstractNumId w:val="7"/>
  </w:num>
  <w:num w:numId="8">
    <w:abstractNumId w:val="21"/>
  </w:num>
  <w:num w:numId="9">
    <w:abstractNumId w:val="9"/>
  </w:num>
  <w:num w:numId="10">
    <w:abstractNumId w:val="18"/>
  </w:num>
  <w:num w:numId="11">
    <w:abstractNumId w:val="6"/>
  </w:num>
  <w:num w:numId="12">
    <w:abstractNumId w:val="8"/>
  </w:num>
  <w:num w:numId="13">
    <w:abstractNumId w:val="0"/>
  </w:num>
  <w:num w:numId="14">
    <w:abstractNumId w:val="3"/>
  </w:num>
  <w:num w:numId="15">
    <w:abstractNumId w:val="5"/>
  </w:num>
  <w:num w:numId="16">
    <w:abstractNumId w:val="20"/>
  </w:num>
  <w:num w:numId="17">
    <w:abstractNumId w:val="22"/>
  </w:num>
  <w:num w:numId="18">
    <w:abstractNumId w:val="12"/>
  </w:num>
  <w:num w:numId="19">
    <w:abstractNumId w:val="2"/>
  </w:num>
  <w:num w:numId="20">
    <w:abstractNumId w:val="11"/>
  </w:num>
  <w:num w:numId="21">
    <w:abstractNumId w:val="10"/>
  </w:num>
  <w:num w:numId="22">
    <w:abstractNumId w:val="1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5FC"/>
    <w:rsid w:val="00000862"/>
    <w:rsid w:val="000036A0"/>
    <w:rsid w:val="00012F66"/>
    <w:rsid w:val="00021CB9"/>
    <w:rsid w:val="000246A5"/>
    <w:rsid w:val="0002560A"/>
    <w:rsid w:val="000279C5"/>
    <w:rsid w:val="00033F1C"/>
    <w:rsid w:val="000370C9"/>
    <w:rsid w:val="0004587C"/>
    <w:rsid w:val="00046B0B"/>
    <w:rsid w:val="0005121D"/>
    <w:rsid w:val="000673A7"/>
    <w:rsid w:val="000702EB"/>
    <w:rsid w:val="00070461"/>
    <w:rsid w:val="00076157"/>
    <w:rsid w:val="00097257"/>
    <w:rsid w:val="000A7EA7"/>
    <w:rsid w:val="000D0530"/>
    <w:rsid w:val="000D19FF"/>
    <w:rsid w:val="000E2248"/>
    <w:rsid w:val="000E2F7E"/>
    <w:rsid w:val="000F183B"/>
    <w:rsid w:val="000F2239"/>
    <w:rsid w:val="000F3C52"/>
    <w:rsid w:val="001014CF"/>
    <w:rsid w:val="0011331D"/>
    <w:rsid w:val="0011674F"/>
    <w:rsid w:val="00121833"/>
    <w:rsid w:val="00125250"/>
    <w:rsid w:val="00145DA7"/>
    <w:rsid w:val="00150A24"/>
    <w:rsid w:val="00155D70"/>
    <w:rsid w:val="00163666"/>
    <w:rsid w:val="00163A25"/>
    <w:rsid w:val="00163B2E"/>
    <w:rsid w:val="0017451E"/>
    <w:rsid w:val="00181E7A"/>
    <w:rsid w:val="001A3699"/>
    <w:rsid w:val="001B2226"/>
    <w:rsid w:val="001B5DFC"/>
    <w:rsid w:val="001C0019"/>
    <w:rsid w:val="001D3B81"/>
    <w:rsid w:val="001D5D58"/>
    <w:rsid w:val="001E2890"/>
    <w:rsid w:val="00203FA1"/>
    <w:rsid w:val="00203FD2"/>
    <w:rsid w:val="00206362"/>
    <w:rsid w:val="00206FCE"/>
    <w:rsid w:val="002113FA"/>
    <w:rsid w:val="002123EE"/>
    <w:rsid w:val="002142F8"/>
    <w:rsid w:val="00215327"/>
    <w:rsid w:val="0021637D"/>
    <w:rsid w:val="00221F39"/>
    <w:rsid w:val="0022491E"/>
    <w:rsid w:val="00224F81"/>
    <w:rsid w:val="00231685"/>
    <w:rsid w:val="00237F3B"/>
    <w:rsid w:val="002500FC"/>
    <w:rsid w:val="002566F5"/>
    <w:rsid w:val="00273035"/>
    <w:rsid w:val="00273148"/>
    <w:rsid w:val="00273F1D"/>
    <w:rsid w:val="002740C4"/>
    <w:rsid w:val="002758CB"/>
    <w:rsid w:val="00281F35"/>
    <w:rsid w:val="002B3EF0"/>
    <w:rsid w:val="002B4A8C"/>
    <w:rsid w:val="002C0BA3"/>
    <w:rsid w:val="002C2C62"/>
    <w:rsid w:val="002C338D"/>
    <w:rsid w:val="002C767B"/>
    <w:rsid w:val="002D3065"/>
    <w:rsid w:val="002D5D49"/>
    <w:rsid w:val="002E4C13"/>
    <w:rsid w:val="002E6020"/>
    <w:rsid w:val="002E647F"/>
    <w:rsid w:val="00313D53"/>
    <w:rsid w:val="00336CB2"/>
    <w:rsid w:val="00347329"/>
    <w:rsid w:val="003674A0"/>
    <w:rsid w:val="00375056"/>
    <w:rsid w:val="00375762"/>
    <w:rsid w:val="00393643"/>
    <w:rsid w:val="003A241E"/>
    <w:rsid w:val="003A6C20"/>
    <w:rsid w:val="003C285D"/>
    <w:rsid w:val="003C3342"/>
    <w:rsid w:val="003C6F66"/>
    <w:rsid w:val="003C73A3"/>
    <w:rsid w:val="003D691E"/>
    <w:rsid w:val="003D7620"/>
    <w:rsid w:val="003E2E7E"/>
    <w:rsid w:val="003E4427"/>
    <w:rsid w:val="00410D55"/>
    <w:rsid w:val="00443397"/>
    <w:rsid w:val="004453EF"/>
    <w:rsid w:val="004554C7"/>
    <w:rsid w:val="00460687"/>
    <w:rsid w:val="00477FCC"/>
    <w:rsid w:val="00482A89"/>
    <w:rsid w:val="004862E2"/>
    <w:rsid w:val="004A0634"/>
    <w:rsid w:val="004B0533"/>
    <w:rsid w:val="004B3A6C"/>
    <w:rsid w:val="004B7CBA"/>
    <w:rsid w:val="004C7CB6"/>
    <w:rsid w:val="004F2199"/>
    <w:rsid w:val="00500DD2"/>
    <w:rsid w:val="005020DA"/>
    <w:rsid w:val="0050426B"/>
    <w:rsid w:val="005117B6"/>
    <w:rsid w:val="005139F5"/>
    <w:rsid w:val="00520045"/>
    <w:rsid w:val="00525159"/>
    <w:rsid w:val="00526C78"/>
    <w:rsid w:val="00533AF2"/>
    <w:rsid w:val="00537121"/>
    <w:rsid w:val="00540414"/>
    <w:rsid w:val="00546171"/>
    <w:rsid w:val="005628D7"/>
    <w:rsid w:val="00573526"/>
    <w:rsid w:val="00573C34"/>
    <w:rsid w:val="00575FEB"/>
    <w:rsid w:val="00585641"/>
    <w:rsid w:val="00586610"/>
    <w:rsid w:val="0058743D"/>
    <w:rsid w:val="005903FA"/>
    <w:rsid w:val="00591777"/>
    <w:rsid w:val="0059343C"/>
    <w:rsid w:val="005B7930"/>
    <w:rsid w:val="005C35FC"/>
    <w:rsid w:val="005C4682"/>
    <w:rsid w:val="005D0839"/>
    <w:rsid w:val="005D266A"/>
    <w:rsid w:val="005D28C7"/>
    <w:rsid w:val="005E106C"/>
    <w:rsid w:val="006027F3"/>
    <w:rsid w:val="00614AB5"/>
    <w:rsid w:val="0062066F"/>
    <w:rsid w:val="006274A8"/>
    <w:rsid w:val="00643145"/>
    <w:rsid w:val="006469F6"/>
    <w:rsid w:val="006479F6"/>
    <w:rsid w:val="00653951"/>
    <w:rsid w:val="00664BFD"/>
    <w:rsid w:val="006825FA"/>
    <w:rsid w:val="0068333B"/>
    <w:rsid w:val="00684D13"/>
    <w:rsid w:val="006A16F8"/>
    <w:rsid w:val="006B0C1E"/>
    <w:rsid w:val="006B7E48"/>
    <w:rsid w:val="006C33CF"/>
    <w:rsid w:val="006C46C5"/>
    <w:rsid w:val="006C5355"/>
    <w:rsid w:val="006E0AF1"/>
    <w:rsid w:val="006E3B42"/>
    <w:rsid w:val="006E7080"/>
    <w:rsid w:val="006F25E9"/>
    <w:rsid w:val="006F4327"/>
    <w:rsid w:val="006F72EA"/>
    <w:rsid w:val="007011B3"/>
    <w:rsid w:val="0070176B"/>
    <w:rsid w:val="00703BA8"/>
    <w:rsid w:val="00714182"/>
    <w:rsid w:val="007176D6"/>
    <w:rsid w:val="00720CE3"/>
    <w:rsid w:val="00722F91"/>
    <w:rsid w:val="00724A38"/>
    <w:rsid w:val="00742439"/>
    <w:rsid w:val="00743392"/>
    <w:rsid w:val="007504F4"/>
    <w:rsid w:val="0075102D"/>
    <w:rsid w:val="00752063"/>
    <w:rsid w:val="00790594"/>
    <w:rsid w:val="007A36F2"/>
    <w:rsid w:val="007C5259"/>
    <w:rsid w:val="007E27A1"/>
    <w:rsid w:val="007E37CD"/>
    <w:rsid w:val="007E4B8E"/>
    <w:rsid w:val="007E7F5D"/>
    <w:rsid w:val="007F5BEE"/>
    <w:rsid w:val="007F7A5C"/>
    <w:rsid w:val="00801AC5"/>
    <w:rsid w:val="0082011D"/>
    <w:rsid w:val="0083072D"/>
    <w:rsid w:val="00852576"/>
    <w:rsid w:val="008539C7"/>
    <w:rsid w:val="00881AFC"/>
    <w:rsid w:val="0089093E"/>
    <w:rsid w:val="008A027A"/>
    <w:rsid w:val="008A13D9"/>
    <w:rsid w:val="008A4753"/>
    <w:rsid w:val="008B3A97"/>
    <w:rsid w:val="008B55A2"/>
    <w:rsid w:val="008B5F88"/>
    <w:rsid w:val="008B5FBF"/>
    <w:rsid w:val="008E0372"/>
    <w:rsid w:val="0090100F"/>
    <w:rsid w:val="009046F6"/>
    <w:rsid w:val="009107C2"/>
    <w:rsid w:val="009258D6"/>
    <w:rsid w:val="00925EDD"/>
    <w:rsid w:val="00931712"/>
    <w:rsid w:val="0094391E"/>
    <w:rsid w:val="009504AB"/>
    <w:rsid w:val="00951D93"/>
    <w:rsid w:val="00954912"/>
    <w:rsid w:val="00957F3F"/>
    <w:rsid w:val="00963C3A"/>
    <w:rsid w:val="00977C94"/>
    <w:rsid w:val="009813E1"/>
    <w:rsid w:val="00984584"/>
    <w:rsid w:val="00984FB3"/>
    <w:rsid w:val="009A25EE"/>
    <w:rsid w:val="009A56F3"/>
    <w:rsid w:val="009A6447"/>
    <w:rsid w:val="009B348D"/>
    <w:rsid w:val="009C530D"/>
    <w:rsid w:val="009C667E"/>
    <w:rsid w:val="009D3F59"/>
    <w:rsid w:val="009E4D1C"/>
    <w:rsid w:val="009E6AC2"/>
    <w:rsid w:val="00A06DAF"/>
    <w:rsid w:val="00A112E5"/>
    <w:rsid w:val="00A170CC"/>
    <w:rsid w:val="00A20CA9"/>
    <w:rsid w:val="00A21053"/>
    <w:rsid w:val="00A27540"/>
    <w:rsid w:val="00A54E2D"/>
    <w:rsid w:val="00A6280F"/>
    <w:rsid w:val="00A7427A"/>
    <w:rsid w:val="00A90135"/>
    <w:rsid w:val="00A91598"/>
    <w:rsid w:val="00A96B23"/>
    <w:rsid w:val="00AA25E9"/>
    <w:rsid w:val="00AA3B85"/>
    <w:rsid w:val="00AB6B94"/>
    <w:rsid w:val="00AC0F77"/>
    <w:rsid w:val="00AC3C57"/>
    <w:rsid w:val="00AC40F4"/>
    <w:rsid w:val="00AC4C69"/>
    <w:rsid w:val="00AD4774"/>
    <w:rsid w:val="00AE1E99"/>
    <w:rsid w:val="00AE1F6B"/>
    <w:rsid w:val="00AE522C"/>
    <w:rsid w:val="00AF244F"/>
    <w:rsid w:val="00AF33C3"/>
    <w:rsid w:val="00AF7872"/>
    <w:rsid w:val="00B04B75"/>
    <w:rsid w:val="00B0654C"/>
    <w:rsid w:val="00B075A0"/>
    <w:rsid w:val="00B15710"/>
    <w:rsid w:val="00B24DBD"/>
    <w:rsid w:val="00B26E26"/>
    <w:rsid w:val="00B31154"/>
    <w:rsid w:val="00B37717"/>
    <w:rsid w:val="00B474E9"/>
    <w:rsid w:val="00B543A6"/>
    <w:rsid w:val="00B548D3"/>
    <w:rsid w:val="00B5586E"/>
    <w:rsid w:val="00B55B5C"/>
    <w:rsid w:val="00B578E6"/>
    <w:rsid w:val="00B62C71"/>
    <w:rsid w:val="00B66E5B"/>
    <w:rsid w:val="00B70971"/>
    <w:rsid w:val="00B72F9C"/>
    <w:rsid w:val="00B83A1D"/>
    <w:rsid w:val="00B91798"/>
    <w:rsid w:val="00B9428C"/>
    <w:rsid w:val="00B958B4"/>
    <w:rsid w:val="00B96F4B"/>
    <w:rsid w:val="00BA1336"/>
    <w:rsid w:val="00BA3D5A"/>
    <w:rsid w:val="00BA7922"/>
    <w:rsid w:val="00BB175D"/>
    <w:rsid w:val="00BB38A6"/>
    <w:rsid w:val="00BB5EAB"/>
    <w:rsid w:val="00BD42A0"/>
    <w:rsid w:val="00BE7CA8"/>
    <w:rsid w:val="00BF114C"/>
    <w:rsid w:val="00BF11DD"/>
    <w:rsid w:val="00C05F21"/>
    <w:rsid w:val="00C2274D"/>
    <w:rsid w:val="00C238F0"/>
    <w:rsid w:val="00C31A53"/>
    <w:rsid w:val="00C32476"/>
    <w:rsid w:val="00C379EA"/>
    <w:rsid w:val="00C44C43"/>
    <w:rsid w:val="00C45F23"/>
    <w:rsid w:val="00C46FDD"/>
    <w:rsid w:val="00C52034"/>
    <w:rsid w:val="00C631DB"/>
    <w:rsid w:val="00C72378"/>
    <w:rsid w:val="00C76B00"/>
    <w:rsid w:val="00C92AC8"/>
    <w:rsid w:val="00C9530C"/>
    <w:rsid w:val="00CB3373"/>
    <w:rsid w:val="00CB55B0"/>
    <w:rsid w:val="00CC10EC"/>
    <w:rsid w:val="00CC305C"/>
    <w:rsid w:val="00CE4032"/>
    <w:rsid w:val="00CF071B"/>
    <w:rsid w:val="00D02BF9"/>
    <w:rsid w:val="00D02F07"/>
    <w:rsid w:val="00D17F31"/>
    <w:rsid w:val="00D20E03"/>
    <w:rsid w:val="00D24F13"/>
    <w:rsid w:val="00D26B50"/>
    <w:rsid w:val="00D32AEA"/>
    <w:rsid w:val="00D40326"/>
    <w:rsid w:val="00D41985"/>
    <w:rsid w:val="00D70D9A"/>
    <w:rsid w:val="00D77AD2"/>
    <w:rsid w:val="00D83422"/>
    <w:rsid w:val="00D90E2E"/>
    <w:rsid w:val="00D93F9A"/>
    <w:rsid w:val="00DB773D"/>
    <w:rsid w:val="00DC13E9"/>
    <w:rsid w:val="00DC1CC5"/>
    <w:rsid w:val="00DC3797"/>
    <w:rsid w:val="00DD1E02"/>
    <w:rsid w:val="00DD369A"/>
    <w:rsid w:val="00DF5513"/>
    <w:rsid w:val="00E12990"/>
    <w:rsid w:val="00E2045E"/>
    <w:rsid w:val="00E206A6"/>
    <w:rsid w:val="00E22CE6"/>
    <w:rsid w:val="00E24450"/>
    <w:rsid w:val="00E43350"/>
    <w:rsid w:val="00E43A4A"/>
    <w:rsid w:val="00E501AE"/>
    <w:rsid w:val="00E56629"/>
    <w:rsid w:val="00E62B30"/>
    <w:rsid w:val="00E72E35"/>
    <w:rsid w:val="00E774B8"/>
    <w:rsid w:val="00E81339"/>
    <w:rsid w:val="00E81599"/>
    <w:rsid w:val="00E87F91"/>
    <w:rsid w:val="00EA5E6E"/>
    <w:rsid w:val="00EB28FC"/>
    <w:rsid w:val="00EB298F"/>
    <w:rsid w:val="00EB6733"/>
    <w:rsid w:val="00EB6CA4"/>
    <w:rsid w:val="00EC2F9A"/>
    <w:rsid w:val="00EF1832"/>
    <w:rsid w:val="00F037B2"/>
    <w:rsid w:val="00F04C5D"/>
    <w:rsid w:val="00F04D0B"/>
    <w:rsid w:val="00F2102C"/>
    <w:rsid w:val="00F21AB4"/>
    <w:rsid w:val="00F31B4E"/>
    <w:rsid w:val="00F32BA4"/>
    <w:rsid w:val="00F330AE"/>
    <w:rsid w:val="00F33AB7"/>
    <w:rsid w:val="00F352CF"/>
    <w:rsid w:val="00F428BF"/>
    <w:rsid w:val="00F56F2C"/>
    <w:rsid w:val="00F63975"/>
    <w:rsid w:val="00F70DAA"/>
    <w:rsid w:val="00F77D8E"/>
    <w:rsid w:val="00F93DC7"/>
    <w:rsid w:val="00F9763B"/>
    <w:rsid w:val="00FB0EF4"/>
    <w:rsid w:val="00FB314C"/>
    <w:rsid w:val="00FB4DD9"/>
    <w:rsid w:val="00FB78F7"/>
    <w:rsid w:val="00FC0425"/>
    <w:rsid w:val="00FF1991"/>
    <w:rsid w:val="00FF4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D5649"/>
  <w15:chartTrackingRefBased/>
  <w15:docId w15:val="{615C26F6-277A-4743-B7AF-488DC277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B4E"/>
  </w:style>
  <w:style w:type="paragraph" w:styleId="Heading1">
    <w:name w:val="heading 1"/>
    <w:basedOn w:val="Normal"/>
    <w:next w:val="Normal"/>
    <w:link w:val="Heading1Char"/>
    <w:uiPriority w:val="9"/>
    <w:qFormat/>
    <w:rsid w:val="00281F3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81F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81F3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86E"/>
    <w:pPr>
      <w:ind w:left="720"/>
      <w:contextualSpacing/>
    </w:pPr>
  </w:style>
  <w:style w:type="character" w:customStyle="1" w:styleId="Heading1Char">
    <w:name w:val="Heading 1 Char"/>
    <w:basedOn w:val="DefaultParagraphFont"/>
    <w:link w:val="Heading1"/>
    <w:uiPriority w:val="9"/>
    <w:rsid w:val="00281F3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81F3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81F35"/>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21637D"/>
    <w:rPr>
      <w:color w:val="0563C1" w:themeColor="hyperlink"/>
      <w:u w:val="single"/>
    </w:rPr>
  </w:style>
  <w:style w:type="paragraph" w:styleId="Footer">
    <w:name w:val="footer"/>
    <w:basedOn w:val="Normal"/>
    <w:link w:val="FooterChar"/>
    <w:uiPriority w:val="99"/>
    <w:unhideWhenUsed/>
    <w:rsid w:val="006C33CF"/>
    <w:pPr>
      <w:tabs>
        <w:tab w:val="center" w:pos="4680"/>
        <w:tab w:val="right" w:pos="9360"/>
      </w:tabs>
    </w:pPr>
  </w:style>
  <w:style w:type="character" w:customStyle="1" w:styleId="FooterChar">
    <w:name w:val="Footer Char"/>
    <w:basedOn w:val="DefaultParagraphFont"/>
    <w:link w:val="Footer"/>
    <w:uiPriority w:val="99"/>
    <w:rsid w:val="006C33CF"/>
  </w:style>
  <w:style w:type="character" w:styleId="PageNumber">
    <w:name w:val="page number"/>
    <w:basedOn w:val="DefaultParagraphFont"/>
    <w:uiPriority w:val="99"/>
    <w:semiHidden/>
    <w:unhideWhenUsed/>
    <w:rsid w:val="006C33CF"/>
  </w:style>
  <w:style w:type="character" w:styleId="CommentReference">
    <w:name w:val="annotation reference"/>
    <w:basedOn w:val="DefaultParagraphFont"/>
    <w:uiPriority w:val="99"/>
    <w:semiHidden/>
    <w:unhideWhenUsed/>
    <w:rsid w:val="00B31154"/>
    <w:rPr>
      <w:sz w:val="16"/>
      <w:szCs w:val="16"/>
    </w:rPr>
  </w:style>
  <w:style w:type="paragraph" w:styleId="CommentText">
    <w:name w:val="annotation text"/>
    <w:basedOn w:val="Normal"/>
    <w:link w:val="CommentTextChar"/>
    <w:uiPriority w:val="99"/>
    <w:unhideWhenUsed/>
    <w:rsid w:val="00B31154"/>
    <w:rPr>
      <w:sz w:val="20"/>
      <w:szCs w:val="20"/>
    </w:rPr>
  </w:style>
  <w:style w:type="character" w:customStyle="1" w:styleId="CommentTextChar">
    <w:name w:val="Comment Text Char"/>
    <w:basedOn w:val="DefaultParagraphFont"/>
    <w:link w:val="CommentText"/>
    <w:uiPriority w:val="99"/>
    <w:rsid w:val="00B31154"/>
    <w:rPr>
      <w:sz w:val="20"/>
      <w:szCs w:val="20"/>
    </w:rPr>
  </w:style>
  <w:style w:type="paragraph" w:styleId="CommentSubject">
    <w:name w:val="annotation subject"/>
    <w:basedOn w:val="CommentText"/>
    <w:next w:val="CommentText"/>
    <w:link w:val="CommentSubjectChar"/>
    <w:uiPriority w:val="99"/>
    <w:semiHidden/>
    <w:unhideWhenUsed/>
    <w:rsid w:val="00B31154"/>
    <w:rPr>
      <w:b/>
      <w:bCs/>
    </w:rPr>
  </w:style>
  <w:style w:type="character" w:customStyle="1" w:styleId="CommentSubjectChar">
    <w:name w:val="Comment Subject Char"/>
    <w:basedOn w:val="CommentTextChar"/>
    <w:link w:val="CommentSubject"/>
    <w:uiPriority w:val="99"/>
    <w:semiHidden/>
    <w:rsid w:val="00B31154"/>
    <w:rPr>
      <w:b/>
      <w:bCs/>
      <w:sz w:val="20"/>
      <w:szCs w:val="20"/>
    </w:rPr>
  </w:style>
  <w:style w:type="paragraph" w:styleId="Revision">
    <w:name w:val="Revision"/>
    <w:hidden/>
    <w:uiPriority w:val="99"/>
    <w:semiHidden/>
    <w:rsid w:val="00B31154"/>
  </w:style>
  <w:style w:type="paragraph" w:styleId="BalloonText">
    <w:name w:val="Balloon Text"/>
    <w:basedOn w:val="Normal"/>
    <w:link w:val="BalloonTextChar"/>
    <w:uiPriority w:val="99"/>
    <w:semiHidden/>
    <w:unhideWhenUsed/>
    <w:rsid w:val="002500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0FC"/>
    <w:rPr>
      <w:rFonts w:ascii="Segoe UI" w:hAnsi="Segoe UI" w:cs="Segoe UI"/>
      <w:sz w:val="18"/>
      <w:szCs w:val="18"/>
    </w:rPr>
  </w:style>
  <w:style w:type="paragraph" w:styleId="FootnoteText">
    <w:name w:val="footnote text"/>
    <w:basedOn w:val="Normal"/>
    <w:link w:val="FootnoteTextChar"/>
    <w:uiPriority w:val="99"/>
    <w:semiHidden/>
    <w:unhideWhenUsed/>
    <w:rsid w:val="00203FD2"/>
    <w:rPr>
      <w:sz w:val="20"/>
      <w:szCs w:val="20"/>
    </w:rPr>
  </w:style>
  <w:style w:type="character" w:customStyle="1" w:styleId="FootnoteTextChar">
    <w:name w:val="Footnote Text Char"/>
    <w:basedOn w:val="DefaultParagraphFont"/>
    <w:link w:val="FootnoteText"/>
    <w:uiPriority w:val="99"/>
    <w:semiHidden/>
    <w:rsid w:val="00203FD2"/>
    <w:rPr>
      <w:sz w:val="20"/>
      <w:szCs w:val="20"/>
    </w:rPr>
  </w:style>
  <w:style w:type="character" w:styleId="FootnoteReference">
    <w:name w:val="footnote reference"/>
    <w:basedOn w:val="DefaultParagraphFont"/>
    <w:uiPriority w:val="99"/>
    <w:semiHidden/>
    <w:unhideWhenUsed/>
    <w:rsid w:val="00203F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3772">
      <w:bodyDiv w:val="1"/>
      <w:marLeft w:val="0"/>
      <w:marRight w:val="0"/>
      <w:marTop w:val="0"/>
      <w:marBottom w:val="0"/>
      <w:divBdr>
        <w:top w:val="none" w:sz="0" w:space="0" w:color="auto"/>
        <w:left w:val="none" w:sz="0" w:space="0" w:color="auto"/>
        <w:bottom w:val="none" w:sz="0" w:space="0" w:color="auto"/>
        <w:right w:val="none" w:sz="0" w:space="0" w:color="auto"/>
      </w:divBdr>
    </w:div>
    <w:div w:id="256136460">
      <w:bodyDiv w:val="1"/>
      <w:marLeft w:val="0"/>
      <w:marRight w:val="0"/>
      <w:marTop w:val="0"/>
      <w:marBottom w:val="0"/>
      <w:divBdr>
        <w:top w:val="none" w:sz="0" w:space="0" w:color="auto"/>
        <w:left w:val="none" w:sz="0" w:space="0" w:color="auto"/>
        <w:bottom w:val="none" w:sz="0" w:space="0" w:color="auto"/>
        <w:right w:val="none" w:sz="0" w:space="0" w:color="auto"/>
      </w:divBdr>
    </w:div>
    <w:div w:id="517162962">
      <w:bodyDiv w:val="1"/>
      <w:marLeft w:val="0"/>
      <w:marRight w:val="0"/>
      <w:marTop w:val="0"/>
      <w:marBottom w:val="0"/>
      <w:divBdr>
        <w:top w:val="none" w:sz="0" w:space="0" w:color="auto"/>
        <w:left w:val="none" w:sz="0" w:space="0" w:color="auto"/>
        <w:bottom w:val="none" w:sz="0" w:space="0" w:color="auto"/>
        <w:right w:val="none" w:sz="0" w:space="0" w:color="auto"/>
      </w:divBdr>
    </w:div>
    <w:div w:id="191053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2F7EA-1EDD-43D6-B70F-A250D0614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2702</Words>
  <Characters>15405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Emina Nuredinoska</dc:creator>
  <cp:keywords/>
  <dc:description/>
  <cp:lastModifiedBy>Milena Banović</cp:lastModifiedBy>
  <cp:revision>2</cp:revision>
  <cp:lastPrinted>2023-03-30T09:34:00Z</cp:lastPrinted>
  <dcterms:created xsi:type="dcterms:W3CDTF">2023-03-31T13:04:00Z</dcterms:created>
  <dcterms:modified xsi:type="dcterms:W3CDTF">2023-03-31T13:04:00Z</dcterms:modified>
</cp:coreProperties>
</file>