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09"/>
        <w:tblW w:w="9795" w:type="dxa"/>
        <w:tblLayout w:type="fixed"/>
        <w:tblLook w:val="00A0" w:firstRow="1" w:lastRow="0" w:firstColumn="1" w:lastColumn="0" w:noHBand="0" w:noVBand="0"/>
      </w:tblPr>
      <w:tblGrid>
        <w:gridCol w:w="4897"/>
        <w:gridCol w:w="4898"/>
      </w:tblGrid>
      <w:tr w:rsidR="00685455" w:rsidRPr="00641940">
        <w:trPr>
          <w:trHeight w:val="543"/>
        </w:trPr>
        <w:tc>
          <w:tcPr>
            <w:tcW w:w="4897" w:type="dxa"/>
          </w:tcPr>
          <w:p w:rsidR="00685455" w:rsidRDefault="0063751B">
            <w:pPr>
              <w:spacing w:after="0" w:line="240" w:lineRule="auto"/>
              <w:jc w:val="center"/>
              <w:rPr>
                <w:b/>
                <w:bCs/>
              </w:rPr>
            </w:pPr>
            <w:r w:rsidRPr="009663E9">
              <w:rPr>
                <w:noProof/>
              </w:rPr>
              <w:drawing>
                <wp:inline distT="0" distB="0" distL="0" distR="0">
                  <wp:extent cx="48577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4897" w:type="dxa"/>
          </w:tcPr>
          <w:p w:rsidR="00685455" w:rsidRDefault="0063751B">
            <w:pPr>
              <w:spacing w:after="0" w:line="240" w:lineRule="auto"/>
              <w:jc w:val="center"/>
              <w:rPr>
                <w:b/>
                <w:bCs/>
              </w:rPr>
            </w:pPr>
            <w:r w:rsidRPr="009663E9">
              <w:rPr>
                <w:noProof/>
              </w:rPr>
              <w:drawing>
                <wp:inline distT="0" distB="0" distL="0" distR="0">
                  <wp:extent cx="48577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23900"/>
                          </a:xfrm>
                          <a:prstGeom prst="rect">
                            <a:avLst/>
                          </a:prstGeom>
                          <a:noFill/>
                          <a:ln>
                            <a:noFill/>
                          </a:ln>
                        </pic:spPr>
                      </pic:pic>
                    </a:graphicData>
                  </a:graphic>
                </wp:inline>
              </w:drawing>
            </w:r>
          </w:p>
        </w:tc>
      </w:tr>
      <w:tr w:rsidR="00685455" w:rsidRPr="00641940">
        <w:trPr>
          <w:trHeight w:val="136"/>
        </w:trPr>
        <w:tc>
          <w:tcPr>
            <w:tcW w:w="4897" w:type="dxa"/>
          </w:tcPr>
          <w:p w:rsidR="00685455" w:rsidRDefault="00685455">
            <w:pPr>
              <w:spacing w:after="0" w:line="240" w:lineRule="auto"/>
              <w:jc w:val="center"/>
              <w:rPr>
                <w:b/>
                <w:bCs/>
              </w:rPr>
            </w:pPr>
            <w:r>
              <w:rPr>
                <w:b/>
                <w:bCs/>
                <w:lang w:val="sr-Cyrl-CS"/>
              </w:rPr>
              <w:t>Република Србија</w:t>
            </w:r>
          </w:p>
        </w:tc>
        <w:tc>
          <w:tcPr>
            <w:tcW w:w="4897" w:type="dxa"/>
          </w:tcPr>
          <w:p w:rsidR="00685455" w:rsidRDefault="00685455">
            <w:pPr>
              <w:spacing w:after="0" w:line="240" w:lineRule="auto"/>
              <w:jc w:val="center"/>
              <w:rPr>
                <w:b/>
                <w:bCs/>
              </w:rPr>
            </w:pPr>
            <w:r>
              <w:rPr>
                <w:b/>
                <w:bCs/>
                <w:lang w:val="sr-Cyrl-CS"/>
              </w:rPr>
              <w:t>Република Србија</w:t>
            </w:r>
          </w:p>
        </w:tc>
      </w:tr>
      <w:tr w:rsidR="00685455" w:rsidRPr="00641940">
        <w:trPr>
          <w:trHeight w:val="136"/>
        </w:trPr>
        <w:tc>
          <w:tcPr>
            <w:tcW w:w="4897" w:type="dxa"/>
          </w:tcPr>
          <w:p w:rsidR="00685455" w:rsidRDefault="00685455">
            <w:pPr>
              <w:spacing w:after="0" w:line="240" w:lineRule="auto"/>
              <w:jc w:val="center"/>
              <w:rPr>
                <w:b/>
                <w:bCs/>
                <w:lang w:val="ru-RU"/>
              </w:rPr>
            </w:pPr>
            <w:r>
              <w:rPr>
                <w:b/>
                <w:bCs/>
                <w:lang w:val="sr-Cyrl-CS"/>
              </w:rPr>
              <w:t>МИНИСТАРСТВО ЗА ЉУДСКА И МАЊИНСКА ПРАВА И ДРУШТВЕНИ ДИЈАЛОГ</w:t>
            </w:r>
          </w:p>
        </w:tc>
        <w:tc>
          <w:tcPr>
            <w:tcW w:w="4897" w:type="dxa"/>
          </w:tcPr>
          <w:p w:rsidR="00685455" w:rsidRPr="00631984" w:rsidRDefault="00685455">
            <w:pPr>
              <w:spacing w:after="0" w:line="240" w:lineRule="auto"/>
              <w:jc w:val="center"/>
              <w:rPr>
                <w:b/>
                <w:bCs/>
              </w:rPr>
            </w:pPr>
            <w:r>
              <w:rPr>
                <w:b/>
                <w:bCs/>
              </w:rPr>
              <w:t>МИНИСТАРСТВO ОДБРАНЕ</w:t>
            </w:r>
          </w:p>
        </w:tc>
      </w:tr>
    </w:tbl>
    <w:p w:rsidR="00685455" w:rsidRDefault="00685455" w:rsidP="00631984">
      <w:pPr>
        <w:spacing w:after="240"/>
        <w:jc w:val="center"/>
      </w:pPr>
    </w:p>
    <w:p w:rsidR="00685455" w:rsidRPr="000601F2" w:rsidRDefault="00685455" w:rsidP="00631984">
      <w:pPr>
        <w:spacing w:after="240"/>
        <w:jc w:val="center"/>
        <w:rPr>
          <w:lang w:val="ru-RU"/>
        </w:rPr>
      </w:pPr>
      <w:r w:rsidRPr="000601F2">
        <w:rPr>
          <w:lang w:val="ru-RU"/>
        </w:rPr>
        <w:t>Министарство за људска и мањинска права и друштвени дијалог у сарадњи са Министарством одбране  упућује</w:t>
      </w:r>
    </w:p>
    <w:p w:rsidR="00685455" w:rsidRPr="000601F2" w:rsidRDefault="00685455" w:rsidP="00631984">
      <w:pPr>
        <w:spacing w:after="120"/>
        <w:jc w:val="center"/>
        <w:rPr>
          <w:b/>
          <w:bCs/>
          <w:lang w:val="ru-RU"/>
        </w:rPr>
      </w:pPr>
      <w:r w:rsidRPr="000601F2">
        <w:rPr>
          <w:b/>
          <w:bCs/>
          <w:lang w:val="ru-RU"/>
        </w:rPr>
        <w:t>Ј А В Н И  П О З И В</w:t>
      </w:r>
    </w:p>
    <w:p w:rsidR="00685455" w:rsidRPr="00027800" w:rsidRDefault="00685455" w:rsidP="0031158D">
      <w:pPr>
        <w:spacing w:after="240"/>
        <w:jc w:val="center"/>
        <w:rPr>
          <w:b/>
          <w:bCs/>
          <w:lang w:val="ru-RU"/>
        </w:rPr>
      </w:pPr>
      <w:r w:rsidRPr="000601F2">
        <w:rPr>
          <w:b/>
          <w:bCs/>
          <w:lang w:val="ru-RU"/>
        </w:rPr>
        <w:t>организацијама цивилног друштва за подношење кандидатуре за чланство</w:t>
      </w:r>
      <w:r w:rsidRPr="00027800">
        <w:rPr>
          <w:b/>
          <w:bCs/>
          <w:lang w:val="ru-RU"/>
        </w:rPr>
        <w:t xml:space="preserve"> у</w:t>
      </w:r>
      <w:r w:rsidR="008B2A62">
        <w:rPr>
          <w:b/>
          <w:bCs/>
          <w:lang w:val="sr-Cyrl-RS"/>
        </w:rPr>
        <w:t xml:space="preserve"> </w:t>
      </w:r>
      <w:r w:rsidRPr="00027800">
        <w:rPr>
          <w:b/>
          <w:bCs/>
          <w:lang w:val="ru-RU"/>
        </w:rPr>
        <w:t>Радној групи за израду Националног акционог плана за примену Резолуције Савета безбедности Уједињених нација 1325 – Жене, мир, безбедност у Републици Србији</w:t>
      </w:r>
    </w:p>
    <w:p w:rsidR="00BC5CA3" w:rsidRDefault="009663E9">
      <w:pPr>
        <w:spacing w:after="240"/>
        <w:jc w:val="both"/>
        <w:rPr>
          <w:b/>
          <w:bCs/>
          <w:u w:val="single"/>
          <w:lang w:val="sr-Cyrl-CS"/>
        </w:rPr>
      </w:pPr>
      <w:r w:rsidRPr="009663E9">
        <w:rPr>
          <w:b/>
          <w:bCs/>
          <w:u w:val="single"/>
        </w:rPr>
        <w:t>I</w:t>
      </w:r>
      <w:r w:rsidRPr="009663E9">
        <w:rPr>
          <w:b/>
          <w:bCs/>
          <w:u w:val="single"/>
          <w:lang w:val="ru-RU"/>
        </w:rPr>
        <w:t xml:space="preserve"> </w:t>
      </w:r>
      <w:r w:rsidRPr="009663E9">
        <w:rPr>
          <w:b/>
          <w:bCs/>
          <w:u w:val="single"/>
          <w:lang w:val="sr-Cyrl-CS"/>
        </w:rPr>
        <w:t xml:space="preserve">О Националном акционом плану за примену Резолуције СБ УН 1325 </w:t>
      </w:r>
      <w:r w:rsidR="00685455">
        <w:rPr>
          <w:b/>
          <w:bCs/>
          <w:u w:val="single"/>
          <w:lang w:val="sr-Cyrl-CS"/>
        </w:rPr>
        <w:t>–</w:t>
      </w:r>
      <w:r w:rsidRPr="009663E9">
        <w:rPr>
          <w:b/>
          <w:bCs/>
          <w:u w:val="single"/>
          <w:lang w:val="sr-Cyrl-CS"/>
        </w:rPr>
        <w:t xml:space="preserve"> Жене, мир и безбедност</w:t>
      </w:r>
    </w:p>
    <w:p w:rsidR="00685455" w:rsidRPr="00027800" w:rsidRDefault="00685455" w:rsidP="00A15C70">
      <w:pPr>
        <w:spacing w:after="240"/>
        <w:ind w:firstLine="567"/>
        <w:jc w:val="both"/>
        <w:rPr>
          <w:lang w:val="ru-RU"/>
        </w:rPr>
      </w:pPr>
      <w:r w:rsidRPr="00027800">
        <w:rPr>
          <w:lang w:val="ru-RU"/>
        </w:rPr>
        <w:t>Резолуција 1325 СБ УН Жене, мир, безбедност једна је од најважнијих резолуција светске организације у области мира и безбедносне политике. Поменута Резолуција усвојена је 31. октобра 2000. године и наглашава последице оружаних сукоба по жене и девојчице и важност улоге жена у изградњи мира и пос</w:t>
      </w:r>
      <w:r w:rsidR="007A700F">
        <w:rPr>
          <w:lang w:val="ru-RU"/>
        </w:rPr>
        <w:t>т</w:t>
      </w:r>
      <w:r w:rsidRPr="00027800">
        <w:rPr>
          <w:lang w:val="ru-RU"/>
        </w:rPr>
        <w:t xml:space="preserve">конфликтном опоравку друштва и у сагласности је са општеприхваћеним међународно – политичким и правним документима и стандардима у области мира, безбедности и људских права. Стога су владе држава чланица УН, на препоруку Генералног секретара УН, приступиле изради и усвајању националних планова за примену поменуте Резолуције. </w:t>
      </w:r>
    </w:p>
    <w:p w:rsidR="00685455" w:rsidRPr="00027800" w:rsidRDefault="00130765" w:rsidP="00A15C70">
      <w:pPr>
        <w:spacing w:after="240"/>
        <w:ind w:firstLine="567"/>
        <w:jc w:val="both"/>
        <w:rPr>
          <w:lang w:val="ru-RU"/>
        </w:rPr>
      </w:pPr>
      <w:r w:rsidRPr="00027800">
        <w:rPr>
          <w:lang w:val="ru-RU"/>
        </w:rPr>
        <w:t xml:space="preserve">Влада Србије </w:t>
      </w:r>
      <w:r w:rsidR="00685455" w:rsidRPr="00027800">
        <w:rPr>
          <w:lang w:val="ru-RU"/>
        </w:rPr>
        <w:t xml:space="preserve">усвојила </w:t>
      </w:r>
      <w:r w:rsidRPr="00027800">
        <w:rPr>
          <w:lang w:val="ru-RU"/>
        </w:rPr>
        <w:t xml:space="preserve">је </w:t>
      </w:r>
      <w:r w:rsidR="00685455" w:rsidRPr="00027800">
        <w:rPr>
          <w:lang w:val="ru-RU"/>
        </w:rPr>
        <w:t xml:space="preserve">први Национални акциони план за примену Резолуције Савета безбедности Уједињених нација 1325 – Жене, мир и безбедност у Републици Србији </w:t>
      </w:r>
      <w:r w:rsidR="00DB3ABC">
        <w:rPr>
          <w:lang w:val="sr-Latn-RS"/>
        </w:rPr>
        <w:t>(</w:t>
      </w:r>
      <w:r w:rsidR="00DB3ABC">
        <w:rPr>
          <w:lang w:val="sr-Cyrl-RS"/>
        </w:rPr>
        <w:t xml:space="preserve">у даљем тексту: НАП) </w:t>
      </w:r>
      <w:r w:rsidRPr="00027800">
        <w:rPr>
          <w:lang w:val="ru-RU"/>
        </w:rPr>
        <w:t xml:space="preserve">за период </w:t>
      </w:r>
      <w:r>
        <w:rPr>
          <w:lang w:val="sr-Cyrl-CS"/>
        </w:rPr>
        <w:t xml:space="preserve">од </w:t>
      </w:r>
      <w:r w:rsidRPr="00027800">
        <w:rPr>
          <w:lang w:val="ru-RU"/>
        </w:rPr>
        <w:t>2010</w:t>
      </w:r>
      <w:r>
        <w:rPr>
          <w:lang w:val="sr-Cyrl-CS"/>
        </w:rPr>
        <w:t xml:space="preserve">. до </w:t>
      </w:r>
      <w:r w:rsidRPr="00027800">
        <w:rPr>
          <w:lang w:val="ru-RU"/>
        </w:rPr>
        <w:t>2015</w:t>
      </w:r>
      <w:r>
        <w:rPr>
          <w:lang w:val="sr-Cyrl-CS"/>
        </w:rPr>
        <w:t>. године</w:t>
      </w:r>
      <w:r w:rsidR="00685455" w:rsidRPr="00027800">
        <w:rPr>
          <w:lang w:val="ru-RU"/>
        </w:rPr>
        <w:t xml:space="preserve">. Након петогодишње примене, на предлог Министарства одбране, Влада Србије је усвојила и други НАП за период </w:t>
      </w:r>
      <w:r w:rsidR="00166B22">
        <w:rPr>
          <w:lang w:val="sr-Cyrl-CS"/>
        </w:rPr>
        <w:t xml:space="preserve">од </w:t>
      </w:r>
      <w:r w:rsidR="00166B22" w:rsidRPr="00027800">
        <w:rPr>
          <w:lang w:val="ru-RU"/>
        </w:rPr>
        <w:t>201</w:t>
      </w:r>
      <w:r w:rsidR="00166B22">
        <w:rPr>
          <w:lang w:val="sr-Cyrl-CS"/>
        </w:rPr>
        <w:t xml:space="preserve">7. до </w:t>
      </w:r>
      <w:r w:rsidR="00685455" w:rsidRPr="00027800">
        <w:rPr>
          <w:lang w:val="ru-RU"/>
        </w:rPr>
        <w:t xml:space="preserve">2020. године. </w:t>
      </w:r>
    </w:p>
    <w:p w:rsidR="00685455" w:rsidRDefault="00685455" w:rsidP="00631984">
      <w:pPr>
        <w:spacing w:after="240"/>
        <w:ind w:firstLine="567"/>
        <w:jc w:val="both"/>
        <w:rPr>
          <w:b/>
          <w:bCs/>
          <w:lang w:val="ru-RU"/>
        </w:rPr>
      </w:pPr>
      <w:r w:rsidRPr="00027800">
        <w:rPr>
          <w:lang w:val="ru-RU"/>
        </w:rPr>
        <w:t xml:space="preserve">На седници </w:t>
      </w:r>
      <w:r w:rsidR="00376F97">
        <w:rPr>
          <w:lang w:val="ru-RU"/>
        </w:rPr>
        <w:t>Политичког савета за спровођење НАП</w:t>
      </w:r>
      <w:r w:rsidRPr="00027800">
        <w:rPr>
          <w:lang w:val="ru-RU"/>
        </w:rPr>
        <w:t xml:space="preserve"> за примену Резолуције Савета безбедности Уједињених нација 1325 – Жене, мир и безбедност у Републици Србији (2017 – 2020), одржаној 10. фебруара 2022. године, донета је одлука о покретању процедура за израду трећег </w:t>
      </w:r>
      <w:r w:rsidR="00376F97">
        <w:rPr>
          <w:lang w:val="ru-RU"/>
        </w:rPr>
        <w:t>НАП-а</w:t>
      </w:r>
      <w:r w:rsidR="00166B22">
        <w:rPr>
          <w:lang w:val="sr-Cyrl-CS"/>
        </w:rPr>
        <w:t xml:space="preserve">. </w:t>
      </w:r>
      <w:r w:rsidRPr="00027800">
        <w:rPr>
          <w:lang w:val="ru-RU"/>
        </w:rPr>
        <w:t xml:space="preserve">Имајући у виду да је други Национални акциони план истекао крајем 2020. године, потребно је формирати радну групу која ће радити на тексту </w:t>
      </w:r>
      <w:r w:rsidR="00A26121">
        <w:rPr>
          <w:lang w:val="sr-Cyrl-CS"/>
        </w:rPr>
        <w:t xml:space="preserve">трећег </w:t>
      </w:r>
      <w:r w:rsidRPr="00027800">
        <w:rPr>
          <w:lang w:val="ru-RU"/>
        </w:rPr>
        <w:t xml:space="preserve">НАП-а. </w:t>
      </w:r>
    </w:p>
    <w:p w:rsidR="00685455" w:rsidRPr="003A3EBC" w:rsidRDefault="00685455" w:rsidP="003408DF">
      <w:pPr>
        <w:spacing w:after="240"/>
        <w:ind w:firstLine="567"/>
        <w:jc w:val="both"/>
        <w:rPr>
          <w:color w:val="FF0000"/>
          <w:lang w:val="sr-Cyrl-CS"/>
        </w:rPr>
      </w:pPr>
      <w:r w:rsidRPr="00027800">
        <w:rPr>
          <w:lang w:val="ru-RU"/>
        </w:rPr>
        <w:lastRenderedPageBreak/>
        <w:t xml:space="preserve">Основни задатак Радне групе за израду Националног акционог плана за примену Резолуције СБ УН 1325 – Жене, мир и безбедност је израда текста трећег </w:t>
      </w:r>
      <w:r w:rsidR="007A700F">
        <w:rPr>
          <w:lang w:val="ru-RU"/>
        </w:rPr>
        <w:t>НАП-а</w:t>
      </w:r>
      <w:r w:rsidRPr="00027800">
        <w:rPr>
          <w:lang w:val="ru-RU"/>
        </w:rPr>
        <w:t xml:space="preserve"> за примену Резолуције СБ УН 1325 – Жене, мир и безбедност. </w:t>
      </w:r>
      <w:r w:rsidR="0028347F">
        <w:rPr>
          <w:lang w:val="sr-Cyrl-CS"/>
        </w:rPr>
        <w:t xml:space="preserve">Предвиђено је да </w:t>
      </w:r>
      <w:r w:rsidR="003A3EBC">
        <w:rPr>
          <w:lang w:val="sr-Cyrl-CS"/>
        </w:rPr>
        <w:t>у раду Радне групе, осим представника институција и организација из састава Владе Р. Србије учествују</w:t>
      </w:r>
      <w:r w:rsidRPr="00027800">
        <w:rPr>
          <w:lang w:val="ru-RU"/>
        </w:rPr>
        <w:t xml:space="preserve"> и представници организација цивилног друштва</w:t>
      </w:r>
      <w:r w:rsidR="003A3EBC">
        <w:rPr>
          <w:color w:val="FF0000"/>
          <w:lang w:val="sr-Cyrl-CS"/>
        </w:rPr>
        <w:t>.</w:t>
      </w:r>
    </w:p>
    <w:p w:rsidR="00685455" w:rsidRPr="00027800" w:rsidRDefault="00685455" w:rsidP="00631984">
      <w:pPr>
        <w:spacing w:after="240"/>
        <w:jc w:val="both"/>
        <w:rPr>
          <w:b/>
          <w:bCs/>
          <w:u w:val="single"/>
          <w:lang w:val="ru-RU"/>
        </w:rPr>
      </w:pPr>
      <w:r>
        <w:rPr>
          <w:b/>
          <w:bCs/>
        </w:rPr>
        <w:t>II</w:t>
      </w:r>
      <w:r w:rsidRPr="00027800">
        <w:rPr>
          <w:b/>
          <w:bCs/>
          <w:lang w:val="ru-RU"/>
        </w:rPr>
        <w:t xml:space="preserve"> </w:t>
      </w:r>
      <w:r w:rsidRPr="00027800">
        <w:rPr>
          <w:b/>
          <w:bCs/>
          <w:u w:val="single"/>
          <w:lang w:val="ru-RU"/>
        </w:rPr>
        <w:t>ЦИЉ, ОБЛАСТИ И ПРАВО УЧЕШЋА НА ЈАВНОМ ПОЗИВУ</w:t>
      </w:r>
    </w:p>
    <w:p w:rsidR="00685455" w:rsidRPr="000601F2" w:rsidRDefault="00685455" w:rsidP="00E25C54">
      <w:pPr>
        <w:spacing w:after="240"/>
        <w:ind w:firstLine="567"/>
        <w:jc w:val="both"/>
        <w:rPr>
          <w:b/>
          <w:bCs/>
          <w:u w:val="single"/>
          <w:lang w:val="ru-RU"/>
        </w:rPr>
      </w:pPr>
      <w:r w:rsidRPr="00A11865">
        <w:rPr>
          <w:color w:val="000000"/>
          <w:lang w:val="ru-RU"/>
        </w:rPr>
        <w:t>1.  Циљ овог јавног позива је да се кроз јаван и транспарентан процес изврши избор до</w:t>
      </w:r>
      <w:r w:rsidR="00C41316">
        <w:rPr>
          <w:color w:val="000000"/>
          <w:lang w:val="ru-RU"/>
        </w:rPr>
        <w:t xml:space="preserve"> </w:t>
      </w:r>
      <w:r w:rsidR="002C352E">
        <w:rPr>
          <w:color w:val="000000"/>
          <w:lang w:val="ru-RU"/>
        </w:rPr>
        <w:t xml:space="preserve">три (3) </w:t>
      </w:r>
      <w:r w:rsidRPr="00D4734D">
        <w:rPr>
          <w:color w:val="000000"/>
          <w:lang w:val="ru-RU"/>
        </w:rPr>
        <w:t>организације цивилног друштва чији ће представници бити предложени за именовање министру одбране за чланство у Радној групи.</w:t>
      </w:r>
    </w:p>
    <w:p w:rsidR="00FE6322" w:rsidRPr="00FE6322" w:rsidRDefault="00685455" w:rsidP="00FE6322">
      <w:pPr>
        <w:pStyle w:val="PlainText"/>
        <w:rPr>
          <w:rFonts w:ascii="Times New Roman" w:hAnsi="Times New Roman"/>
          <w:sz w:val="24"/>
          <w:szCs w:val="24"/>
        </w:rPr>
      </w:pPr>
      <w:r w:rsidRPr="000601F2">
        <w:rPr>
          <w:lang w:val="ru-RU"/>
        </w:rPr>
        <w:t xml:space="preserve">2. </w:t>
      </w:r>
      <w:r w:rsidRPr="00FE6322">
        <w:rPr>
          <w:rFonts w:ascii="Times New Roman" w:hAnsi="Times New Roman"/>
          <w:sz w:val="24"/>
          <w:szCs w:val="24"/>
          <w:lang w:val="ru-RU"/>
        </w:rPr>
        <w:t>Јавни позив намењен је организацијама цивилног друштва које делују</w:t>
      </w:r>
      <w:r w:rsidR="00FE6322" w:rsidRPr="00FE6322">
        <w:rPr>
          <w:rFonts w:ascii="Times New Roman" w:hAnsi="Times New Roman"/>
          <w:sz w:val="24"/>
          <w:szCs w:val="24"/>
        </w:rPr>
        <w:t xml:space="preserve"> </w:t>
      </w:r>
      <w:r w:rsidR="00FE6322" w:rsidRPr="00FE6322">
        <w:rPr>
          <w:rFonts w:ascii="Times New Roman" w:hAnsi="Times New Roman"/>
          <w:sz w:val="24"/>
          <w:szCs w:val="24"/>
          <w:lang w:val="sr-Cyrl-RS"/>
        </w:rPr>
        <w:t xml:space="preserve">у </w:t>
      </w:r>
      <w:proofErr w:type="spellStart"/>
      <w:r w:rsidR="00FE6322" w:rsidRPr="00FE6322">
        <w:rPr>
          <w:rFonts w:ascii="Times New Roman" w:hAnsi="Times New Roman"/>
          <w:sz w:val="24"/>
          <w:szCs w:val="24"/>
        </w:rPr>
        <w:t>областима</w:t>
      </w:r>
      <w:proofErr w:type="spellEnd"/>
      <w:r w:rsidR="00FE6322" w:rsidRPr="00FE6322">
        <w:rPr>
          <w:rFonts w:ascii="Times New Roman" w:hAnsi="Times New Roman"/>
          <w:sz w:val="24"/>
          <w:szCs w:val="24"/>
        </w:rPr>
        <w:t xml:space="preserve"> </w:t>
      </w:r>
    </w:p>
    <w:p w:rsidR="00FE6322" w:rsidRPr="00FE6322" w:rsidRDefault="00FE6322" w:rsidP="00FE6322">
      <w:pPr>
        <w:pStyle w:val="PlainText"/>
        <w:rPr>
          <w:rFonts w:ascii="Times New Roman" w:hAnsi="Times New Roman"/>
          <w:sz w:val="24"/>
          <w:szCs w:val="24"/>
        </w:rPr>
      </w:pPr>
      <w:proofErr w:type="spellStart"/>
      <w:r w:rsidRPr="00FE6322">
        <w:rPr>
          <w:rFonts w:ascii="Times New Roman" w:hAnsi="Times New Roman"/>
          <w:sz w:val="24"/>
          <w:szCs w:val="24"/>
        </w:rPr>
        <w:t>безбедности</w:t>
      </w:r>
      <w:proofErr w:type="spellEnd"/>
      <w:r w:rsidRPr="00FE6322">
        <w:rPr>
          <w:rFonts w:ascii="Times New Roman" w:hAnsi="Times New Roman"/>
          <w:sz w:val="24"/>
          <w:szCs w:val="24"/>
        </w:rPr>
        <w:t xml:space="preserve"> и </w:t>
      </w:r>
      <w:proofErr w:type="spellStart"/>
      <w:r w:rsidRPr="00FE6322">
        <w:rPr>
          <w:rFonts w:ascii="Times New Roman" w:hAnsi="Times New Roman"/>
          <w:sz w:val="24"/>
          <w:szCs w:val="24"/>
        </w:rPr>
        <w:t>унапређења</w:t>
      </w:r>
      <w:proofErr w:type="spellEnd"/>
      <w:r w:rsidRPr="00FE6322">
        <w:rPr>
          <w:rFonts w:ascii="Times New Roman" w:hAnsi="Times New Roman"/>
          <w:sz w:val="24"/>
          <w:szCs w:val="24"/>
        </w:rPr>
        <w:t xml:space="preserve"> </w:t>
      </w:r>
      <w:proofErr w:type="spellStart"/>
      <w:r w:rsidRPr="00FE6322">
        <w:rPr>
          <w:rFonts w:ascii="Times New Roman" w:hAnsi="Times New Roman"/>
          <w:sz w:val="24"/>
          <w:szCs w:val="24"/>
        </w:rPr>
        <w:t>положаја</w:t>
      </w:r>
      <w:proofErr w:type="spellEnd"/>
      <w:r w:rsidRPr="00FE6322">
        <w:rPr>
          <w:rFonts w:ascii="Times New Roman" w:hAnsi="Times New Roman"/>
          <w:sz w:val="24"/>
          <w:szCs w:val="24"/>
        </w:rPr>
        <w:t xml:space="preserve"> </w:t>
      </w:r>
      <w:proofErr w:type="spellStart"/>
      <w:r w:rsidRPr="00FE6322">
        <w:rPr>
          <w:rFonts w:ascii="Times New Roman" w:hAnsi="Times New Roman"/>
          <w:sz w:val="24"/>
          <w:szCs w:val="24"/>
        </w:rPr>
        <w:t>жена</w:t>
      </w:r>
      <w:proofErr w:type="spellEnd"/>
      <w:r w:rsidRPr="00FE6322">
        <w:rPr>
          <w:rFonts w:ascii="Times New Roman" w:hAnsi="Times New Roman"/>
          <w:sz w:val="24"/>
          <w:szCs w:val="24"/>
        </w:rPr>
        <w:t xml:space="preserve"> и </w:t>
      </w:r>
      <w:proofErr w:type="spellStart"/>
      <w:r w:rsidRPr="00FE6322">
        <w:rPr>
          <w:rFonts w:ascii="Times New Roman" w:hAnsi="Times New Roman"/>
          <w:sz w:val="24"/>
          <w:szCs w:val="24"/>
        </w:rPr>
        <w:t>родн</w:t>
      </w:r>
      <w:r w:rsidR="00771D2A">
        <w:rPr>
          <w:rFonts w:ascii="Times New Roman" w:hAnsi="Times New Roman"/>
          <w:sz w:val="24"/>
          <w:szCs w:val="24"/>
          <w:lang w:val="sr-Cyrl-RS"/>
        </w:rPr>
        <w:t>е</w:t>
      </w:r>
      <w:proofErr w:type="spellEnd"/>
      <w:r w:rsidR="00771D2A">
        <w:rPr>
          <w:rFonts w:ascii="Times New Roman" w:hAnsi="Times New Roman"/>
          <w:sz w:val="24"/>
          <w:szCs w:val="24"/>
        </w:rPr>
        <w:t xml:space="preserve"> </w:t>
      </w:r>
      <w:proofErr w:type="spellStart"/>
      <w:r w:rsidR="00771D2A">
        <w:rPr>
          <w:rFonts w:ascii="Times New Roman" w:hAnsi="Times New Roman"/>
          <w:sz w:val="24"/>
          <w:szCs w:val="24"/>
        </w:rPr>
        <w:t>равноправност</w:t>
      </w:r>
      <w:r w:rsidR="00771D2A">
        <w:rPr>
          <w:rFonts w:ascii="Times New Roman" w:hAnsi="Times New Roman"/>
          <w:sz w:val="24"/>
          <w:szCs w:val="24"/>
          <w:lang w:val="sr-Cyrl-RS"/>
        </w:rPr>
        <w:t>и</w:t>
      </w:r>
      <w:proofErr w:type="spellEnd"/>
      <w:r w:rsidR="00771D2A">
        <w:rPr>
          <w:rFonts w:ascii="Times New Roman" w:hAnsi="Times New Roman"/>
          <w:sz w:val="24"/>
          <w:szCs w:val="24"/>
          <w:lang w:val="sr-Cyrl-RS"/>
        </w:rPr>
        <w:t xml:space="preserve"> </w:t>
      </w:r>
      <w:r w:rsidRPr="00FE6322">
        <w:rPr>
          <w:rFonts w:ascii="Times New Roman" w:hAnsi="Times New Roman"/>
          <w:sz w:val="24"/>
          <w:szCs w:val="24"/>
        </w:rPr>
        <w:t xml:space="preserve"> (II ЦИЉ, ОБЛАСТИ И ПРАВО УЧЕШЋА НА ЈАВНОМ ПОЗИВУ);</w:t>
      </w:r>
    </w:p>
    <w:p w:rsidR="00FE6322" w:rsidRDefault="00FE6322" w:rsidP="00631984">
      <w:pPr>
        <w:spacing w:after="120"/>
        <w:ind w:firstLine="567"/>
        <w:jc w:val="both"/>
        <w:rPr>
          <w:lang w:val="ru-RU"/>
        </w:rPr>
      </w:pPr>
    </w:p>
    <w:p w:rsidR="00685455" w:rsidRDefault="00685455" w:rsidP="00FE6322">
      <w:pPr>
        <w:spacing w:after="120"/>
        <w:ind w:firstLine="567"/>
        <w:jc w:val="both"/>
        <w:rPr>
          <w:lang w:val="sr-Cyrl-RS"/>
        </w:rPr>
      </w:pPr>
      <w:r w:rsidRPr="00027800">
        <w:rPr>
          <w:lang w:val="ru-RU"/>
        </w:rPr>
        <w:t xml:space="preserve">3. </w:t>
      </w:r>
      <w:r w:rsidRPr="00027800">
        <w:rPr>
          <w:b/>
          <w:bCs/>
          <w:lang w:val="ru-RU"/>
        </w:rPr>
        <w:t>Право учешћа</w:t>
      </w:r>
      <w:r w:rsidRPr="00027800">
        <w:rPr>
          <w:lang w:val="ru-RU"/>
        </w:rPr>
        <w:t xml:space="preserve"> на Јавном позиву имају удружења и друге организације цивилног друштва основане и регистроване у складу са прописима Републике Србије и које </w:t>
      </w:r>
      <w:r w:rsidR="00FE6322">
        <w:rPr>
          <w:color w:val="000000"/>
          <w:lang w:val="ru-RU"/>
        </w:rPr>
        <w:t>делују у области</w:t>
      </w:r>
      <w:r w:rsidR="008B2A62" w:rsidRPr="00027800">
        <w:rPr>
          <w:color w:val="000000"/>
          <w:lang w:val="ru-RU"/>
        </w:rPr>
        <w:t xml:space="preserve"> </w:t>
      </w:r>
      <w:proofErr w:type="spellStart"/>
      <w:r w:rsidR="00FE6322" w:rsidRPr="00FE6322">
        <w:t>безбедности</w:t>
      </w:r>
      <w:proofErr w:type="spellEnd"/>
      <w:r w:rsidR="00FE6322" w:rsidRPr="00FE6322">
        <w:t xml:space="preserve"> и </w:t>
      </w:r>
      <w:proofErr w:type="spellStart"/>
      <w:r w:rsidR="00FE6322" w:rsidRPr="00FE6322">
        <w:t>унапређења</w:t>
      </w:r>
      <w:proofErr w:type="spellEnd"/>
      <w:r w:rsidR="00FE6322" w:rsidRPr="00FE6322">
        <w:t xml:space="preserve"> </w:t>
      </w:r>
      <w:proofErr w:type="spellStart"/>
      <w:r w:rsidR="00FE6322" w:rsidRPr="00FE6322">
        <w:t>положаја</w:t>
      </w:r>
      <w:proofErr w:type="spellEnd"/>
      <w:r w:rsidR="00FE6322" w:rsidRPr="00FE6322">
        <w:t xml:space="preserve"> </w:t>
      </w:r>
      <w:proofErr w:type="spellStart"/>
      <w:r w:rsidR="00FE6322" w:rsidRPr="00FE6322">
        <w:t>жена</w:t>
      </w:r>
      <w:proofErr w:type="spellEnd"/>
      <w:r w:rsidR="00FE6322" w:rsidRPr="00FE6322">
        <w:t xml:space="preserve"> и </w:t>
      </w:r>
      <w:proofErr w:type="spellStart"/>
      <w:r w:rsidR="00FE6322" w:rsidRPr="00FE6322">
        <w:t>родн</w:t>
      </w:r>
      <w:proofErr w:type="spellEnd"/>
      <w:r w:rsidR="00771D2A">
        <w:rPr>
          <w:lang w:val="sr-Cyrl-RS"/>
        </w:rPr>
        <w:t xml:space="preserve">е </w:t>
      </w:r>
      <w:proofErr w:type="spellStart"/>
      <w:r w:rsidR="00FE6322" w:rsidRPr="00FE6322">
        <w:t>равноправно</w:t>
      </w:r>
      <w:proofErr w:type="spellEnd"/>
      <w:r w:rsidR="00771D2A">
        <w:rPr>
          <w:lang w:val="sr-Cyrl-RS"/>
        </w:rPr>
        <w:t>сти</w:t>
      </w:r>
      <w:r w:rsidR="00FE6322">
        <w:rPr>
          <w:lang w:val="sr-Cyrl-RS"/>
        </w:rPr>
        <w:t>.</w:t>
      </w:r>
    </w:p>
    <w:p w:rsidR="00FE6322" w:rsidRPr="00FE6322" w:rsidRDefault="00FE6322" w:rsidP="00FE6322">
      <w:pPr>
        <w:spacing w:after="120"/>
        <w:ind w:firstLine="567"/>
        <w:jc w:val="both"/>
        <w:rPr>
          <w:lang w:val="sr-Cyrl-RS"/>
        </w:rPr>
      </w:pPr>
    </w:p>
    <w:p w:rsidR="00685455" w:rsidRPr="00027800" w:rsidRDefault="00685455" w:rsidP="00631984">
      <w:pPr>
        <w:autoSpaceDE w:val="0"/>
        <w:autoSpaceDN w:val="0"/>
        <w:adjustRightInd w:val="0"/>
        <w:spacing w:after="240" w:line="240" w:lineRule="auto"/>
        <w:jc w:val="both"/>
        <w:rPr>
          <w:b/>
          <w:bCs/>
          <w:lang w:val="ru-RU"/>
        </w:rPr>
      </w:pPr>
      <w:r>
        <w:rPr>
          <w:b/>
          <w:bCs/>
        </w:rPr>
        <w:t>III</w:t>
      </w:r>
      <w:r w:rsidRPr="00027800">
        <w:rPr>
          <w:b/>
          <w:bCs/>
          <w:lang w:val="ru-RU"/>
        </w:rPr>
        <w:t xml:space="preserve"> </w:t>
      </w:r>
      <w:r w:rsidRPr="00027800">
        <w:rPr>
          <w:b/>
          <w:bCs/>
          <w:u w:val="single"/>
          <w:lang w:val="ru-RU"/>
        </w:rPr>
        <w:t>КРИТЕРИЈУМИ</w:t>
      </w:r>
    </w:p>
    <w:p w:rsidR="00685455" w:rsidRDefault="00685455" w:rsidP="00631984">
      <w:pPr>
        <w:autoSpaceDE w:val="0"/>
        <w:autoSpaceDN w:val="0"/>
        <w:adjustRightInd w:val="0"/>
        <w:spacing w:after="120" w:line="240" w:lineRule="auto"/>
        <w:ind w:firstLine="567"/>
        <w:jc w:val="both"/>
        <w:rPr>
          <w:noProof/>
          <w:lang w:val="sr-Latn-CS"/>
        </w:rPr>
      </w:pPr>
      <w:r w:rsidRPr="00D4734D">
        <w:rPr>
          <w:noProof/>
          <w:lang w:val="ru-RU"/>
        </w:rPr>
        <w:t>О</w:t>
      </w:r>
      <w:r>
        <w:rPr>
          <w:noProof/>
          <w:lang w:val="sr-Latn-CS"/>
        </w:rPr>
        <w:t>ргaнизaциj</w:t>
      </w:r>
      <w:r w:rsidRPr="00D4734D">
        <w:rPr>
          <w:noProof/>
          <w:lang w:val="ru-RU"/>
        </w:rPr>
        <w:t>е</w:t>
      </w:r>
      <w:r>
        <w:rPr>
          <w:noProof/>
          <w:lang w:val="sr-Latn-CS"/>
        </w:rPr>
        <w:t xml:space="preserve"> цивилнoг друштвa </w:t>
      </w:r>
      <w:r w:rsidRPr="00D4734D">
        <w:rPr>
          <w:noProof/>
          <w:lang w:val="ru-RU"/>
        </w:rPr>
        <w:t>које се кандидују морају испуњавати</w:t>
      </w:r>
      <w:r>
        <w:rPr>
          <w:noProof/>
          <w:lang w:val="sr-Latn-CS"/>
        </w:rPr>
        <w:t xml:space="preserve"> </w:t>
      </w:r>
      <w:r>
        <w:rPr>
          <w:b/>
          <w:bCs/>
          <w:noProof/>
          <w:lang w:val="sr-Latn-CS"/>
        </w:rPr>
        <w:t>следеће</w:t>
      </w:r>
      <w:r>
        <w:rPr>
          <w:noProof/>
          <w:lang w:val="sr-Latn-CS"/>
        </w:rPr>
        <w:t xml:space="preserve"> </w:t>
      </w:r>
      <w:r>
        <w:rPr>
          <w:b/>
          <w:bCs/>
          <w:noProof/>
          <w:lang w:val="sr-Latn-CS"/>
        </w:rPr>
        <w:t>критеријуме</w:t>
      </w:r>
      <w:r>
        <w:rPr>
          <w:noProof/>
          <w:lang w:val="sr-Latn-CS"/>
        </w:rPr>
        <w:t>:</w:t>
      </w:r>
    </w:p>
    <w:p w:rsidR="00685455" w:rsidRPr="00027800" w:rsidRDefault="00685455" w:rsidP="00631984">
      <w:pPr>
        <w:numPr>
          <w:ilvl w:val="0"/>
          <w:numId w:val="1"/>
        </w:numPr>
        <w:autoSpaceDE w:val="0"/>
        <w:autoSpaceDN w:val="0"/>
        <w:adjustRightInd w:val="0"/>
        <w:spacing w:after="120" w:line="240" w:lineRule="auto"/>
        <w:ind w:left="1282"/>
        <w:jc w:val="both"/>
        <w:rPr>
          <w:noProof/>
          <w:lang w:val="sr-Latn-CS"/>
        </w:rPr>
      </w:pPr>
      <w:r>
        <w:rPr>
          <w:noProof/>
          <w:color w:val="000000"/>
        </w:rPr>
        <w:t>да</w:t>
      </w:r>
      <w:r w:rsidRPr="00D4734D">
        <w:rPr>
          <w:noProof/>
          <w:color w:val="000000"/>
          <w:lang w:val="sr-Latn-CS"/>
        </w:rPr>
        <w:t xml:space="preserve"> </w:t>
      </w:r>
      <w:r>
        <w:rPr>
          <w:noProof/>
          <w:color w:val="000000"/>
        </w:rPr>
        <w:t>су</w:t>
      </w:r>
      <w:r w:rsidRPr="00D4734D">
        <w:rPr>
          <w:b/>
          <w:bCs/>
          <w:noProof/>
          <w:color w:val="000000"/>
          <w:lang w:val="sr-Latn-CS"/>
        </w:rPr>
        <w:t xml:space="preserve"> </w:t>
      </w:r>
      <w:r>
        <w:rPr>
          <w:b/>
          <w:bCs/>
          <w:noProof/>
          <w:color w:val="000000"/>
        </w:rPr>
        <w:t>упис</w:t>
      </w:r>
      <w:r w:rsidRPr="00D4734D">
        <w:rPr>
          <w:b/>
          <w:bCs/>
          <w:noProof/>
          <w:color w:val="000000"/>
          <w:lang w:val="sr-Latn-CS"/>
        </w:rPr>
        <w:t>a</w:t>
      </w:r>
      <w:r>
        <w:rPr>
          <w:b/>
          <w:bCs/>
          <w:noProof/>
          <w:color w:val="000000"/>
        </w:rPr>
        <w:t>не</w:t>
      </w:r>
      <w:r w:rsidRPr="00D4734D">
        <w:rPr>
          <w:b/>
          <w:bCs/>
          <w:noProof/>
          <w:color w:val="000000"/>
          <w:lang w:val="sr-Latn-CS"/>
        </w:rPr>
        <w:t xml:space="preserve"> </w:t>
      </w:r>
      <w:r>
        <w:rPr>
          <w:b/>
          <w:bCs/>
          <w:noProof/>
          <w:color w:val="000000"/>
        </w:rPr>
        <w:t>у</w:t>
      </w:r>
      <w:r w:rsidRPr="00D4734D">
        <w:rPr>
          <w:b/>
          <w:bCs/>
          <w:noProof/>
          <w:color w:val="000000"/>
          <w:lang w:val="sr-Latn-CS"/>
        </w:rPr>
        <w:t xml:space="preserve"> </w:t>
      </w:r>
      <w:r>
        <w:rPr>
          <w:b/>
          <w:bCs/>
          <w:noProof/>
          <w:color w:val="000000"/>
        </w:rPr>
        <w:t>р</w:t>
      </w:r>
      <w:r w:rsidRPr="00D4734D">
        <w:rPr>
          <w:b/>
          <w:bCs/>
          <w:noProof/>
          <w:color w:val="000000"/>
          <w:lang w:val="sr-Latn-CS"/>
        </w:rPr>
        <w:t>e</w:t>
      </w:r>
      <w:r>
        <w:rPr>
          <w:b/>
          <w:bCs/>
          <w:noProof/>
          <w:color w:val="000000"/>
        </w:rPr>
        <w:t>гист</w:t>
      </w:r>
      <w:r w:rsidRPr="00D4734D">
        <w:rPr>
          <w:b/>
          <w:bCs/>
          <w:noProof/>
          <w:color w:val="000000"/>
          <w:lang w:val="sr-Latn-CS"/>
        </w:rPr>
        <w:t>a</w:t>
      </w:r>
      <w:r>
        <w:rPr>
          <w:b/>
          <w:bCs/>
          <w:noProof/>
          <w:color w:val="000000"/>
        </w:rPr>
        <w:t>р</w:t>
      </w:r>
      <w:r w:rsidRPr="00D4734D">
        <w:rPr>
          <w:b/>
          <w:bCs/>
          <w:noProof/>
          <w:color w:val="000000"/>
          <w:lang w:val="sr-Latn-CS"/>
        </w:rPr>
        <w:t xml:space="preserve"> </w:t>
      </w:r>
      <w:r w:rsidRPr="00E25C54">
        <w:rPr>
          <w:b/>
          <w:bCs/>
          <w:noProof/>
          <w:color w:val="000000"/>
          <w:u w:val="single"/>
        </w:rPr>
        <w:t>н</w:t>
      </w:r>
      <w:r w:rsidRPr="00D4734D">
        <w:rPr>
          <w:b/>
          <w:bCs/>
          <w:noProof/>
          <w:color w:val="000000"/>
          <w:u w:val="single"/>
          <w:lang w:val="sr-Latn-CS"/>
        </w:rPr>
        <w:t>aj</w:t>
      </w:r>
      <w:r w:rsidRPr="00E25C54">
        <w:rPr>
          <w:b/>
          <w:bCs/>
          <w:noProof/>
          <w:color w:val="000000"/>
          <w:u w:val="single"/>
        </w:rPr>
        <w:t>м</w:t>
      </w:r>
      <w:r w:rsidRPr="00D4734D">
        <w:rPr>
          <w:b/>
          <w:bCs/>
          <w:noProof/>
          <w:color w:val="000000"/>
          <w:u w:val="single"/>
          <w:lang w:val="sr-Latn-CS"/>
        </w:rPr>
        <w:t>a</w:t>
      </w:r>
      <w:r w:rsidRPr="00E25C54">
        <w:rPr>
          <w:b/>
          <w:bCs/>
          <w:noProof/>
          <w:color w:val="000000"/>
          <w:u w:val="single"/>
        </w:rPr>
        <w:t>њ</w:t>
      </w:r>
      <w:r w:rsidRPr="00D4734D">
        <w:rPr>
          <w:b/>
          <w:bCs/>
          <w:noProof/>
          <w:color w:val="000000"/>
          <w:u w:val="single"/>
          <w:lang w:val="sr-Latn-CS"/>
        </w:rPr>
        <w:t xml:space="preserve">e </w:t>
      </w:r>
      <w:r w:rsidRPr="00E25C54">
        <w:rPr>
          <w:b/>
          <w:bCs/>
          <w:noProof/>
          <w:color w:val="000000"/>
          <w:u w:val="single"/>
        </w:rPr>
        <w:t>три</w:t>
      </w:r>
      <w:r w:rsidRPr="00D4734D">
        <w:rPr>
          <w:b/>
          <w:bCs/>
          <w:noProof/>
          <w:color w:val="000000"/>
          <w:u w:val="single"/>
          <w:lang w:val="sr-Latn-CS"/>
        </w:rPr>
        <w:t xml:space="preserve"> </w:t>
      </w:r>
      <w:r w:rsidRPr="00E25C54">
        <w:rPr>
          <w:b/>
          <w:bCs/>
          <w:noProof/>
          <w:color w:val="000000"/>
          <w:u w:val="single"/>
        </w:rPr>
        <w:t>године</w:t>
      </w:r>
      <w:r w:rsidRPr="00D4734D">
        <w:rPr>
          <w:b/>
          <w:bCs/>
          <w:noProof/>
          <w:color w:val="000000"/>
          <w:lang w:val="sr-Latn-CS"/>
        </w:rPr>
        <w:t xml:space="preserve"> </w:t>
      </w:r>
      <w:r>
        <w:rPr>
          <w:noProof/>
          <w:color w:val="000000"/>
        </w:rPr>
        <w:t>пр</w:t>
      </w:r>
      <w:r w:rsidRPr="00D4734D">
        <w:rPr>
          <w:noProof/>
          <w:color w:val="000000"/>
          <w:lang w:val="sr-Latn-CS"/>
        </w:rPr>
        <w:t>e o</w:t>
      </w:r>
      <w:r>
        <w:rPr>
          <w:noProof/>
          <w:color w:val="000000"/>
        </w:rPr>
        <w:t>б</w:t>
      </w:r>
      <w:r w:rsidRPr="00D4734D">
        <w:rPr>
          <w:noProof/>
          <w:color w:val="000000"/>
          <w:lang w:val="sr-Latn-CS"/>
        </w:rPr>
        <w:t>ja</w:t>
      </w:r>
      <w:r>
        <w:rPr>
          <w:noProof/>
          <w:color w:val="000000"/>
        </w:rPr>
        <w:t>вљив</w:t>
      </w:r>
      <w:r w:rsidRPr="00D4734D">
        <w:rPr>
          <w:noProof/>
          <w:color w:val="000000"/>
          <w:lang w:val="sr-Latn-CS"/>
        </w:rPr>
        <w:t>a</w:t>
      </w:r>
      <w:r>
        <w:rPr>
          <w:noProof/>
          <w:color w:val="000000"/>
        </w:rPr>
        <w:t>њ</w:t>
      </w:r>
      <w:r w:rsidRPr="00D4734D">
        <w:rPr>
          <w:noProof/>
          <w:color w:val="000000"/>
          <w:lang w:val="sr-Latn-CS"/>
        </w:rPr>
        <w:t>a o</w:t>
      </w:r>
      <w:r>
        <w:rPr>
          <w:noProof/>
          <w:color w:val="000000"/>
        </w:rPr>
        <w:t>в</w:t>
      </w:r>
      <w:r w:rsidRPr="00D4734D">
        <w:rPr>
          <w:noProof/>
          <w:color w:val="000000"/>
          <w:lang w:val="sr-Latn-CS"/>
        </w:rPr>
        <w:t>o</w:t>
      </w:r>
      <w:r>
        <w:rPr>
          <w:noProof/>
          <w:color w:val="000000"/>
        </w:rPr>
        <w:t>г</w:t>
      </w:r>
      <w:r w:rsidRPr="00D4734D">
        <w:rPr>
          <w:noProof/>
          <w:color w:val="000000"/>
          <w:lang w:val="sr-Latn-CS"/>
        </w:rPr>
        <w:t xml:space="preserve"> ja</w:t>
      </w:r>
      <w:r>
        <w:rPr>
          <w:noProof/>
          <w:color w:val="000000"/>
        </w:rPr>
        <w:t>вн</w:t>
      </w:r>
      <w:r w:rsidRPr="00D4734D">
        <w:rPr>
          <w:noProof/>
          <w:color w:val="000000"/>
          <w:lang w:val="sr-Latn-CS"/>
        </w:rPr>
        <w:t>o</w:t>
      </w:r>
      <w:r>
        <w:rPr>
          <w:noProof/>
          <w:color w:val="000000"/>
        </w:rPr>
        <w:t>г</w:t>
      </w:r>
      <w:r w:rsidRPr="00D4734D">
        <w:rPr>
          <w:noProof/>
          <w:color w:val="000000"/>
          <w:lang w:val="sr-Latn-CS"/>
        </w:rPr>
        <w:t xml:space="preserve"> </w:t>
      </w:r>
      <w:r>
        <w:rPr>
          <w:noProof/>
          <w:color w:val="000000"/>
        </w:rPr>
        <w:t>п</w:t>
      </w:r>
      <w:r w:rsidRPr="00D4734D">
        <w:rPr>
          <w:noProof/>
          <w:color w:val="000000"/>
          <w:lang w:val="sr-Latn-CS"/>
        </w:rPr>
        <w:t>o</w:t>
      </w:r>
      <w:r>
        <w:rPr>
          <w:noProof/>
          <w:color w:val="000000"/>
        </w:rPr>
        <w:t>зив</w:t>
      </w:r>
      <w:r w:rsidRPr="00D4734D">
        <w:rPr>
          <w:noProof/>
          <w:color w:val="000000"/>
          <w:lang w:val="sr-Latn-CS"/>
        </w:rPr>
        <w:t>a;</w:t>
      </w:r>
    </w:p>
    <w:p w:rsidR="00FE6322" w:rsidRPr="00FE6322" w:rsidRDefault="00685455" w:rsidP="00631984">
      <w:pPr>
        <w:numPr>
          <w:ilvl w:val="0"/>
          <w:numId w:val="1"/>
        </w:numPr>
        <w:autoSpaceDE w:val="0"/>
        <w:autoSpaceDN w:val="0"/>
        <w:adjustRightInd w:val="0"/>
        <w:spacing w:after="120" w:line="240" w:lineRule="auto"/>
        <w:jc w:val="both"/>
        <w:rPr>
          <w:noProof/>
          <w:lang w:val="ru-RU"/>
        </w:rPr>
      </w:pPr>
      <w:r w:rsidRPr="00027800">
        <w:rPr>
          <w:noProof/>
          <w:color w:val="000000"/>
          <w:lang w:val="ru-RU"/>
        </w:rPr>
        <w:t xml:space="preserve">да </w:t>
      </w:r>
      <w:r w:rsidRPr="00027800">
        <w:rPr>
          <w:b/>
          <w:bCs/>
          <w:noProof/>
          <w:color w:val="000000"/>
          <w:lang w:val="ru-RU"/>
        </w:rPr>
        <w:t xml:space="preserve">актом о оснивању или статутом имају утврђене циљеве </w:t>
      </w:r>
      <w:r w:rsidRPr="00027800">
        <w:rPr>
          <w:noProof/>
          <w:color w:val="000000"/>
          <w:lang w:val="ru-RU"/>
        </w:rPr>
        <w:t xml:space="preserve">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p>
    <w:p w:rsidR="00685455" w:rsidRPr="000601F2" w:rsidRDefault="00685455" w:rsidP="00631984">
      <w:pPr>
        <w:numPr>
          <w:ilvl w:val="0"/>
          <w:numId w:val="1"/>
        </w:numPr>
        <w:spacing w:after="120"/>
        <w:jc w:val="both"/>
        <w:rPr>
          <w:noProof/>
          <w:lang w:val="ru-RU"/>
        </w:rPr>
      </w:pPr>
      <w:r w:rsidRPr="00D4734D">
        <w:rPr>
          <w:noProof/>
          <w:lang w:val="ru-RU"/>
        </w:rPr>
        <w:t>да поседују</w:t>
      </w:r>
      <w:r w:rsidRPr="00D4734D">
        <w:rPr>
          <w:b/>
          <w:bCs/>
          <w:noProof/>
          <w:lang w:val="ru-RU"/>
        </w:rPr>
        <w:t xml:space="preserve"> пројектно искуство и експертизу</w:t>
      </w:r>
      <w:r w:rsidRPr="00D4734D">
        <w:rPr>
          <w:noProof/>
          <w:lang w:val="ru-RU"/>
        </w:rPr>
        <w:t xml:space="preserve"> 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r w:rsidRPr="00D4734D">
        <w:rPr>
          <w:noProof/>
          <w:lang w:val="ru-RU"/>
        </w:rPr>
        <w:t xml:space="preserve">, </w:t>
      </w:r>
      <w:r w:rsidRPr="00D4734D">
        <w:rPr>
          <w:b/>
          <w:bCs/>
          <w:noProof/>
          <w:lang w:val="ru-RU"/>
        </w:rPr>
        <w:t xml:space="preserve">у </w:t>
      </w:r>
      <w:r w:rsidRPr="00C511D7">
        <w:rPr>
          <w:b/>
          <w:bCs/>
          <w:noProof/>
          <w:lang w:val="ru-RU"/>
        </w:rPr>
        <w:t>последње 3 (три) године</w:t>
      </w:r>
      <w:r w:rsidR="00C511D7">
        <w:rPr>
          <w:b/>
          <w:bCs/>
          <w:noProof/>
          <w:lang w:val="ru-RU"/>
        </w:rPr>
        <w:t>;</w:t>
      </w:r>
    </w:p>
    <w:p w:rsidR="00685455" w:rsidRPr="000601F2" w:rsidRDefault="00685455" w:rsidP="00631984">
      <w:pPr>
        <w:numPr>
          <w:ilvl w:val="0"/>
          <w:numId w:val="1"/>
        </w:numPr>
        <w:autoSpaceDE w:val="0"/>
        <w:autoSpaceDN w:val="0"/>
        <w:adjustRightInd w:val="0"/>
        <w:spacing w:after="120" w:line="240" w:lineRule="auto"/>
        <w:jc w:val="both"/>
        <w:rPr>
          <w:noProof/>
          <w:color w:val="000000"/>
          <w:lang w:val="ru-RU"/>
        </w:rPr>
      </w:pPr>
      <w:r w:rsidRPr="000601F2">
        <w:rPr>
          <w:b/>
          <w:bCs/>
          <w:i/>
          <w:iCs/>
          <w:noProof/>
          <w:color w:val="000000"/>
          <w:lang w:val="ru-RU"/>
        </w:rPr>
        <w:t>пожељно</w:t>
      </w:r>
      <w:r w:rsidRPr="000601F2">
        <w:rPr>
          <w:noProof/>
          <w:color w:val="000000"/>
          <w:lang w:val="ru-RU"/>
        </w:rPr>
        <w:t xml:space="preserve"> је да поседују </w:t>
      </w:r>
      <w:r w:rsidRPr="000601F2">
        <w:rPr>
          <w:b/>
          <w:bCs/>
          <w:noProof/>
          <w:color w:val="000000"/>
          <w:lang w:val="ru-RU"/>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0601F2">
        <w:rPr>
          <w:noProof/>
          <w:color w:val="000000"/>
          <w:lang w:val="ru-RU"/>
        </w:rPr>
        <w:t>;</w:t>
      </w:r>
    </w:p>
    <w:p w:rsidR="00685455" w:rsidRPr="00027800" w:rsidRDefault="00685455" w:rsidP="00A11865">
      <w:pPr>
        <w:numPr>
          <w:ilvl w:val="0"/>
          <w:numId w:val="1"/>
        </w:numPr>
        <w:autoSpaceDE w:val="0"/>
        <w:autoSpaceDN w:val="0"/>
        <w:adjustRightInd w:val="0"/>
        <w:spacing w:after="240" w:line="240" w:lineRule="auto"/>
        <w:ind w:left="1282"/>
        <w:jc w:val="both"/>
        <w:rPr>
          <w:noProof/>
          <w:lang w:val="ru-RU"/>
        </w:rPr>
      </w:pPr>
      <w:r w:rsidRPr="000601F2">
        <w:rPr>
          <w:b/>
          <w:bCs/>
          <w:i/>
          <w:iCs/>
          <w:noProof/>
          <w:color w:val="000000"/>
          <w:lang w:val="ru-RU"/>
        </w:rPr>
        <w:lastRenderedPageBreak/>
        <w:t>пожељно</w:t>
      </w:r>
      <w:r w:rsidRPr="000601F2">
        <w:rPr>
          <w:noProof/>
          <w:color w:val="000000"/>
          <w:lang w:val="ru-RU"/>
        </w:rPr>
        <w:t xml:space="preserve"> је да поседују </w:t>
      </w:r>
      <w:r w:rsidRPr="000601F2">
        <w:rPr>
          <w:b/>
          <w:bCs/>
          <w:noProof/>
          <w:color w:val="000000"/>
          <w:lang w:val="ru-RU"/>
        </w:rPr>
        <w:t>претходно искуство у раду радних група и других радних и саветодавних тела</w:t>
      </w:r>
      <w:r w:rsidRPr="000601F2">
        <w:rPr>
          <w:noProof/>
          <w:color w:val="000000"/>
          <w:lang w:val="ru-RU"/>
        </w:rPr>
        <w:t xml:space="preserve"> које формирају органи државне и покрајинске управе и локалне самоуправе</w:t>
      </w:r>
      <w:r w:rsidRPr="00C511D7">
        <w:rPr>
          <w:noProof/>
          <w:lang w:val="ru-RU"/>
        </w:rPr>
        <w:t xml:space="preserve">, </w:t>
      </w:r>
      <w:r w:rsidR="00C511D7" w:rsidRPr="00C511D7">
        <w:rPr>
          <w:b/>
          <w:bCs/>
          <w:noProof/>
          <w:lang w:val="ru-RU"/>
        </w:rPr>
        <w:t>у последњ</w:t>
      </w:r>
      <w:r w:rsidR="00A11865">
        <w:rPr>
          <w:b/>
          <w:bCs/>
          <w:noProof/>
          <w:lang w:val="ru-RU"/>
        </w:rPr>
        <w:t>е</w:t>
      </w:r>
      <w:r w:rsidR="00C511D7" w:rsidRPr="00C511D7">
        <w:rPr>
          <w:b/>
          <w:bCs/>
          <w:noProof/>
          <w:lang w:val="ru-RU"/>
        </w:rPr>
        <w:t xml:space="preserve"> 3</w:t>
      </w:r>
      <w:r w:rsidRPr="00C511D7">
        <w:rPr>
          <w:b/>
          <w:bCs/>
          <w:noProof/>
          <w:lang w:val="ru-RU"/>
        </w:rPr>
        <w:t xml:space="preserve"> (</w:t>
      </w:r>
      <w:r w:rsidR="00C511D7" w:rsidRPr="00C511D7">
        <w:rPr>
          <w:b/>
          <w:bCs/>
          <w:noProof/>
          <w:lang w:val="ru-RU"/>
        </w:rPr>
        <w:t>три</w:t>
      </w:r>
      <w:r w:rsidRPr="00C511D7">
        <w:rPr>
          <w:b/>
          <w:bCs/>
          <w:noProof/>
          <w:lang w:val="ru-RU"/>
        </w:rPr>
        <w:t>) годин</w:t>
      </w:r>
      <w:r w:rsidR="00C511D7" w:rsidRPr="00C511D7">
        <w:rPr>
          <w:b/>
          <w:bCs/>
          <w:noProof/>
          <w:lang w:val="ru-RU"/>
        </w:rPr>
        <w:t>е</w:t>
      </w:r>
      <w:r w:rsidRPr="00C511D7">
        <w:rPr>
          <w:b/>
          <w:bCs/>
          <w:noProof/>
          <w:lang w:val="ru-RU"/>
        </w:rPr>
        <w:t>.</w:t>
      </w:r>
      <w:r w:rsidRPr="00C511D7">
        <w:rPr>
          <w:vertAlign w:val="superscript"/>
        </w:rPr>
        <w:footnoteReference w:id="1"/>
      </w:r>
      <w:r w:rsidRPr="00027800">
        <w:rPr>
          <w:b/>
          <w:bCs/>
          <w:noProof/>
          <w:color w:val="000000"/>
          <w:lang w:val="ru-RU"/>
        </w:rPr>
        <w:t xml:space="preserve"> </w:t>
      </w:r>
    </w:p>
    <w:p w:rsidR="00685455" w:rsidRPr="00027800" w:rsidRDefault="00685455" w:rsidP="00631984">
      <w:pPr>
        <w:autoSpaceDE w:val="0"/>
        <w:autoSpaceDN w:val="0"/>
        <w:adjustRightInd w:val="0"/>
        <w:spacing w:after="240" w:line="240" w:lineRule="auto"/>
        <w:jc w:val="both"/>
        <w:rPr>
          <w:b/>
          <w:bCs/>
          <w:noProof/>
          <w:color w:val="000000"/>
          <w:lang w:val="ru-RU"/>
        </w:rPr>
      </w:pPr>
      <w:r>
        <w:rPr>
          <w:b/>
          <w:bCs/>
          <w:noProof/>
          <w:color w:val="000000"/>
        </w:rPr>
        <w:t>IV</w:t>
      </w:r>
      <w:r w:rsidRPr="00027800">
        <w:rPr>
          <w:b/>
          <w:bCs/>
          <w:noProof/>
          <w:color w:val="000000"/>
          <w:lang w:val="ru-RU"/>
        </w:rPr>
        <w:t xml:space="preserve"> </w:t>
      </w:r>
      <w:r w:rsidRPr="00027800">
        <w:rPr>
          <w:b/>
          <w:bCs/>
          <w:noProof/>
          <w:color w:val="000000"/>
          <w:u w:val="single"/>
          <w:lang w:val="ru-RU"/>
        </w:rPr>
        <w:t>ДОКУМЕНТАЦИЈА КОЈА СЕ ДОСТАВЉА</w:t>
      </w:r>
    </w:p>
    <w:p w:rsidR="00685455" w:rsidRPr="00D4734D" w:rsidRDefault="00685455" w:rsidP="00631984">
      <w:pPr>
        <w:autoSpaceDE w:val="0"/>
        <w:autoSpaceDN w:val="0"/>
        <w:adjustRightInd w:val="0"/>
        <w:spacing w:after="120" w:line="240" w:lineRule="auto"/>
        <w:ind w:firstLine="567"/>
        <w:jc w:val="both"/>
        <w:rPr>
          <w:b/>
          <w:bCs/>
          <w:noProof/>
          <w:color w:val="000000"/>
          <w:lang w:val="ru-RU"/>
        </w:rPr>
      </w:pPr>
      <w:r>
        <w:rPr>
          <w:noProof/>
          <w:color w:val="000000"/>
        </w:rPr>
        <w:t>O</w:t>
      </w:r>
      <w:r w:rsidRPr="00D4734D">
        <w:rPr>
          <w:noProof/>
          <w:color w:val="000000"/>
          <w:lang w:val="ru-RU"/>
        </w:rPr>
        <w:t>рганизације цивилног друштва</w:t>
      </w:r>
      <w:r>
        <w:rPr>
          <w:noProof/>
          <w:color w:val="000000"/>
          <w:lang w:val="ru-RU"/>
        </w:rPr>
        <w:t xml:space="preserve"> </w:t>
      </w:r>
      <w:r w:rsidRPr="00D4734D">
        <w:rPr>
          <w:noProof/>
          <w:color w:val="000000"/>
          <w:lang w:val="ru-RU"/>
        </w:rPr>
        <w:t>дужне су да доставе</w:t>
      </w:r>
      <w:r w:rsidRPr="00D4734D">
        <w:rPr>
          <w:b/>
          <w:bCs/>
          <w:noProof/>
          <w:color w:val="000000"/>
          <w:lang w:val="ru-RU"/>
        </w:rPr>
        <w:t xml:space="preserve"> следеће доказе:</w:t>
      </w:r>
    </w:p>
    <w:p w:rsidR="00685455" w:rsidRPr="00D4734D" w:rsidRDefault="00685455" w:rsidP="00631984">
      <w:pPr>
        <w:numPr>
          <w:ilvl w:val="0"/>
          <w:numId w:val="2"/>
        </w:numPr>
        <w:spacing w:after="120"/>
        <w:ind w:left="1418" w:hanging="284"/>
        <w:jc w:val="both"/>
        <w:rPr>
          <w:noProof/>
          <w:color w:val="000000"/>
          <w:lang w:val="ru-RU"/>
        </w:rPr>
      </w:pPr>
      <w:r w:rsidRPr="00D4734D">
        <w:rPr>
          <w:b/>
          <w:bCs/>
          <w:noProof/>
          <w:color w:val="000000"/>
          <w:lang w:val="ru-RU"/>
        </w:rPr>
        <w:t xml:space="preserve">попуњен Пријавни формулар </w:t>
      </w:r>
      <w:r w:rsidRPr="00D4734D">
        <w:rPr>
          <w:noProof/>
          <w:color w:val="000000"/>
          <w:lang w:val="ru-RU"/>
        </w:rPr>
        <w:t>(</w:t>
      </w:r>
      <w:r w:rsidRPr="00D4734D">
        <w:rPr>
          <w:i/>
          <w:iCs/>
          <w:noProof/>
          <w:color w:val="000000"/>
          <w:lang w:val="ru-RU"/>
        </w:rPr>
        <w:t xml:space="preserve">Анекс 1 </w:t>
      </w:r>
      <w:r>
        <w:rPr>
          <w:i/>
          <w:iCs/>
          <w:noProof/>
          <w:color w:val="000000"/>
          <w:lang w:val="ru-RU"/>
        </w:rPr>
        <w:t>–</w:t>
      </w:r>
      <w:r w:rsidRPr="00D4734D">
        <w:rPr>
          <w:i/>
          <w:iCs/>
          <w:noProof/>
          <w:color w:val="000000"/>
          <w:lang w:val="ru-RU"/>
        </w:rPr>
        <w:t xml:space="preserve"> Пријавни формулар</w:t>
      </w:r>
      <w:r w:rsidR="00FE6322">
        <w:rPr>
          <w:noProof/>
          <w:color w:val="000000"/>
          <w:lang w:val="ru-RU"/>
        </w:rPr>
        <w:t>);</w:t>
      </w:r>
    </w:p>
    <w:p w:rsidR="00685455" w:rsidRPr="000601F2" w:rsidRDefault="00685455" w:rsidP="00A11865">
      <w:pPr>
        <w:numPr>
          <w:ilvl w:val="0"/>
          <w:numId w:val="2"/>
        </w:numPr>
        <w:spacing w:after="120"/>
        <w:ind w:left="1418" w:hanging="284"/>
        <w:jc w:val="both"/>
        <w:rPr>
          <w:noProof/>
          <w:color w:val="000000"/>
          <w:lang w:val="ru-RU"/>
        </w:rPr>
      </w:pPr>
      <w:r w:rsidRPr="00D4734D">
        <w:rPr>
          <w:b/>
          <w:bCs/>
          <w:noProof/>
          <w:lang w:val="ru-RU"/>
        </w:rPr>
        <w:t>листу пројеката</w:t>
      </w:r>
      <w:r w:rsidRPr="00D4734D">
        <w:rPr>
          <w:noProof/>
          <w:lang w:val="ru-RU"/>
        </w:rPr>
        <w:t xml:space="preserve"> које је организација реализовала, односно </w:t>
      </w:r>
      <w:r w:rsidRPr="00D4734D">
        <w:rPr>
          <w:b/>
          <w:bCs/>
          <w:noProof/>
          <w:lang w:val="ru-RU"/>
        </w:rPr>
        <w:t>листу</w:t>
      </w:r>
      <w:r w:rsidRPr="00D4734D">
        <w:rPr>
          <w:noProof/>
          <w:lang w:val="ru-RU"/>
        </w:rPr>
        <w:t xml:space="preserve"> </w:t>
      </w:r>
      <w:r w:rsidRPr="00D4734D">
        <w:rPr>
          <w:b/>
          <w:bCs/>
          <w:noProof/>
          <w:lang w:val="ru-RU"/>
        </w:rPr>
        <w:t xml:space="preserve">публикација </w:t>
      </w:r>
      <w:r w:rsidRPr="00D4734D">
        <w:rPr>
          <w:noProof/>
          <w:lang w:val="ru-RU"/>
        </w:rPr>
        <w:t xml:space="preserve">које је објавила у областима наведеним у тачки </w:t>
      </w:r>
      <w:r>
        <w:rPr>
          <w:noProof/>
        </w:rPr>
        <w:t>II</w:t>
      </w:r>
      <w:r w:rsidRPr="000601F2">
        <w:rPr>
          <w:noProof/>
          <w:lang w:val="ru-RU"/>
        </w:rPr>
        <w:t xml:space="preserve"> Јавног позива (ЦИЉ</w:t>
      </w:r>
      <w:r w:rsidRPr="000601F2">
        <w:rPr>
          <w:noProof/>
          <w:color w:val="000000"/>
          <w:lang w:val="ru-RU"/>
        </w:rPr>
        <w:t xml:space="preserve">, ОБЛАСТИ И ПРАВО УЧЕШЋА НА ЈАВНОМ ПОЗИВУ), </w:t>
      </w:r>
      <w:r w:rsidRPr="000601F2">
        <w:rPr>
          <w:b/>
          <w:bCs/>
          <w:noProof/>
          <w:color w:val="000000"/>
          <w:lang w:val="ru-RU"/>
        </w:rPr>
        <w:t>у последњ</w:t>
      </w:r>
      <w:r w:rsidR="00A11865">
        <w:rPr>
          <w:b/>
          <w:bCs/>
          <w:noProof/>
          <w:color w:val="000000"/>
          <w:lang w:val="ru-RU"/>
        </w:rPr>
        <w:t>е</w:t>
      </w:r>
      <w:r w:rsidRPr="000601F2">
        <w:rPr>
          <w:b/>
          <w:bCs/>
          <w:noProof/>
          <w:color w:val="000000"/>
          <w:lang w:val="ru-RU"/>
        </w:rPr>
        <w:t xml:space="preserve"> </w:t>
      </w:r>
      <w:r>
        <w:rPr>
          <w:b/>
          <w:bCs/>
          <w:noProof/>
          <w:color w:val="000000"/>
          <w:lang w:val="sr-Cyrl-CS"/>
        </w:rPr>
        <w:t>3</w:t>
      </w:r>
      <w:r w:rsidRPr="000601F2">
        <w:rPr>
          <w:b/>
          <w:bCs/>
          <w:noProof/>
          <w:color w:val="000000"/>
          <w:lang w:val="ru-RU"/>
        </w:rPr>
        <w:t xml:space="preserve"> (</w:t>
      </w:r>
      <w:r>
        <w:rPr>
          <w:b/>
          <w:bCs/>
          <w:noProof/>
          <w:color w:val="000000"/>
          <w:lang w:val="ru-RU"/>
        </w:rPr>
        <w:t>три</w:t>
      </w:r>
      <w:r w:rsidRPr="000601F2">
        <w:rPr>
          <w:b/>
          <w:bCs/>
          <w:noProof/>
          <w:color w:val="000000"/>
          <w:lang w:val="ru-RU"/>
        </w:rPr>
        <w:t>) годин</w:t>
      </w:r>
      <w:r>
        <w:rPr>
          <w:b/>
          <w:bCs/>
          <w:noProof/>
          <w:color w:val="000000"/>
          <w:lang w:val="ru-RU"/>
        </w:rPr>
        <w:t>е</w:t>
      </w:r>
      <w:r w:rsidRPr="000601F2">
        <w:rPr>
          <w:b/>
          <w:bCs/>
          <w:noProof/>
          <w:color w:val="000000"/>
          <w:lang w:val="ru-RU"/>
        </w:rPr>
        <w:t xml:space="preserve"> </w:t>
      </w:r>
      <w:r w:rsidRPr="000601F2">
        <w:rPr>
          <w:noProof/>
          <w:color w:val="000000"/>
          <w:lang w:val="ru-RU"/>
        </w:rPr>
        <w:t>(</w:t>
      </w:r>
      <w:r w:rsidRPr="000601F2">
        <w:rPr>
          <w:i/>
          <w:iCs/>
          <w:noProof/>
          <w:color w:val="000000"/>
          <w:lang w:val="ru-RU"/>
        </w:rPr>
        <w:t>Анекс 2 – Образац о реализованим пројектима</w:t>
      </w:r>
      <w:r w:rsidRPr="000601F2">
        <w:rPr>
          <w:noProof/>
          <w:color w:val="000000"/>
          <w:lang w:val="ru-RU"/>
        </w:rPr>
        <w:t xml:space="preserve">; </w:t>
      </w:r>
      <w:r w:rsidRPr="000601F2">
        <w:rPr>
          <w:i/>
          <w:iCs/>
          <w:noProof/>
          <w:color w:val="000000"/>
          <w:lang w:val="ru-RU"/>
        </w:rPr>
        <w:t>Анекс 3 – Образац о објављеним публикацијама</w:t>
      </w:r>
      <w:r w:rsidRPr="000601F2">
        <w:rPr>
          <w:noProof/>
          <w:color w:val="000000"/>
          <w:lang w:val="ru-RU"/>
        </w:rPr>
        <w:t>);</w:t>
      </w:r>
    </w:p>
    <w:p w:rsidR="00685455" w:rsidRPr="008B2A62" w:rsidRDefault="00685455" w:rsidP="00A11865">
      <w:pPr>
        <w:numPr>
          <w:ilvl w:val="0"/>
          <w:numId w:val="2"/>
        </w:numPr>
        <w:spacing w:after="120"/>
        <w:ind w:left="1418" w:hanging="284"/>
        <w:jc w:val="both"/>
        <w:rPr>
          <w:noProof/>
          <w:lang w:val="ru-RU"/>
        </w:rPr>
      </w:pPr>
      <w:r w:rsidRPr="000601F2">
        <w:rPr>
          <w:i/>
          <w:iCs/>
          <w:noProof/>
          <w:color w:val="000000"/>
          <w:lang w:val="ru-RU"/>
        </w:rPr>
        <w:t>пожељно</w:t>
      </w:r>
      <w:r w:rsidRPr="000601F2">
        <w:rPr>
          <w:noProof/>
          <w:color w:val="000000"/>
          <w:lang w:val="ru-RU"/>
        </w:rPr>
        <w:t xml:space="preserve"> је доставити</w:t>
      </w:r>
      <w:r w:rsidRPr="000601F2">
        <w:rPr>
          <w:b/>
          <w:bCs/>
          <w:noProof/>
          <w:color w:val="000000"/>
          <w:lang w:val="ru-RU"/>
        </w:rPr>
        <w:t xml:space="preserve"> доказ о</w:t>
      </w:r>
      <w:r w:rsidRPr="000601F2">
        <w:rPr>
          <w:b/>
          <w:bCs/>
          <w:lang w:val="ru-RU"/>
        </w:rPr>
        <w:t xml:space="preserve"> </w:t>
      </w:r>
      <w:r w:rsidRPr="000601F2">
        <w:rPr>
          <w:b/>
          <w:bCs/>
          <w:noProof/>
          <w:color w:val="000000"/>
          <w:lang w:val="ru-RU"/>
        </w:rPr>
        <w:t xml:space="preserve">чланству у мрежи или другој асоцијацији организација цивилног друштва </w:t>
      </w:r>
      <w:r w:rsidRPr="000601F2">
        <w:rPr>
          <w:noProof/>
          <w:color w:val="000000"/>
          <w:lang w:val="ru-RU"/>
        </w:rPr>
        <w:t>(</w:t>
      </w:r>
      <w:r w:rsidR="00C41316" w:rsidRPr="008B2A62">
        <w:rPr>
          <w:i/>
          <w:iCs/>
          <w:lang w:val="ru-RU"/>
        </w:rPr>
        <w:t>рефенренцу која документује чланство</w:t>
      </w:r>
      <w:r w:rsidR="00C41316" w:rsidRPr="008B2A62">
        <w:rPr>
          <w:i/>
          <w:iCs/>
          <w:noProof/>
          <w:lang w:val="ru-RU"/>
        </w:rPr>
        <w:t xml:space="preserve"> или </w:t>
      </w:r>
      <w:r w:rsidRPr="008B2A62">
        <w:rPr>
          <w:i/>
          <w:iCs/>
          <w:noProof/>
          <w:lang w:val="ru-RU"/>
        </w:rPr>
        <w:t>уговор, меморандум о сарадњи, потврд</w:t>
      </w:r>
      <w:r w:rsidR="00A11865">
        <w:rPr>
          <w:i/>
          <w:iCs/>
          <w:noProof/>
          <w:lang w:val="ru-RU"/>
        </w:rPr>
        <w:t>у</w:t>
      </w:r>
      <w:r w:rsidRPr="008B2A62">
        <w:rPr>
          <w:i/>
          <w:iCs/>
          <w:noProof/>
          <w:lang w:val="ru-RU"/>
        </w:rPr>
        <w:t xml:space="preserve"> мреже или друге асоцијалције</w:t>
      </w:r>
      <w:r w:rsidRPr="008B2A62">
        <w:rPr>
          <w:noProof/>
          <w:lang w:val="ru-RU"/>
        </w:rPr>
        <w:t>);</w:t>
      </w:r>
    </w:p>
    <w:p w:rsidR="00685455" w:rsidRDefault="00685455" w:rsidP="00A11865">
      <w:pPr>
        <w:numPr>
          <w:ilvl w:val="0"/>
          <w:numId w:val="2"/>
        </w:numPr>
        <w:spacing w:after="240"/>
        <w:ind w:left="1418" w:hanging="284"/>
        <w:jc w:val="both"/>
        <w:rPr>
          <w:noProof/>
          <w:lang w:val="ru-RU"/>
        </w:rPr>
      </w:pPr>
      <w:r w:rsidRPr="008B2A62">
        <w:rPr>
          <w:i/>
          <w:iCs/>
          <w:noProof/>
          <w:lang w:val="ru-RU"/>
        </w:rPr>
        <w:t>пожељно</w:t>
      </w:r>
      <w:r w:rsidRPr="008B2A62">
        <w:rPr>
          <w:noProof/>
          <w:lang w:val="ru-RU"/>
        </w:rPr>
        <w:t xml:space="preserve"> је доставити</w:t>
      </w:r>
      <w:r w:rsidRPr="008B2A62">
        <w:rPr>
          <w:b/>
          <w:bCs/>
          <w:noProof/>
          <w:lang w:val="ru-RU"/>
        </w:rPr>
        <w:t xml:space="preserve"> доказ о искуству у раду радних група и других радних и саветодавних тела </w:t>
      </w:r>
      <w:r w:rsidR="00C30F26">
        <w:rPr>
          <w:noProof/>
          <w:lang w:val="ru-RU"/>
        </w:rPr>
        <w:t>које формирају органи државне,</w:t>
      </w:r>
      <w:r w:rsidR="00C30F26">
        <w:rPr>
          <w:noProof/>
          <w:color w:val="000000"/>
          <w:lang w:val="ru-RU"/>
        </w:rPr>
        <w:t xml:space="preserve"> покрајинске управе и локалне самоуправе</w:t>
      </w:r>
      <w:r w:rsidR="00C30F26">
        <w:rPr>
          <w:noProof/>
          <w:lang w:val="ru-RU"/>
        </w:rPr>
        <w:t>,</w:t>
      </w:r>
      <w:r w:rsidRPr="008B2A62">
        <w:rPr>
          <w:noProof/>
          <w:lang w:val="ru-RU"/>
        </w:rPr>
        <w:t>,</w:t>
      </w:r>
      <w:r w:rsidRPr="008B2A62">
        <w:rPr>
          <w:b/>
          <w:bCs/>
          <w:noProof/>
          <w:lang w:val="ru-RU"/>
        </w:rPr>
        <w:t xml:space="preserve"> у последњ</w:t>
      </w:r>
      <w:r w:rsidR="00A11865">
        <w:rPr>
          <w:b/>
          <w:bCs/>
          <w:noProof/>
          <w:lang w:val="ru-RU"/>
        </w:rPr>
        <w:t>е</w:t>
      </w:r>
      <w:r w:rsidRPr="008B2A62">
        <w:rPr>
          <w:b/>
          <w:bCs/>
          <w:noProof/>
          <w:lang w:val="ru-RU"/>
        </w:rPr>
        <w:t xml:space="preserve"> </w:t>
      </w:r>
      <w:r w:rsidR="008B2A62" w:rsidRPr="00027800">
        <w:rPr>
          <w:b/>
          <w:bCs/>
          <w:noProof/>
          <w:lang w:val="ru-RU"/>
        </w:rPr>
        <w:t>3</w:t>
      </w:r>
      <w:r w:rsidRPr="008B2A62">
        <w:rPr>
          <w:b/>
          <w:bCs/>
          <w:noProof/>
          <w:lang w:val="ru-RU"/>
        </w:rPr>
        <w:t xml:space="preserve"> (</w:t>
      </w:r>
      <w:r w:rsidR="008B2A62" w:rsidRPr="008B2A62">
        <w:rPr>
          <w:b/>
          <w:bCs/>
          <w:noProof/>
          <w:lang w:val="sr-Cyrl-RS"/>
        </w:rPr>
        <w:t>три</w:t>
      </w:r>
      <w:r w:rsidRPr="008B2A62">
        <w:rPr>
          <w:b/>
          <w:bCs/>
          <w:noProof/>
          <w:lang w:val="ru-RU"/>
        </w:rPr>
        <w:t>) годин</w:t>
      </w:r>
      <w:r w:rsidR="008B2A62" w:rsidRPr="008B2A62">
        <w:rPr>
          <w:b/>
          <w:bCs/>
          <w:noProof/>
          <w:lang w:val="ru-RU"/>
        </w:rPr>
        <w:t>е</w:t>
      </w:r>
      <w:r w:rsidRPr="008B2A62">
        <w:rPr>
          <w:b/>
          <w:bCs/>
          <w:noProof/>
          <w:lang w:val="ru-RU"/>
        </w:rPr>
        <w:t xml:space="preserve"> </w:t>
      </w:r>
      <w:r w:rsidRPr="008B2A62">
        <w:rPr>
          <w:noProof/>
          <w:lang w:val="ru-RU"/>
        </w:rPr>
        <w:t>(</w:t>
      </w:r>
      <w:r w:rsidRPr="008B2A62">
        <w:rPr>
          <w:i/>
          <w:iCs/>
          <w:noProof/>
          <w:lang w:val="ru-RU"/>
        </w:rPr>
        <w:t>списак радних тела</w:t>
      </w:r>
      <w:r w:rsidR="00C41316" w:rsidRPr="008B2A62">
        <w:rPr>
          <w:i/>
          <w:iCs/>
          <w:noProof/>
          <w:lang w:val="ru-RU"/>
        </w:rPr>
        <w:t xml:space="preserve"> и називе органа који су их основали и годину оснивања</w:t>
      </w:r>
      <w:r w:rsidRPr="008B2A62">
        <w:rPr>
          <w:i/>
          <w:iCs/>
          <w:noProof/>
          <w:lang w:val="ru-RU"/>
        </w:rPr>
        <w:t>, пожељно је доставити копиј</w:t>
      </w:r>
      <w:r w:rsidR="00C41316" w:rsidRPr="008B2A62">
        <w:rPr>
          <w:i/>
          <w:iCs/>
          <w:noProof/>
          <w:lang w:val="ru-RU"/>
        </w:rPr>
        <w:t>у</w:t>
      </w:r>
      <w:r w:rsidRPr="008B2A62">
        <w:rPr>
          <w:i/>
          <w:iCs/>
          <w:noProof/>
          <w:lang w:val="ru-RU"/>
        </w:rPr>
        <w:t xml:space="preserve"> решења/одлука о именовању</w:t>
      </w:r>
      <w:r w:rsidRPr="008B2A62">
        <w:rPr>
          <w:noProof/>
          <w:lang w:val="ru-RU"/>
        </w:rPr>
        <w:t>).</w:t>
      </w:r>
      <w:r w:rsidRPr="008B2A62">
        <w:rPr>
          <w:noProof/>
          <w:vertAlign w:val="superscript"/>
        </w:rPr>
        <w:footnoteReference w:id="2"/>
      </w:r>
    </w:p>
    <w:p w:rsidR="008B2A62" w:rsidRPr="008B2A62" w:rsidRDefault="008B2A62" w:rsidP="008B2A62">
      <w:pPr>
        <w:spacing w:after="240"/>
        <w:ind w:left="1418"/>
        <w:jc w:val="both"/>
        <w:rPr>
          <w:noProof/>
          <w:lang w:val="ru-RU"/>
        </w:rPr>
      </w:pPr>
    </w:p>
    <w:p w:rsidR="008B2A62" w:rsidRPr="000601F2" w:rsidRDefault="00685455" w:rsidP="00631984">
      <w:pPr>
        <w:spacing w:after="240"/>
        <w:jc w:val="both"/>
        <w:rPr>
          <w:b/>
          <w:bCs/>
          <w:noProof/>
          <w:color w:val="000000"/>
          <w:u w:val="single"/>
          <w:lang w:val="ru-RU"/>
        </w:rPr>
      </w:pPr>
      <w:r>
        <w:rPr>
          <w:b/>
          <w:bCs/>
          <w:noProof/>
          <w:color w:val="000000"/>
        </w:rPr>
        <w:t>V</w:t>
      </w:r>
      <w:r w:rsidRPr="000601F2">
        <w:rPr>
          <w:b/>
          <w:bCs/>
          <w:noProof/>
          <w:color w:val="000000"/>
          <w:lang w:val="ru-RU"/>
        </w:rPr>
        <w:t xml:space="preserve"> </w:t>
      </w:r>
      <w:r w:rsidRPr="000601F2">
        <w:rPr>
          <w:b/>
          <w:bCs/>
          <w:noProof/>
          <w:color w:val="000000"/>
          <w:u w:val="single"/>
          <w:lang w:val="ru-RU"/>
        </w:rPr>
        <w:t>РОК И НАЧИН ПОДНОШЕЊА ПРИЈАВЕ</w:t>
      </w:r>
    </w:p>
    <w:p w:rsidR="00685455" w:rsidRPr="000601F2" w:rsidRDefault="00685455" w:rsidP="00631984">
      <w:pPr>
        <w:spacing w:after="120"/>
        <w:ind w:firstLine="567"/>
        <w:jc w:val="both"/>
        <w:rPr>
          <w:b/>
          <w:bCs/>
          <w:noProof/>
          <w:color w:val="000000"/>
          <w:u w:val="single"/>
          <w:lang w:val="ru-RU"/>
        </w:rPr>
      </w:pPr>
      <w:r w:rsidRPr="000601F2">
        <w:rPr>
          <w:b/>
          <w:bCs/>
          <w:noProof/>
          <w:color w:val="000000"/>
          <w:lang w:val="ru-RU"/>
        </w:rPr>
        <w:t>Р</w:t>
      </w:r>
      <w:r>
        <w:rPr>
          <w:b/>
          <w:bCs/>
          <w:noProof/>
          <w:color w:val="000000"/>
        </w:rPr>
        <w:t>o</w:t>
      </w:r>
      <w:r w:rsidRPr="000601F2">
        <w:rPr>
          <w:b/>
          <w:bCs/>
          <w:noProof/>
          <w:color w:val="000000"/>
          <w:lang w:val="ru-RU"/>
        </w:rPr>
        <w:t>к з</w:t>
      </w:r>
      <w:r>
        <w:rPr>
          <w:b/>
          <w:bCs/>
          <w:noProof/>
          <w:color w:val="000000"/>
        </w:rPr>
        <w:t>a</w:t>
      </w:r>
      <w:r w:rsidRPr="000601F2">
        <w:rPr>
          <w:b/>
          <w:bCs/>
          <w:noProof/>
          <w:color w:val="000000"/>
          <w:lang w:val="ru-RU"/>
        </w:rPr>
        <w:t xml:space="preserve"> п</w:t>
      </w:r>
      <w:r>
        <w:rPr>
          <w:b/>
          <w:bCs/>
          <w:noProof/>
          <w:color w:val="000000"/>
        </w:rPr>
        <w:t>o</w:t>
      </w:r>
      <w:r w:rsidRPr="000601F2">
        <w:rPr>
          <w:b/>
          <w:bCs/>
          <w:noProof/>
          <w:color w:val="000000"/>
          <w:lang w:val="ru-RU"/>
        </w:rPr>
        <w:t>дн</w:t>
      </w:r>
      <w:r>
        <w:rPr>
          <w:b/>
          <w:bCs/>
          <w:noProof/>
          <w:color w:val="000000"/>
        </w:rPr>
        <w:t>o</w:t>
      </w:r>
      <w:r w:rsidRPr="000601F2">
        <w:rPr>
          <w:b/>
          <w:bCs/>
          <w:noProof/>
          <w:color w:val="000000"/>
          <w:lang w:val="ru-RU"/>
        </w:rPr>
        <w:t>ш</w:t>
      </w:r>
      <w:r>
        <w:rPr>
          <w:b/>
          <w:bCs/>
          <w:noProof/>
          <w:color w:val="000000"/>
        </w:rPr>
        <w:t>e</w:t>
      </w:r>
      <w:r w:rsidRPr="000601F2">
        <w:rPr>
          <w:b/>
          <w:bCs/>
          <w:noProof/>
          <w:color w:val="000000"/>
          <w:lang w:val="ru-RU"/>
        </w:rPr>
        <w:t>њ</w:t>
      </w:r>
      <w:r>
        <w:rPr>
          <w:b/>
          <w:bCs/>
          <w:noProof/>
          <w:color w:val="000000"/>
        </w:rPr>
        <w:t>e</w:t>
      </w:r>
      <w:r w:rsidRPr="000601F2">
        <w:rPr>
          <w:b/>
          <w:bCs/>
          <w:noProof/>
          <w:color w:val="000000"/>
          <w:lang w:val="ru-RU"/>
        </w:rPr>
        <w:t xml:space="preserve"> пријава траје </w:t>
      </w:r>
      <w:r w:rsidRPr="000601F2">
        <w:rPr>
          <w:b/>
          <w:bCs/>
          <w:noProof/>
          <w:color w:val="000000"/>
          <w:u w:val="single"/>
          <w:lang w:val="ru-RU"/>
        </w:rPr>
        <w:t xml:space="preserve">од </w:t>
      </w:r>
      <w:r w:rsidR="00FE6322">
        <w:rPr>
          <w:b/>
          <w:bCs/>
          <w:noProof/>
          <w:color w:val="000000"/>
          <w:u w:val="single"/>
          <w:lang w:val="ru-RU"/>
        </w:rPr>
        <w:t>1</w:t>
      </w:r>
      <w:r w:rsidR="00771D2A">
        <w:rPr>
          <w:b/>
          <w:bCs/>
          <w:noProof/>
          <w:color w:val="000000"/>
          <w:u w:val="single"/>
          <w:lang w:val="ru-RU"/>
        </w:rPr>
        <w:t>2</w:t>
      </w:r>
      <w:r w:rsidRPr="000601F2">
        <w:rPr>
          <w:b/>
          <w:bCs/>
          <w:noProof/>
          <w:color w:val="000000"/>
          <w:u w:val="single"/>
          <w:lang w:val="ru-RU"/>
        </w:rPr>
        <w:t xml:space="preserve">.10.2022. године до </w:t>
      </w:r>
      <w:r w:rsidR="006A648D">
        <w:rPr>
          <w:b/>
          <w:bCs/>
          <w:noProof/>
          <w:color w:val="000000"/>
          <w:u w:val="single"/>
          <w:lang w:val="ru-RU"/>
        </w:rPr>
        <w:t>0</w:t>
      </w:r>
      <w:r w:rsidR="007A700F">
        <w:rPr>
          <w:b/>
          <w:bCs/>
          <w:noProof/>
          <w:color w:val="000000"/>
          <w:u w:val="single"/>
          <w:lang w:val="ru-RU"/>
        </w:rPr>
        <w:t>1</w:t>
      </w:r>
      <w:r w:rsidR="008B2A62">
        <w:rPr>
          <w:b/>
          <w:bCs/>
          <w:noProof/>
          <w:color w:val="000000"/>
          <w:u w:val="single"/>
          <w:lang w:val="ru-RU"/>
        </w:rPr>
        <w:t>.1</w:t>
      </w:r>
      <w:r w:rsidR="006A648D">
        <w:rPr>
          <w:b/>
          <w:bCs/>
          <w:noProof/>
          <w:color w:val="000000"/>
          <w:u w:val="single"/>
          <w:lang w:val="ru-RU"/>
        </w:rPr>
        <w:t>1</w:t>
      </w:r>
      <w:bookmarkStart w:id="0" w:name="_GoBack"/>
      <w:bookmarkEnd w:id="0"/>
      <w:r w:rsidRPr="000601F2">
        <w:rPr>
          <w:b/>
          <w:bCs/>
          <w:noProof/>
          <w:color w:val="000000"/>
          <w:u w:val="single"/>
          <w:lang w:val="ru-RU"/>
        </w:rPr>
        <w:t xml:space="preserve">. 2022. године. </w:t>
      </w:r>
    </w:p>
    <w:p w:rsidR="008B2A62" w:rsidRDefault="00685455" w:rsidP="00FE6322">
      <w:pPr>
        <w:spacing w:after="240"/>
        <w:ind w:firstLine="567"/>
        <w:jc w:val="both"/>
        <w:rPr>
          <w:b/>
          <w:bCs/>
          <w:lang w:val="ru-RU"/>
        </w:rPr>
      </w:pPr>
      <w:r w:rsidRPr="000601F2">
        <w:rPr>
          <w:lang w:val="ru-RU"/>
        </w:rPr>
        <w:t xml:space="preserve">Заинтересоване организације цивилног друштва дужне су да своје пријаве заједно са припадајућом документацијом из тачке </w:t>
      </w:r>
      <w:r>
        <w:t>IV</w:t>
      </w:r>
      <w:r w:rsidRPr="000601F2">
        <w:rPr>
          <w:lang w:val="ru-RU"/>
        </w:rPr>
        <w:t xml:space="preserve"> Јавног позива (ДОКУМЕНТАЦИЈА КОЈА СЕ ДОСТАВЉА) у назначеном року доставе </w:t>
      </w:r>
      <w:r w:rsidRPr="000601F2">
        <w:rPr>
          <w:b/>
          <w:bCs/>
          <w:u w:val="single"/>
          <w:lang w:val="ru-RU"/>
        </w:rPr>
        <w:t>искључиво</w:t>
      </w:r>
      <w:r w:rsidRPr="000601F2">
        <w:rPr>
          <w:lang w:val="ru-RU"/>
        </w:rPr>
        <w:t xml:space="preserve"> </w:t>
      </w:r>
      <w:r w:rsidRPr="000601F2">
        <w:rPr>
          <w:b/>
          <w:bCs/>
          <w:lang w:val="ru-RU"/>
        </w:rPr>
        <w:t>на имејл адрес</w:t>
      </w:r>
      <w:r>
        <w:rPr>
          <w:b/>
          <w:bCs/>
          <w:lang w:val="ru-RU"/>
        </w:rPr>
        <w:t>у</w:t>
      </w:r>
      <w:r w:rsidRPr="000601F2">
        <w:rPr>
          <w:lang w:val="ru-RU"/>
        </w:rPr>
        <w:t xml:space="preserve"> </w:t>
      </w:r>
      <w:hyperlink r:id="rId9" w:history="1">
        <w:r>
          <w:rPr>
            <w:rStyle w:val="Hyperlink"/>
            <w:b/>
            <w:bCs/>
            <w:color w:val="auto"/>
          </w:rPr>
          <w:t>sek</w:t>
        </w:r>
        <w:r w:rsidRPr="000601F2">
          <w:rPr>
            <w:rStyle w:val="Hyperlink"/>
            <w:b/>
            <w:bCs/>
            <w:color w:val="auto"/>
            <w:lang w:val="ru-RU"/>
          </w:rPr>
          <w:t>.</w:t>
        </w:r>
        <w:r>
          <w:rPr>
            <w:rStyle w:val="Hyperlink"/>
            <w:b/>
            <w:bCs/>
            <w:color w:val="auto"/>
          </w:rPr>
          <w:t>scd</w:t>
        </w:r>
        <w:r w:rsidRPr="000601F2">
          <w:rPr>
            <w:rStyle w:val="Hyperlink"/>
            <w:b/>
            <w:bCs/>
            <w:color w:val="auto"/>
            <w:lang w:val="ru-RU"/>
          </w:rPr>
          <w:t>@</w:t>
        </w:r>
        <w:r>
          <w:rPr>
            <w:rStyle w:val="Hyperlink"/>
            <w:b/>
            <w:bCs/>
            <w:color w:val="auto"/>
          </w:rPr>
          <w:t>minljmpdd</w:t>
        </w:r>
        <w:r w:rsidRPr="000601F2">
          <w:rPr>
            <w:rStyle w:val="Hyperlink"/>
            <w:b/>
            <w:bCs/>
            <w:color w:val="auto"/>
            <w:lang w:val="ru-RU"/>
          </w:rPr>
          <w:t>.</w:t>
        </w:r>
        <w:r>
          <w:rPr>
            <w:rStyle w:val="Hyperlink"/>
            <w:b/>
            <w:bCs/>
            <w:color w:val="auto"/>
          </w:rPr>
          <w:t>gov</w:t>
        </w:r>
        <w:r w:rsidRPr="000601F2">
          <w:rPr>
            <w:rStyle w:val="Hyperlink"/>
            <w:b/>
            <w:bCs/>
            <w:color w:val="auto"/>
            <w:lang w:val="ru-RU"/>
          </w:rPr>
          <w:t>.</w:t>
        </w:r>
        <w:proofErr w:type="spellStart"/>
        <w:r>
          <w:rPr>
            <w:rStyle w:val="Hyperlink"/>
            <w:b/>
            <w:bCs/>
            <w:color w:val="auto"/>
          </w:rPr>
          <w:t>rs</w:t>
        </w:r>
        <w:proofErr w:type="spellEnd"/>
      </w:hyperlink>
      <w:r>
        <w:rPr>
          <w:lang w:val="sr-Cyrl-CS"/>
        </w:rPr>
        <w:t>,</w:t>
      </w:r>
      <w:r>
        <w:rPr>
          <w:b/>
          <w:bCs/>
          <w:lang w:val="ru-RU"/>
        </w:rPr>
        <w:t xml:space="preserve"> </w:t>
      </w:r>
      <w:r>
        <w:rPr>
          <w:noProof/>
          <w:color w:val="000000"/>
          <w:lang w:val="sr-Latn-CS"/>
        </w:rPr>
        <w:t xml:space="preserve">сa нaпoмeнoм: </w:t>
      </w:r>
      <w:r w:rsidRPr="000601F2">
        <w:rPr>
          <w:b/>
          <w:bCs/>
          <w:noProof/>
          <w:color w:val="000000"/>
          <w:lang w:val="ru-RU"/>
        </w:rPr>
        <w:t xml:space="preserve"> „</w:t>
      </w:r>
      <w:r>
        <w:rPr>
          <w:b/>
          <w:bCs/>
          <w:lang w:val="ru-RU"/>
        </w:rPr>
        <w:t>К</w:t>
      </w:r>
      <w:r w:rsidRPr="000601F2">
        <w:rPr>
          <w:b/>
          <w:bCs/>
          <w:lang w:val="ru-RU"/>
        </w:rPr>
        <w:t>андидатура за чланство у Радној групи за израду НАП за примену Резолуције СБ УН 1325 – Жене, мир, безбедност у Републици Србији“</w:t>
      </w:r>
      <w:r w:rsidR="001571A7">
        <w:rPr>
          <w:b/>
          <w:bCs/>
          <w:lang w:val="ru-RU"/>
        </w:rPr>
        <w:t>.</w:t>
      </w:r>
    </w:p>
    <w:p w:rsidR="00FE6322" w:rsidRPr="00FE6322" w:rsidRDefault="00FE6322" w:rsidP="00FE6322">
      <w:pPr>
        <w:spacing w:after="240"/>
        <w:ind w:firstLine="567"/>
        <w:jc w:val="both"/>
        <w:rPr>
          <w:b/>
          <w:bCs/>
          <w:lang w:val="ru-RU"/>
        </w:rPr>
      </w:pPr>
    </w:p>
    <w:p w:rsidR="00685455" w:rsidRPr="00D4734D" w:rsidRDefault="00685455" w:rsidP="00631984">
      <w:pPr>
        <w:tabs>
          <w:tab w:val="left" w:pos="9639"/>
        </w:tabs>
        <w:autoSpaceDE w:val="0"/>
        <w:autoSpaceDN w:val="0"/>
        <w:adjustRightInd w:val="0"/>
        <w:spacing w:after="240" w:line="240" w:lineRule="auto"/>
        <w:jc w:val="both"/>
        <w:rPr>
          <w:b/>
          <w:bCs/>
          <w:noProof/>
          <w:color w:val="000000"/>
          <w:lang w:val="ru-RU"/>
        </w:rPr>
      </w:pPr>
      <w:r>
        <w:rPr>
          <w:b/>
          <w:bCs/>
          <w:noProof/>
          <w:color w:val="000000"/>
        </w:rPr>
        <w:lastRenderedPageBreak/>
        <w:t>VI</w:t>
      </w:r>
      <w:r w:rsidRPr="00D4734D">
        <w:rPr>
          <w:b/>
          <w:bCs/>
          <w:noProof/>
          <w:color w:val="000000"/>
          <w:lang w:val="ru-RU"/>
        </w:rPr>
        <w:t xml:space="preserve"> </w:t>
      </w:r>
      <w:r w:rsidRPr="00D4734D">
        <w:rPr>
          <w:b/>
          <w:bCs/>
          <w:noProof/>
          <w:color w:val="000000"/>
          <w:u w:val="single"/>
          <w:lang w:val="ru-RU"/>
        </w:rPr>
        <w:t>ПОСТУПАК ИЗБОРА</w:t>
      </w:r>
    </w:p>
    <w:p w:rsidR="00685455" w:rsidRPr="00D4734D" w:rsidRDefault="00685455" w:rsidP="00C63C99">
      <w:pPr>
        <w:spacing w:after="240"/>
        <w:ind w:firstLine="567"/>
        <w:jc w:val="both"/>
        <w:rPr>
          <w:b/>
          <w:bCs/>
          <w:lang w:val="ru-RU"/>
        </w:rPr>
      </w:pPr>
      <w:r w:rsidRPr="00D4734D">
        <w:rPr>
          <w:noProof/>
          <w:lang w:val="ru-RU"/>
        </w:rPr>
        <w:t xml:space="preserve">За потребе припреме и спровођења поступка избора, као и самог Јавног позива, образована је </w:t>
      </w:r>
      <w:r w:rsidRPr="00D4734D">
        <w:rPr>
          <w:b/>
          <w:bCs/>
          <w:noProof/>
          <w:lang w:val="ru-RU"/>
        </w:rPr>
        <w:t>Комисија за избор организација цивилног друштва за чланство</w:t>
      </w:r>
      <w:r w:rsidRPr="00D4734D">
        <w:rPr>
          <w:b/>
          <w:bCs/>
          <w:lang w:val="ru-RU"/>
        </w:rPr>
        <w:t xml:space="preserve"> у Радној групи за израду НАП за примену Резолуције СБ УН 1325 </w:t>
      </w:r>
      <w:r>
        <w:rPr>
          <w:b/>
          <w:bCs/>
          <w:lang w:val="ru-RU"/>
        </w:rPr>
        <w:t>–</w:t>
      </w:r>
      <w:r w:rsidRPr="00D4734D">
        <w:rPr>
          <w:b/>
          <w:bCs/>
          <w:lang w:val="ru-RU"/>
        </w:rPr>
        <w:t xml:space="preserve"> Жене, мир, безбедност у Републици Србији“</w:t>
      </w:r>
      <w:r w:rsidRPr="00D4734D">
        <w:rPr>
          <w:noProof/>
          <w:lang w:val="ru-RU"/>
        </w:rPr>
        <w:t xml:space="preserve">, која је састављена од представника Министарства одбране и Министарства за људска и мањинска права и друштвени дијалог. </w:t>
      </w:r>
    </w:p>
    <w:p w:rsidR="00685455" w:rsidRPr="00D4734D" w:rsidRDefault="00685455" w:rsidP="003B3193">
      <w:pPr>
        <w:tabs>
          <w:tab w:val="left" w:pos="9639"/>
        </w:tabs>
        <w:autoSpaceDE w:val="0"/>
        <w:autoSpaceDN w:val="0"/>
        <w:adjustRightInd w:val="0"/>
        <w:spacing w:after="120"/>
        <w:ind w:firstLine="567"/>
        <w:jc w:val="both"/>
        <w:rPr>
          <w:lang w:val="ru-RU"/>
        </w:rPr>
      </w:pPr>
      <w:r w:rsidRPr="00D4734D">
        <w:rPr>
          <w:noProof/>
          <w:lang w:val="ru-RU"/>
        </w:rPr>
        <w:t xml:space="preserve">Образована Комисија дужна је да најкасније у року од </w:t>
      </w:r>
      <w:r w:rsidRPr="00D4734D">
        <w:rPr>
          <w:b/>
          <w:bCs/>
          <w:noProof/>
          <w:lang w:val="ru-RU"/>
        </w:rPr>
        <w:t>30 дана од дана истека рока за подношење пријава</w:t>
      </w:r>
      <w:r w:rsidRPr="00D4734D">
        <w:rPr>
          <w:noProof/>
          <w:lang w:val="ru-RU"/>
        </w:rPr>
        <w:t xml:space="preserve"> донесе</w:t>
      </w:r>
      <w:r w:rsidRPr="00D4734D">
        <w:rPr>
          <w:b/>
          <w:bCs/>
          <w:noProof/>
          <w:lang w:val="ru-RU"/>
        </w:rPr>
        <w:t xml:space="preserve"> Предлог организација цивилног друштва за чланство у Радној групи за израду</w:t>
      </w:r>
      <w:r w:rsidRPr="00D4734D">
        <w:rPr>
          <w:lang w:val="ru-RU"/>
        </w:rPr>
        <w:t xml:space="preserve"> </w:t>
      </w:r>
      <w:r w:rsidRPr="00D4734D">
        <w:rPr>
          <w:b/>
          <w:bCs/>
          <w:lang w:val="ru-RU"/>
        </w:rPr>
        <w:t xml:space="preserve">НАП за примену Резолуције СБ УН 1325 </w:t>
      </w:r>
      <w:r>
        <w:rPr>
          <w:b/>
          <w:bCs/>
          <w:lang w:val="ru-RU"/>
        </w:rPr>
        <w:t>–</w:t>
      </w:r>
      <w:r w:rsidRPr="00D4734D">
        <w:rPr>
          <w:b/>
          <w:bCs/>
          <w:lang w:val="ru-RU"/>
        </w:rPr>
        <w:t xml:space="preserve"> Жене, мир, безбедност у Републици Србији</w:t>
      </w:r>
      <w:r w:rsidRPr="00D4734D">
        <w:rPr>
          <w:noProof/>
          <w:lang w:val="ru-RU"/>
        </w:rPr>
        <w:t xml:space="preserve"> (у даљем тексту: Предлог)</w:t>
      </w:r>
      <w:r w:rsidRPr="00D4734D">
        <w:rPr>
          <w:lang w:val="ru-RU"/>
        </w:rPr>
        <w:t>. Предлог</w:t>
      </w:r>
      <w:r w:rsidR="003B3193">
        <w:rPr>
          <w:lang w:val="sr-Cyrl-RS"/>
        </w:rPr>
        <w:t>,</w:t>
      </w:r>
      <w:r w:rsidRPr="00D4734D">
        <w:rPr>
          <w:lang w:val="ru-RU"/>
        </w:rPr>
        <w:t xml:space="preserve"> </w:t>
      </w:r>
      <w:r w:rsidR="001571A7">
        <w:rPr>
          <w:lang w:val="ru-RU"/>
        </w:rPr>
        <w:t xml:space="preserve">као и сам </w:t>
      </w:r>
      <w:r w:rsidRPr="00D4734D">
        <w:rPr>
          <w:lang w:val="ru-RU"/>
        </w:rPr>
        <w:t>Јавни позив, објавиће се на званичним интернет страницама Министарства за људска и мањинска права и друштвени дијалог и Министарства одбране и доставити подносиоцима пријава на Јавни позив електронским путем.</w:t>
      </w:r>
    </w:p>
    <w:p w:rsidR="00685455" w:rsidRPr="00D4734D" w:rsidRDefault="00685455" w:rsidP="00631984">
      <w:pPr>
        <w:tabs>
          <w:tab w:val="left" w:pos="9639"/>
        </w:tabs>
        <w:autoSpaceDE w:val="0"/>
        <w:autoSpaceDN w:val="0"/>
        <w:adjustRightInd w:val="0"/>
        <w:spacing w:after="120"/>
        <w:ind w:firstLine="567"/>
        <w:jc w:val="both"/>
        <w:rPr>
          <w:lang w:val="ru-RU"/>
        </w:rPr>
      </w:pPr>
      <w:r w:rsidRPr="00D4734D">
        <w:rPr>
          <w:lang w:val="ru-RU"/>
        </w:rPr>
        <w:t>Именовање изабраних чланова извршиће министар одбране.</w:t>
      </w:r>
    </w:p>
    <w:p w:rsidR="00685455" w:rsidRPr="008B2A62" w:rsidRDefault="00685455" w:rsidP="008B2A62">
      <w:pPr>
        <w:spacing w:after="240"/>
        <w:ind w:firstLine="562"/>
        <w:jc w:val="both"/>
        <w:rPr>
          <w:noProof/>
          <w:color w:val="C00000"/>
          <w:lang w:val="ru-RU"/>
        </w:rPr>
      </w:pPr>
      <w:r>
        <w:rPr>
          <w:noProof/>
          <w:lang w:val="sr-Latn-CS"/>
        </w:rPr>
        <w:t xml:space="preserve">Евентуална питања око поступка </w:t>
      </w:r>
      <w:r w:rsidRPr="00D4734D">
        <w:rPr>
          <w:noProof/>
          <w:lang w:val="ru-RU"/>
        </w:rPr>
        <w:t>подношења пријава</w:t>
      </w:r>
      <w:r>
        <w:rPr>
          <w:noProof/>
          <w:lang w:val="sr-Latn-CS"/>
        </w:rPr>
        <w:t xml:space="preserve"> могу се </w:t>
      </w:r>
      <w:r w:rsidRPr="00D4734D">
        <w:rPr>
          <w:noProof/>
          <w:lang w:val="ru-RU"/>
        </w:rPr>
        <w:t>упутити</w:t>
      </w:r>
      <w:r>
        <w:rPr>
          <w:noProof/>
          <w:lang w:val="sr-Latn-CS"/>
        </w:rPr>
        <w:t xml:space="preserve"> </w:t>
      </w:r>
      <w:r w:rsidRPr="00D4734D">
        <w:rPr>
          <w:noProof/>
          <w:lang w:val="ru-RU"/>
        </w:rPr>
        <w:t>на е-</w:t>
      </w:r>
      <w:r>
        <w:rPr>
          <w:noProof/>
        </w:rPr>
        <w:t>mail</w:t>
      </w:r>
      <w:r w:rsidRPr="00D4734D">
        <w:rPr>
          <w:noProof/>
          <w:lang w:val="ru-RU"/>
        </w:rPr>
        <w:t xml:space="preserve"> адресу: </w:t>
      </w:r>
      <w:hyperlink r:id="rId10" w:history="1">
        <w:r>
          <w:rPr>
            <w:rStyle w:val="Hyperlink"/>
            <w:b/>
            <w:bCs/>
            <w:color w:val="auto"/>
          </w:rPr>
          <w:t>sek</w:t>
        </w:r>
        <w:r w:rsidRPr="00D4734D">
          <w:rPr>
            <w:rStyle w:val="Hyperlink"/>
            <w:b/>
            <w:bCs/>
            <w:color w:val="auto"/>
            <w:lang w:val="ru-RU"/>
          </w:rPr>
          <w:t>.</w:t>
        </w:r>
        <w:r>
          <w:rPr>
            <w:rStyle w:val="Hyperlink"/>
            <w:b/>
            <w:bCs/>
            <w:color w:val="auto"/>
          </w:rPr>
          <w:t>scd</w:t>
        </w:r>
        <w:r w:rsidRPr="00D4734D">
          <w:rPr>
            <w:rStyle w:val="Hyperlink"/>
            <w:b/>
            <w:bCs/>
            <w:color w:val="auto"/>
            <w:lang w:val="ru-RU"/>
          </w:rPr>
          <w:t>@</w:t>
        </w:r>
        <w:r>
          <w:rPr>
            <w:rStyle w:val="Hyperlink"/>
            <w:b/>
            <w:bCs/>
            <w:color w:val="auto"/>
          </w:rPr>
          <w:t>minljmpdd</w:t>
        </w:r>
        <w:r w:rsidRPr="00D4734D">
          <w:rPr>
            <w:rStyle w:val="Hyperlink"/>
            <w:b/>
            <w:bCs/>
            <w:color w:val="auto"/>
            <w:lang w:val="ru-RU"/>
          </w:rPr>
          <w:t>.</w:t>
        </w:r>
        <w:r>
          <w:rPr>
            <w:rStyle w:val="Hyperlink"/>
            <w:b/>
            <w:bCs/>
            <w:color w:val="auto"/>
          </w:rPr>
          <w:t>gov</w:t>
        </w:r>
        <w:r w:rsidRPr="00D4734D">
          <w:rPr>
            <w:rStyle w:val="Hyperlink"/>
            <w:b/>
            <w:bCs/>
            <w:color w:val="auto"/>
            <w:lang w:val="ru-RU"/>
          </w:rPr>
          <w:t>.</w:t>
        </w:r>
        <w:proofErr w:type="spellStart"/>
        <w:r>
          <w:rPr>
            <w:rStyle w:val="Hyperlink"/>
            <w:b/>
            <w:bCs/>
            <w:color w:val="auto"/>
          </w:rPr>
          <w:t>rs</w:t>
        </w:r>
        <w:proofErr w:type="spellEnd"/>
      </w:hyperlink>
      <w:r w:rsidRPr="00D4734D">
        <w:rPr>
          <w:b/>
          <w:bCs/>
          <w:lang w:val="ru-RU"/>
        </w:rPr>
        <w:t xml:space="preserve"> </w:t>
      </w:r>
      <w:r w:rsidRPr="00D4734D">
        <w:rPr>
          <w:noProof/>
          <w:lang w:val="ru-RU"/>
        </w:rPr>
        <w:t>или на број телефона: 011/311-38-95</w:t>
      </w:r>
      <w:r w:rsidR="008B2A62" w:rsidRPr="008B2A62">
        <w:rPr>
          <w:noProof/>
          <w:lang w:val="ru-RU"/>
        </w:rPr>
        <w:t>.</w:t>
      </w:r>
    </w:p>
    <w:p w:rsidR="00685455" w:rsidRPr="000601F2" w:rsidRDefault="00685455" w:rsidP="00631984">
      <w:pPr>
        <w:spacing w:after="240" w:line="240" w:lineRule="auto"/>
        <w:jc w:val="both"/>
        <w:rPr>
          <w:b/>
          <w:bCs/>
          <w:u w:val="single"/>
          <w:lang w:val="ru-RU"/>
        </w:rPr>
      </w:pPr>
      <w:r>
        <w:rPr>
          <w:b/>
          <w:bCs/>
        </w:rPr>
        <w:t>VI</w:t>
      </w:r>
      <w:r w:rsidRPr="000601F2">
        <w:rPr>
          <w:b/>
          <w:bCs/>
          <w:lang w:val="ru-RU"/>
        </w:rPr>
        <w:t xml:space="preserve"> </w:t>
      </w:r>
      <w:r w:rsidRPr="000601F2">
        <w:rPr>
          <w:b/>
          <w:bCs/>
          <w:u w:val="single"/>
          <w:lang w:val="ru-RU"/>
        </w:rPr>
        <w:t>ДОДАТНЕ ИНФОРМАЦИЈЕ</w:t>
      </w:r>
    </w:p>
    <w:p w:rsidR="00685455" w:rsidRPr="00FD7A90" w:rsidRDefault="00685455" w:rsidP="00631984">
      <w:pPr>
        <w:spacing w:after="120"/>
        <w:ind w:firstLine="567"/>
        <w:jc w:val="both"/>
        <w:rPr>
          <w:lang w:val="ru-RU"/>
        </w:rPr>
      </w:pPr>
      <w:r w:rsidRPr="00FD7A90">
        <w:rPr>
          <w:lang w:val="ru-RU"/>
        </w:rPr>
        <w:t>1. Министарств</w:t>
      </w:r>
      <w:r w:rsidRPr="00FD7A90">
        <w:t>o</w:t>
      </w:r>
      <w:r w:rsidRPr="00FD7A90">
        <w:rPr>
          <w:lang w:val="ru-RU"/>
        </w:rPr>
        <w:t xml:space="preserve"> за људска и мањинска права и друштвени дијалог и Министарство </w:t>
      </w:r>
      <w:r w:rsidRPr="00FD7A90">
        <w:rPr>
          <w:lang w:val="sr-Cyrl-CS"/>
        </w:rPr>
        <w:t>одбране</w:t>
      </w:r>
      <w:r w:rsidRPr="00FD7A90">
        <w:rPr>
          <w:lang w:val="ru-RU"/>
        </w:rPr>
        <w:t xml:space="preserve"> </w:t>
      </w:r>
      <w:r w:rsidRPr="00FD7A90">
        <w:rPr>
          <w:b/>
          <w:bCs/>
          <w:lang w:val="ru-RU"/>
        </w:rPr>
        <w:t>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 Радне групе</w:t>
      </w:r>
      <w:r w:rsidRPr="00FD7A90">
        <w:rPr>
          <w:b/>
          <w:lang w:val="ru-RU"/>
        </w:rPr>
        <w:t>.</w:t>
      </w:r>
    </w:p>
    <w:p w:rsidR="00685455" w:rsidRPr="00FD7A90" w:rsidRDefault="00685455" w:rsidP="00631984">
      <w:pPr>
        <w:spacing w:after="120"/>
        <w:ind w:firstLine="567"/>
        <w:jc w:val="both"/>
        <w:rPr>
          <w:lang w:val="ru-RU"/>
        </w:rPr>
      </w:pPr>
      <w:r w:rsidRPr="00FD7A90">
        <w:rPr>
          <w:lang w:val="sr-Cyrl-CS"/>
        </w:rPr>
        <w:t>2</w:t>
      </w:r>
      <w:r w:rsidRPr="00FD7A90">
        <w:rPr>
          <w:lang w:val="ru-RU"/>
        </w:rPr>
        <w:t>. Потребни обрасци, као и додатне информације за њихово попуњавање налазе се у оквиру следећих докумената:</w:t>
      </w:r>
    </w:p>
    <w:p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1 – </w:t>
      </w:r>
      <w:proofErr w:type="spellStart"/>
      <w:r w:rsidRPr="00FD7A90">
        <w:t>Пријавни</w:t>
      </w:r>
      <w:proofErr w:type="spellEnd"/>
      <w:r w:rsidRPr="00FD7A90">
        <w:t xml:space="preserve"> </w:t>
      </w:r>
      <w:proofErr w:type="spellStart"/>
      <w:r w:rsidRPr="00FD7A90">
        <w:t>формулар</w:t>
      </w:r>
      <w:proofErr w:type="spellEnd"/>
    </w:p>
    <w:p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2 – </w:t>
      </w:r>
      <w:proofErr w:type="spellStart"/>
      <w:r w:rsidRPr="00FD7A90">
        <w:t>Образац</w:t>
      </w:r>
      <w:proofErr w:type="spellEnd"/>
      <w:r w:rsidRPr="00FD7A90">
        <w:t xml:space="preserve"> о </w:t>
      </w:r>
      <w:proofErr w:type="spellStart"/>
      <w:r w:rsidRPr="00FD7A90">
        <w:t>реализованим</w:t>
      </w:r>
      <w:proofErr w:type="spellEnd"/>
      <w:r w:rsidRPr="00FD7A90">
        <w:t xml:space="preserve"> </w:t>
      </w:r>
      <w:proofErr w:type="spellStart"/>
      <w:r w:rsidRPr="00FD7A90">
        <w:t>пројектима</w:t>
      </w:r>
      <w:proofErr w:type="spellEnd"/>
    </w:p>
    <w:p w:rsidR="00685455" w:rsidRPr="00FD7A90" w:rsidRDefault="00685455" w:rsidP="00631984">
      <w:pPr>
        <w:numPr>
          <w:ilvl w:val="0"/>
          <w:numId w:val="3"/>
        </w:numPr>
        <w:spacing w:after="240" w:line="240" w:lineRule="auto"/>
        <w:ind w:left="1134"/>
        <w:jc w:val="both"/>
        <w:rPr>
          <w:bCs/>
        </w:rPr>
      </w:pPr>
      <w:proofErr w:type="spellStart"/>
      <w:r w:rsidRPr="00FD7A90">
        <w:t>Анекс</w:t>
      </w:r>
      <w:proofErr w:type="spellEnd"/>
      <w:r w:rsidRPr="00FD7A90">
        <w:t xml:space="preserve"> 3 – </w:t>
      </w:r>
      <w:proofErr w:type="spellStart"/>
      <w:r w:rsidRPr="00FD7A90">
        <w:t>Образац</w:t>
      </w:r>
      <w:proofErr w:type="spellEnd"/>
      <w:r w:rsidRPr="00FD7A90">
        <w:t xml:space="preserve"> о </w:t>
      </w:r>
      <w:proofErr w:type="spellStart"/>
      <w:r w:rsidRPr="00FD7A90">
        <w:t>објављеним</w:t>
      </w:r>
      <w:proofErr w:type="spellEnd"/>
      <w:r w:rsidRPr="00FD7A90">
        <w:t xml:space="preserve"> </w:t>
      </w:r>
      <w:proofErr w:type="spellStart"/>
      <w:r w:rsidRPr="00FD7A90">
        <w:t>публикацијам</w:t>
      </w:r>
      <w:proofErr w:type="spellEnd"/>
      <w:r w:rsidR="00FE6322">
        <w:rPr>
          <w:lang w:val="sr-Cyrl-RS"/>
        </w:rPr>
        <w:t>.</w:t>
      </w:r>
    </w:p>
    <w:p w:rsidR="00685455" w:rsidRDefault="00685455"/>
    <w:sectPr w:rsidR="00685455" w:rsidSect="00B2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A6" w:rsidRDefault="00A908A6" w:rsidP="00631984">
      <w:pPr>
        <w:spacing w:after="0" w:line="240" w:lineRule="auto"/>
      </w:pPr>
      <w:r>
        <w:separator/>
      </w:r>
    </w:p>
  </w:endnote>
  <w:endnote w:type="continuationSeparator" w:id="0">
    <w:p w:rsidR="00A908A6" w:rsidRDefault="00A908A6" w:rsidP="0063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A6" w:rsidRDefault="00A908A6" w:rsidP="00631984">
      <w:pPr>
        <w:spacing w:after="0" w:line="240" w:lineRule="auto"/>
      </w:pPr>
      <w:r>
        <w:separator/>
      </w:r>
    </w:p>
  </w:footnote>
  <w:footnote w:type="continuationSeparator" w:id="0">
    <w:p w:rsidR="00A908A6" w:rsidRDefault="00A908A6" w:rsidP="00631984">
      <w:pPr>
        <w:spacing w:after="0" w:line="240" w:lineRule="auto"/>
      </w:pPr>
      <w:r>
        <w:continuationSeparator/>
      </w:r>
    </w:p>
  </w:footnote>
  <w:footnote w:id="1">
    <w:p w:rsidR="003B3193" w:rsidRPr="00027800" w:rsidRDefault="003B3193" w:rsidP="00631984">
      <w:pPr>
        <w:pStyle w:val="FootnoteText"/>
        <w:jc w:val="both"/>
        <w:rPr>
          <w:lang w:val="ru-RU"/>
        </w:rPr>
      </w:pPr>
      <w:r>
        <w:rPr>
          <w:rStyle w:val="FootnoteReference"/>
        </w:rPr>
        <w:footnoteRef/>
      </w:r>
      <w:r w:rsidRPr="00027800">
        <w:rPr>
          <w:lang w:val="ru-RU"/>
        </w:rPr>
        <w:t xml:space="preserve"> Критеријуми 4. и 5. означени као „пожељно“ нису елиминационог карактера, већ ће се додатно вредновати у процесу селекције.</w:t>
      </w:r>
    </w:p>
  </w:footnote>
  <w:footnote w:id="2">
    <w:p w:rsidR="003B3193" w:rsidRPr="00027800" w:rsidRDefault="003B3193" w:rsidP="00631984">
      <w:pPr>
        <w:pStyle w:val="FootnoteText"/>
        <w:jc w:val="both"/>
        <w:rPr>
          <w:lang w:val="ru-RU"/>
        </w:rPr>
      </w:pPr>
      <w:r>
        <w:rPr>
          <w:rStyle w:val="FootnoteReference"/>
        </w:rPr>
        <w:footnoteRef/>
      </w:r>
      <w:r w:rsidRPr="000601F2">
        <w:rPr>
          <w:sz w:val="24"/>
          <w:szCs w:val="24"/>
          <w:lang w:val="ru-RU"/>
        </w:rPr>
        <w:t xml:space="preserve"> </w:t>
      </w:r>
      <w:r w:rsidRPr="00027800">
        <w:rPr>
          <w:lang w:val="ru-RU"/>
        </w:rPr>
        <w:t xml:space="preserve">Испуњеност критеријума 1. и 2. дефинисаних тачком </w:t>
      </w:r>
      <w:r>
        <w:t>III</w:t>
      </w:r>
      <w:r w:rsidRPr="00027800">
        <w:rPr>
          <w:lang w:val="ru-RU"/>
        </w:rPr>
        <w:t xml:space="preserve"> Јавног позива (КРИТЕРИЈУМИ) провериће Комисија по службеној дужности увидом у регистре које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84"/>
    <w:rsid w:val="00003737"/>
    <w:rsid w:val="00004CC2"/>
    <w:rsid w:val="00027800"/>
    <w:rsid w:val="000601F2"/>
    <w:rsid w:val="00091D87"/>
    <w:rsid w:val="000A2D75"/>
    <w:rsid w:val="000A57F2"/>
    <w:rsid w:val="000B71C1"/>
    <w:rsid w:val="000C4A39"/>
    <w:rsid w:val="00130765"/>
    <w:rsid w:val="0013798C"/>
    <w:rsid w:val="001571A7"/>
    <w:rsid w:val="00166B22"/>
    <w:rsid w:val="001D12F0"/>
    <w:rsid w:val="00207CE6"/>
    <w:rsid w:val="00235377"/>
    <w:rsid w:val="00254C2E"/>
    <w:rsid w:val="002654C9"/>
    <w:rsid w:val="002673C9"/>
    <w:rsid w:val="0028347F"/>
    <w:rsid w:val="00285AC3"/>
    <w:rsid w:val="002B0313"/>
    <w:rsid w:val="002B6D02"/>
    <w:rsid w:val="002B76BC"/>
    <w:rsid w:val="002C352E"/>
    <w:rsid w:val="003052FD"/>
    <w:rsid w:val="0031158D"/>
    <w:rsid w:val="003408DF"/>
    <w:rsid w:val="00376F97"/>
    <w:rsid w:val="003A3EBC"/>
    <w:rsid w:val="003B3193"/>
    <w:rsid w:val="00417C5C"/>
    <w:rsid w:val="004D4206"/>
    <w:rsid w:val="004F64E1"/>
    <w:rsid w:val="00521C8F"/>
    <w:rsid w:val="005519C8"/>
    <w:rsid w:val="00631984"/>
    <w:rsid w:val="0063751B"/>
    <w:rsid w:val="00641940"/>
    <w:rsid w:val="0065769B"/>
    <w:rsid w:val="00660095"/>
    <w:rsid w:val="00685455"/>
    <w:rsid w:val="00693BEE"/>
    <w:rsid w:val="00694029"/>
    <w:rsid w:val="006A648D"/>
    <w:rsid w:val="006D18B2"/>
    <w:rsid w:val="00735F3B"/>
    <w:rsid w:val="00753565"/>
    <w:rsid w:val="00771D2A"/>
    <w:rsid w:val="007A700F"/>
    <w:rsid w:val="007B11AF"/>
    <w:rsid w:val="007D1665"/>
    <w:rsid w:val="007D658C"/>
    <w:rsid w:val="007F5256"/>
    <w:rsid w:val="00814C11"/>
    <w:rsid w:val="00877904"/>
    <w:rsid w:val="00893FE9"/>
    <w:rsid w:val="008B2A62"/>
    <w:rsid w:val="0096346A"/>
    <w:rsid w:val="009663E9"/>
    <w:rsid w:val="009B6139"/>
    <w:rsid w:val="00A11865"/>
    <w:rsid w:val="00A15C70"/>
    <w:rsid w:val="00A26121"/>
    <w:rsid w:val="00A35BCD"/>
    <w:rsid w:val="00A649D9"/>
    <w:rsid w:val="00A835A4"/>
    <w:rsid w:val="00A908A6"/>
    <w:rsid w:val="00B070D1"/>
    <w:rsid w:val="00B2319C"/>
    <w:rsid w:val="00B542EB"/>
    <w:rsid w:val="00BC5CA3"/>
    <w:rsid w:val="00C30F26"/>
    <w:rsid w:val="00C353A5"/>
    <w:rsid w:val="00C41316"/>
    <w:rsid w:val="00C511D7"/>
    <w:rsid w:val="00C63C99"/>
    <w:rsid w:val="00C7400A"/>
    <w:rsid w:val="00C87185"/>
    <w:rsid w:val="00C9533F"/>
    <w:rsid w:val="00CE20F5"/>
    <w:rsid w:val="00D23096"/>
    <w:rsid w:val="00D4734D"/>
    <w:rsid w:val="00D64D29"/>
    <w:rsid w:val="00DA6319"/>
    <w:rsid w:val="00DB3ABC"/>
    <w:rsid w:val="00E06093"/>
    <w:rsid w:val="00E25C54"/>
    <w:rsid w:val="00E36279"/>
    <w:rsid w:val="00E621C4"/>
    <w:rsid w:val="00F1796E"/>
    <w:rsid w:val="00F74E31"/>
    <w:rsid w:val="00F86EEE"/>
    <w:rsid w:val="00FD7A90"/>
    <w:rsid w:val="00FE6322"/>
    <w:rsid w:val="00FE66CE"/>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ABB23"/>
  <w15:chartTrackingRefBased/>
  <w15:docId w15:val="{D78AA6C2-6021-45D5-B596-B717194A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84"/>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1984"/>
    <w:rPr>
      <w:color w:val="0000FF"/>
      <w:u w:val="single"/>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uiPriority w:val="99"/>
    <w:semiHidden/>
    <w:rsid w:val="00631984"/>
    <w:rPr>
      <w:sz w:val="20"/>
      <w:szCs w:val="20"/>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1"/>
    <w:uiPriority w:val="99"/>
    <w:semiHidden/>
    <w:rsid w:val="00631984"/>
    <w:pPr>
      <w:spacing w:after="0" w:line="240" w:lineRule="auto"/>
    </w:pPr>
    <w:rPr>
      <w:sz w:val="20"/>
      <w:szCs w:val="20"/>
      <w:lang w:eastAsia="x-none"/>
    </w:rPr>
  </w:style>
  <w:style w:type="character" w:customStyle="1" w:styleId="FootnoteTextChar1">
    <w:name w:val="Footnote Text Char1"/>
    <w:aliases w:val="Footnotes Char1,Footnote Text Char Char Char Char1,Footnote Text Char Char Char2,single space Char Char1,ft Char Char1,single space Char2,ft Char2,Footnote Text Char Char Char Char Char Char Char Char Char1,f Char1,FOOTNOTES Char1"/>
    <w:link w:val="FootnoteText"/>
    <w:uiPriority w:val="99"/>
    <w:semiHidden/>
    <w:rsid w:val="00631984"/>
    <w:rPr>
      <w:rFonts w:ascii="Times New Roman" w:hAnsi="Times New Roman" w:cs="Times New Roman"/>
      <w:sz w:val="20"/>
      <w:szCs w:val="20"/>
      <w:lang w:val="en-US"/>
    </w:rPr>
  </w:style>
  <w:style w:type="paragraph" w:styleId="CommentText">
    <w:name w:val="annotation text"/>
    <w:basedOn w:val="Normal"/>
    <w:link w:val="CommentTextChar"/>
    <w:uiPriority w:val="99"/>
    <w:semiHidden/>
    <w:rsid w:val="00631984"/>
    <w:pPr>
      <w:spacing w:line="240" w:lineRule="auto"/>
    </w:pPr>
    <w:rPr>
      <w:sz w:val="20"/>
      <w:szCs w:val="20"/>
      <w:lang w:eastAsia="x-none"/>
    </w:rPr>
  </w:style>
  <w:style w:type="character" w:customStyle="1" w:styleId="CommentTextChar">
    <w:name w:val="Comment Text Char"/>
    <w:link w:val="CommentText"/>
    <w:uiPriority w:val="99"/>
    <w:semiHidden/>
    <w:rsid w:val="00631984"/>
    <w:rPr>
      <w:rFonts w:ascii="Times New Roman" w:hAnsi="Times New Roman" w:cs="Times New Roman"/>
      <w:sz w:val="20"/>
      <w:szCs w:val="20"/>
      <w:lang w:val="en-US"/>
    </w:rPr>
  </w:style>
  <w:style w:type="character" w:styleId="FootnoteReference">
    <w:name w:val="footnote reference"/>
    <w:uiPriority w:val="99"/>
    <w:semiHidden/>
    <w:rsid w:val="00631984"/>
    <w:rPr>
      <w:vertAlign w:val="superscript"/>
    </w:rPr>
  </w:style>
  <w:style w:type="character" w:styleId="CommentReference">
    <w:name w:val="annotation reference"/>
    <w:uiPriority w:val="99"/>
    <w:semiHidden/>
    <w:rsid w:val="00631984"/>
    <w:rPr>
      <w:sz w:val="16"/>
      <w:szCs w:val="16"/>
    </w:rPr>
  </w:style>
  <w:style w:type="paragraph" w:styleId="BalloonText">
    <w:name w:val="Balloon Text"/>
    <w:basedOn w:val="Normal"/>
    <w:link w:val="BalloonTextChar"/>
    <w:uiPriority w:val="99"/>
    <w:semiHidden/>
    <w:rsid w:val="00631984"/>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63198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rsid w:val="001D12F0"/>
    <w:pPr>
      <w:spacing w:line="276" w:lineRule="auto"/>
    </w:pPr>
    <w:rPr>
      <w:b/>
      <w:bCs/>
    </w:rPr>
  </w:style>
  <w:style w:type="character" w:customStyle="1" w:styleId="CommentSubjectChar">
    <w:name w:val="Comment Subject Char"/>
    <w:link w:val="CommentSubject"/>
    <w:uiPriority w:val="99"/>
    <w:semiHidden/>
    <w:rsid w:val="00C353A5"/>
    <w:rPr>
      <w:rFonts w:ascii="Times New Roman" w:hAnsi="Times New Roman" w:cs="Times New Roman"/>
      <w:b/>
      <w:bCs/>
      <w:sz w:val="20"/>
      <w:szCs w:val="20"/>
      <w:lang w:val="en-US"/>
    </w:rPr>
  </w:style>
  <w:style w:type="paragraph" w:styleId="PlainText">
    <w:name w:val="Plain Text"/>
    <w:basedOn w:val="Normal"/>
    <w:link w:val="PlainTextChar"/>
    <w:uiPriority w:val="99"/>
    <w:semiHidden/>
    <w:unhideWhenUsed/>
    <w:rsid w:val="00FE6322"/>
    <w:pPr>
      <w:spacing w:after="0" w:line="240" w:lineRule="auto"/>
    </w:pPr>
    <w:rPr>
      <w:rFonts w:ascii="Calibri" w:hAnsi="Calibri"/>
      <w:sz w:val="22"/>
      <w:szCs w:val="21"/>
      <w:lang w:val="x-none" w:eastAsia="x-none"/>
    </w:rPr>
  </w:style>
  <w:style w:type="character" w:customStyle="1" w:styleId="PlainTextChar">
    <w:name w:val="Plain Text Char"/>
    <w:link w:val="PlainText"/>
    <w:uiPriority w:val="99"/>
    <w:semiHidden/>
    <w:rsid w:val="00FE6322"/>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158">
      <w:bodyDiv w:val="1"/>
      <w:marLeft w:val="0"/>
      <w:marRight w:val="0"/>
      <w:marTop w:val="0"/>
      <w:marBottom w:val="0"/>
      <w:divBdr>
        <w:top w:val="none" w:sz="0" w:space="0" w:color="auto"/>
        <w:left w:val="none" w:sz="0" w:space="0" w:color="auto"/>
        <w:bottom w:val="none" w:sz="0" w:space="0" w:color="auto"/>
        <w:right w:val="none" w:sz="0" w:space="0" w:color="auto"/>
      </w:divBdr>
    </w:div>
    <w:div w:id="302976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scd@minljmpdd.gov.rs" TargetMode="External"/><Relationship Id="rId4" Type="http://schemas.openxmlformats.org/officeDocument/2006/relationships/webSettings" Target="web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Lenovo (Beijing) Limited</Company>
  <LinksUpToDate>false</LinksUpToDate>
  <CharactersWithSpaces>7149</CharactersWithSpaces>
  <SharedDoc>false</SharedDoc>
  <HLinks>
    <vt:vector size="12" baseType="variant">
      <vt:variant>
        <vt:i4>7536705</vt:i4>
      </vt:variant>
      <vt:variant>
        <vt:i4>3</vt:i4>
      </vt:variant>
      <vt:variant>
        <vt:i4>0</vt:i4>
      </vt:variant>
      <vt:variant>
        <vt:i4>5</vt:i4>
      </vt:variant>
      <vt:variant>
        <vt:lpwstr>mailto:sek.scd@minljmpdd.gov.rs</vt:lpwstr>
      </vt:variant>
      <vt:variant>
        <vt:lpwstr/>
      </vt:variant>
      <vt:variant>
        <vt:i4>7536705</vt:i4>
      </vt:variant>
      <vt:variant>
        <vt:i4>0</vt:i4>
      </vt:variant>
      <vt:variant>
        <vt:i4>0</vt:i4>
      </vt:variant>
      <vt:variant>
        <vt:i4>5</vt:i4>
      </vt:variant>
      <vt:variant>
        <vt:lpwstr>mailto:sek.scd@minljmpdd.gov.rs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KRR</dc:creator>
  <cp:keywords/>
  <dc:description/>
  <cp:lastModifiedBy>Milena Banović</cp:lastModifiedBy>
  <cp:revision>3</cp:revision>
  <cp:lastPrinted>2022-10-10T13:00:00Z</cp:lastPrinted>
  <dcterms:created xsi:type="dcterms:W3CDTF">2022-10-12T10:03:00Z</dcterms:created>
  <dcterms:modified xsi:type="dcterms:W3CDTF">2022-10-12T10:13:00Z</dcterms:modified>
</cp:coreProperties>
</file>