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A6" w:rsidRPr="00BD34A6" w:rsidRDefault="00BD34A6" w:rsidP="00BD34A6">
      <w:pPr>
        <w:rPr>
          <w:rFonts w:ascii="Times New Roman" w:eastAsia="Times New Roman" w:hAnsi="Times New Roman" w:cs="Times New Roman"/>
          <w:sz w:val="24"/>
          <w:szCs w:val="24"/>
          <w:lang w:val="sr-Cyrl-RS"/>
        </w:rPr>
      </w:pPr>
      <w:r w:rsidRPr="00BD34A6">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695325</wp:posOffset>
            </wp:positionH>
            <wp:positionV relativeFrom="paragraph">
              <wp:posOffset>0</wp:posOffset>
            </wp:positionV>
            <wp:extent cx="1619250" cy="1123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123950"/>
                    </a:xfrm>
                    <a:prstGeom prst="rect">
                      <a:avLst/>
                    </a:prstGeom>
                    <a:noFill/>
                    <a:ln>
                      <a:noFill/>
                    </a:ln>
                  </pic:spPr>
                </pic:pic>
              </a:graphicData>
            </a:graphic>
          </wp:anchor>
        </w:drawing>
      </w:r>
      <w:r w:rsidRPr="00BD34A6">
        <w:rPr>
          <w:rFonts w:ascii="Times New Roman" w:eastAsia="Times New Roman" w:hAnsi="Times New Roman" w:cs="Times New Roman"/>
          <w:sz w:val="24"/>
          <w:szCs w:val="24"/>
          <w:lang w:val="sr-Cyrl-RS"/>
        </w:rPr>
        <w:t xml:space="preserve">                        Република Србија</w:t>
      </w:r>
    </w:p>
    <w:p w:rsidR="00BD34A6" w:rsidRPr="00BD34A6" w:rsidRDefault="00BD34A6" w:rsidP="00BD34A6">
      <w:pPr>
        <w:ind w:right="120"/>
        <w:rPr>
          <w:rFonts w:ascii="Times New Roman" w:eastAsia="Times New Roman" w:hAnsi="Times New Roman" w:cs="Times New Roman"/>
          <w:sz w:val="24"/>
          <w:szCs w:val="24"/>
          <w:lang w:val="sr-Cyrl-RS"/>
        </w:rPr>
      </w:pPr>
      <w:r w:rsidRPr="00BD34A6">
        <w:rPr>
          <w:rFonts w:ascii="Times New Roman" w:eastAsia="Times New Roman" w:hAnsi="Times New Roman" w:cs="Times New Roman"/>
          <w:sz w:val="24"/>
          <w:szCs w:val="24"/>
          <w:lang w:val="sr-Cyrl-RS"/>
        </w:rPr>
        <w:t>МИНИСТАРСТВО ЗА ЉУДСКА И МАЊИНСКА</w:t>
      </w:r>
    </w:p>
    <w:p w:rsidR="00BD34A6" w:rsidRPr="00BD34A6" w:rsidRDefault="00BD34A6" w:rsidP="00BD34A6">
      <w:pPr>
        <w:rPr>
          <w:rFonts w:ascii="Times New Roman" w:eastAsia="Times New Roman" w:hAnsi="Times New Roman" w:cs="Times New Roman"/>
          <w:sz w:val="24"/>
          <w:szCs w:val="24"/>
          <w:lang w:val="sr-Cyrl-RS"/>
        </w:rPr>
      </w:pPr>
      <w:r w:rsidRPr="00BD34A6">
        <w:rPr>
          <w:rFonts w:ascii="Times New Roman" w:eastAsia="Times New Roman" w:hAnsi="Times New Roman" w:cs="Times New Roman"/>
          <w:sz w:val="24"/>
          <w:szCs w:val="24"/>
          <w:lang w:val="sr-Cyrl-RS"/>
        </w:rPr>
        <w:t xml:space="preserve">            ПРАВА И ДРУШТВЕНИ ДИЈАЛОГ</w:t>
      </w:r>
    </w:p>
    <w:p w:rsidR="00BD34A6" w:rsidRPr="00BD34A6" w:rsidRDefault="00BD34A6" w:rsidP="00BD34A6">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BD34A6">
        <w:rPr>
          <w:rFonts w:ascii="Times New Roman" w:eastAsia="Times New Roman" w:hAnsi="Times New Roman" w:cs="Times New Roman"/>
          <w:sz w:val="24"/>
          <w:szCs w:val="24"/>
          <w:lang w:val="sr-Cyrl-RS"/>
        </w:rPr>
        <w:t xml:space="preserve">                  Булевар Михајла Пупина 2</w:t>
      </w:r>
    </w:p>
    <w:p w:rsidR="00BD34A6" w:rsidRPr="00BD34A6" w:rsidRDefault="00BD34A6" w:rsidP="00BD34A6">
      <w:pPr>
        <w:rPr>
          <w:rFonts w:ascii="Times New Roman" w:eastAsia="Times New Roman" w:hAnsi="Times New Roman" w:cs="Times New Roman"/>
          <w:sz w:val="24"/>
          <w:szCs w:val="24"/>
          <w:lang w:val="sr-Cyrl-RS"/>
        </w:rPr>
      </w:pPr>
      <w:r w:rsidRPr="00BD34A6">
        <w:rPr>
          <w:rFonts w:ascii="Times New Roman" w:eastAsia="Times New Roman" w:hAnsi="Times New Roman" w:cs="Times New Roman"/>
          <w:sz w:val="24"/>
          <w:szCs w:val="24"/>
          <w:lang w:val="sr-Cyrl-RS"/>
        </w:rPr>
        <w:t xml:space="preserve">                      Н о в и     Б е о г р а д</w:t>
      </w:r>
    </w:p>
    <w:p w:rsidR="00E750EA" w:rsidRDefault="00E750EA" w:rsidP="0063364A">
      <w:pPr>
        <w:jc w:val="both"/>
        <w:rPr>
          <w:rFonts w:ascii="Times New Roman" w:hAnsi="Times New Roman" w:cs="Times New Roman"/>
          <w:color w:val="000000" w:themeColor="text1"/>
          <w:sz w:val="24"/>
          <w:szCs w:val="24"/>
          <w:lang w:val="sr-Latn-RS"/>
        </w:rPr>
      </w:pPr>
    </w:p>
    <w:p w:rsidR="00BD34A6" w:rsidRPr="00362EAD" w:rsidRDefault="00BD34A6" w:rsidP="0063364A">
      <w:pPr>
        <w:jc w:val="both"/>
        <w:rPr>
          <w:rFonts w:ascii="Times New Roman" w:hAnsi="Times New Roman" w:cs="Times New Roman"/>
          <w:color w:val="000000" w:themeColor="text1"/>
          <w:sz w:val="24"/>
          <w:szCs w:val="24"/>
          <w:lang w:val="sr-Latn-RS"/>
        </w:rPr>
      </w:pPr>
    </w:p>
    <w:p w:rsidR="00BD34A6" w:rsidRDefault="00BD34A6" w:rsidP="003E72AD">
      <w:pPr>
        <w:jc w:val="cente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 xml:space="preserve">ИЗВЕШТАЈ </w:t>
      </w:r>
    </w:p>
    <w:p w:rsidR="00BD34A6" w:rsidRDefault="00BD34A6" w:rsidP="003E72AD">
      <w:pPr>
        <w:jc w:val="center"/>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о испуњености циљева</w:t>
      </w:r>
    </w:p>
    <w:p w:rsidR="003E72AD" w:rsidRPr="00BD34A6" w:rsidRDefault="00BD34A6" w:rsidP="003E72AD">
      <w:pPr>
        <w:jc w:val="center"/>
        <w:rPr>
          <w:rFonts w:ascii="Times New Roman" w:hAnsi="Times New Roman" w:cs="Times New Roman"/>
          <w:b/>
          <w:color w:val="000000" w:themeColor="text1"/>
          <w:sz w:val="24"/>
          <w:szCs w:val="24"/>
          <w:lang w:val="sr-Cyrl-RS"/>
        </w:rPr>
      </w:pPr>
      <w:r w:rsidRPr="00BD34A6">
        <w:rPr>
          <w:rFonts w:ascii="Times New Roman" w:hAnsi="Times New Roman" w:cs="Times New Roman"/>
          <w:b/>
          <w:color w:val="000000" w:themeColor="text1"/>
          <w:sz w:val="24"/>
          <w:szCs w:val="24"/>
          <w:lang w:val="sr-Cyrl-RS"/>
        </w:rPr>
        <w:t>Декларације партнера Западног Балкана о интеграцији Рома/киња у оквиру п</w:t>
      </w:r>
      <w:r>
        <w:rPr>
          <w:rFonts w:ascii="Times New Roman" w:hAnsi="Times New Roman" w:cs="Times New Roman"/>
          <w:b/>
          <w:color w:val="000000" w:themeColor="text1"/>
          <w:sz w:val="24"/>
          <w:szCs w:val="24"/>
          <w:lang w:val="sr-Cyrl-RS"/>
        </w:rPr>
        <w:t>роцеса проширења Европске Уније</w:t>
      </w:r>
    </w:p>
    <w:p w:rsidR="003E72AD" w:rsidRDefault="003E72AD" w:rsidP="003E72AD">
      <w:pPr>
        <w:jc w:val="both"/>
        <w:rPr>
          <w:rFonts w:ascii="Times New Roman" w:hAnsi="Times New Roman" w:cs="Times New Roman"/>
          <w:color w:val="000000" w:themeColor="text1"/>
          <w:sz w:val="24"/>
          <w:szCs w:val="24"/>
          <w:lang w:val="sr-Cyrl-RS"/>
        </w:rPr>
      </w:pP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У Северној Македонији се од 21. до 23. септембра 2023. године</w:t>
      </w:r>
      <w:r>
        <w:rPr>
          <w:rFonts w:ascii="Times New Roman" w:hAnsi="Times New Roman" w:cs="Times New Roman"/>
          <w:color w:val="000000" w:themeColor="text1"/>
          <w:sz w:val="24"/>
          <w:szCs w:val="24"/>
          <w:lang w:val="sr-Cyrl-RS"/>
        </w:rPr>
        <w:t xml:space="preserve"> одржао</w:t>
      </w:r>
      <w:r w:rsidRPr="00BD34A6">
        <w:rPr>
          <w:rFonts w:ascii="Times New Roman" w:hAnsi="Times New Roman" w:cs="Times New Roman"/>
          <w:color w:val="000000" w:themeColor="text1"/>
          <w:sz w:val="24"/>
          <w:szCs w:val="24"/>
          <w:lang w:val="sr-Cyrl-RS"/>
        </w:rPr>
        <w:t xml:space="preserve"> IV Министарски састанак на тему остваривања испуњености циљева Декларације партнера Западног Балкана о интеграцији Рома/киња у оквиру процеса проширења Европске Уније.</w:t>
      </w:r>
    </w:p>
    <w:p w:rsidR="00BD34A6" w:rsidRPr="00BD34A6" w:rsidRDefault="00BD34A6" w:rsidP="00BD34A6">
      <w:pPr>
        <w:jc w:val="both"/>
        <w:rPr>
          <w:rFonts w:ascii="Times New Roman" w:hAnsi="Times New Roman" w:cs="Times New Roman"/>
          <w:color w:val="000000" w:themeColor="text1"/>
          <w:sz w:val="24"/>
          <w:szCs w:val="24"/>
          <w:lang w:val="sr-Cyrl-RS"/>
        </w:rPr>
      </w:pP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Декларација је потписана 5. јула 2019. године од стране председника Влада из региона Западног Балкана у оквиру процеса проширења Европске Уније, којом смо се обавезали да ћемо наставити и појачати напоре за остварењем потпуне равноправности и интегр</w:t>
      </w:r>
      <w:r>
        <w:rPr>
          <w:rFonts w:ascii="Times New Roman" w:hAnsi="Times New Roman" w:cs="Times New Roman"/>
          <w:color w:val="000000" w:themeColor="text1"/>
          <w:sz w:val="24"/>
          <w:szCs w:val="24"/>
          <w:lang w:val="sr-Cyrl-RS"/>
        </w:rPr>
        <w:t>ације Рома/киња у нашој држави.</w:t>
      </w:r>
    </w:p>
    <w:p w:rsidR="00BD34A6" w:rsidRPr="00BD34A6" w:rsidRDefault="00BD34A6" w:rsidP="00BD34A6">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На састанку смо известили</w:t>
      </w:r>
      <w:r w:rsidRPr="00BD34A6">
        <w:rPr>
          <w:rFonts w:ascii="Times New Roman" w:hAnsi="Times New Roman" w:cs="Times New Roman"/>
          <w:color w:val="000000" w:themeColor="text1"/>
          <w:sz w:val="24"/>
          <w:szCs w:val="24"/>
          <w:lang w:val="sr-Cyrl-RS"/>
        </w:rPr>
        <w:t xml:space="preserve"> о постигнутим резултатима који су утврђени Декларацијом</w:t>
      </w:r>
      <w:r>
        <w:rPr>
          <w:rFonts w:ascii="Times New Roman" w:hAnsi="Times New Roman" w:cs="Times New Roman"/>
          <w:color w:val="000000" w:themeColor="text1"/>
          <w:sz w:val="24"/>
          <w:szCs w:val="24"/>
          <w:lang w:val="sr-Cyrl-RS"/>
        </w:rPr>
        <w:t>.</w:t>
      </w:r>
      <w:r w:rsidRPr="00BD34A6">
        <w:rPr>
          <w:rFonts w:ascii="Times New Roman" w:hAnsi="Times New Roman" w:cs="Times New Roman"/>
          <w:color w:val="000000" w:themeColor="text1"/>
          <w:sz w:val="24"/>
          <w:szCs w:val="24"/>
          <w:lang w:val="sr-Cyrl-RS"/>
        </w:rPr>
        <w:t xml:space="preserve"> </w:t>
      </w:r>
    </w:p>
    <w:p w:rsidR="00BD34A6" w:rsidRDefault="00BD34A6" w:rsidP="00BD34A6">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Ажуриране информације које извештај садржи</w:t>
      </w:r>
      <w:r w:rsidR="00383CD2">
        <w:rPr>
          <w:rFonts w:ascii="Times New Roman" w:hAnsi="Times New Roman" w:cs="Times New Roman"/>
          <w:color w:val="000000" w:themeColor="text1"/>
          <w:sz w:val="24"/>
          <w:szCs w:val="24"/>
          <w:lang w:val="sr-Cyrl-RS"/>
        </w:rPr>
        <w:t xml:space="preserve"> обухвата период до септембра 2023. године</w:t>
      </w:r>
      <w:r>
        <w:rPr>
          <w:rFonts w:ascii="Times New Roman" w:hAnsi="Times New Roman" w:cs="Times New Roman"/>
          <w:color w:val="000000" w:themeColor="text1"/>
          <w:sz w:val="24"/>
          <w:szCs w:val="24"/>
          <w:lang w:val="sr-Cyrl-RS"/>
        </w:rPr>
        <w:t>,</w:t>
      </w:r>
      <w:r w:rsidR="00383CD2">
        <w:rPr>
          <w:rFonts w:ascii="Times New Roman" w:hAnsi="Times New Roman" w:cs="Times New Roman"/>
          <w:color w:val="000000" w:themeColor="text1"/>
          <w:sz w:val="24"/>
          <w:szCs w:val="24"/>
          <w:lang w:val="sr-Cyrl-RS"/>
        </w:rPr>
        <w:t xml:space="preserve"> које смо прикупили</w:t>
      </w:r>
      <w:r>
        <w:rPr>
          <w:rFonts w:ascii="Times New Roman" w:hAnsi="Times New Roman" w:cs="Times New Roman"/>
          <w:color w:val="000000" w:themeColor="text1"/>
          <w:sz w:val="24"/>
          <w:szCs w:val="24"/>
          <w:lang w:val="sr-Cyrl-RS"/>
        </w:rPr>
        <w:t xml:space="preserve"> </w:t>
      </w:r>
      <w:r w:rsidRPr="00BD34A6">
        <w:rPr>
          <w:rFonts w:ascii="Times New Roman" w:hAnsi="Times New Roman" w:cs="Times New Roman"/>
          <w:color w:val="000000" w:themeColor="text1"/>
          <w:sz w:val="24"/>
          <w:szCs w:val="24"/>
          <w:lang w:val="sr-Cyrl-RS"/>
        </w:rPr>
        <w:t>од надлежних органа који уче</w:t>
      </w:r>
      <w:r w:rsidR="00383CD2">
        <w:rPr>
          <w:rFonts w:ascii="Times New Roman" w:hAnsi="Times New Roman" w:cs="Times New Roman"/>
          <w:color w:val="000000" w:themeColor="text1"/>
          <w:sz w:val="24"/>
          <w:szCs w:val="24"/>
          <w:lang w:val="sr-Cyrl-RS"/>
        </w:rPr>
        <w:t>ствују у спровођењу</w:t>
      </w:r>
      <w:r>
        <w:rPr>
          <w:rFonts w:ascii="Times New Roman" w:hAnsi="Times New Roman" w:cs="Times New Roman"/>
          <w:color w:val="000000" w:themeColor="text1"/>
          <w:sz w:val="24"/>
          <w:szCs w:val="24"/>
          <w:lang w:val="sr-Cyrl-RS"/>
        </w:rPr>
        <w:t xml:space="preserve"> циљева</w:t>
      </w:r>
      <w:r w:rsidR="00383CD2">
        <w:rPr>
          <w:rFonts w:ascii="Times New Roman" w:hAnsi="Times New Roman" w:cs="Times New Roman"/>
          <w:color w:val="000000" w:themeColor="text1"/>
          <w:sz w:val="24"/>
          <w:szCs w:val="24"/>
          <w:lang w:val="sr-Cyrl-RS"/>
        </w:rPr>
        <w:t xml:space="preserve"> Декларације:</w:t>
      </w:r>
    </w:p>
    <w:p w:rsidR="00383CD2" w:rsidRDefault="00383CD2" w:rsidP="00BD34A6">
      <w:pPr>
        <w:jc w:val="both"/>
        <w:rPr>
          <w:rFonts w:ascii="Times New Roman" w:hAnsi="Times New Roman" w:cs="Times New Roman"/>
          <w:color w:val="000000" w:themeColor="text1"/>
          <w:sz w:val="24"/>
          <w:szCs w:val="24"/>
          <w:lang w:val="sr-Cyrl-RS"/>
        </w:rPr>
      </w:pPr>
    </w:p>
    <w:p w:rsidR="00BD34A6" w:rsidRPr="00BD34A6" w:rsidRDefault="00BD34A6" w:rsidP="00BD34A6">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1.         </w:t>
      </w:r>
      <w:r w:rsidRPr="00BD34A6">
        <w:rPr>
          <w:rFonts w:ascii="Times New Roman" w:hAnsi="Times New Roman" w:cs="Times New Roman"/>
          <w:color w:val="000000" w:themeColor="text1"/>
          <w:sz w:val="24"/>
          <w:szCs w:val="24"/>
          <w:lang w:val="sr-Cyrl-RS"/>
        </w:rPr>
        <w:t xml:space="preserve">Министарство </w:t>
      </w:r>
      <w:r w:rsidR="00F87442">
        <w:rPr>
          <w:rFonts w:ascii="Times New Roman" w:hAnsi="Times New Roman" w:cs="Times New Roman"/>
          <w:color w:val="000000" w:themeColor="text1"/>
          <w:sz w:val="24"/>
          <w:szCs w:val="24"/>
          <w:lang w:val="sr-Cyrl-RS"/>
        </w:rPr>
        <w:t xml:space="preserve">за рад, запошљавање, </w:t>
      </w:r>
      <w:r>
        <w:rPr>
          <w:rFonts w:ascii="Times New Roman" w:hAnsi="Times New Roman" w:cs="Times New Roman"/>
          <w:color w:val="000000" w:themeColor="text1"/>
          <w:sz w:val="24"/>
          <w:szCs w:val="24"/>
          <w:lang w:val="sr-Cyrl-RS"/>
        </w:rPr>
        <w:t>борачка</w:t>
      </w:r>
      <w:r w:rsidR="00F87442">
        <w:rPr>
          <w:rFonts w:ascii="Times New Roman" w:hAnsi="Times New Roman" w:cs="Times New Roman"/>
          <w:color w:val="000000" w:themeColor="text1"/>
          <w:sz w:val="24"/>
          <w:szCs w:val="24"/>
          <w:lang w:val="sr-Cyrl-RS"/>
        </w:rPr>
        <w:t xml:space="preserve"> и социјална питања;</w:t>
      </w:r>
      <w:r>
        <w:rPr>
          <w:rFonts w:ascii="Times New Roman" w:hAnsi="Times New Roman" w:cs="Times New Roman"/>
          <w:color w:val="000000" w:themeColor="text1"/>
          <w:sz w:val="24"/>
          <w:szCs w:val="24"/>
          <w:lang w:val="sr-Cyrl-RS"/>
        </w:rPr>
        <w:t xml:space="preserve"> </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2.</w:t>
      </w:r>
      <w:r w:rsidRPr="00BD34A6">
        <w:rPr>
          <w:rFonts w:ascii="Times New Roman" w:hAnsi="Times New Roman" w:cs="Times New Roman"/>
          <w:color w:val="000000" w:themeColor="text1"/>
          <w:sz w:val="24"/>
          <w:szCs w:val="24"/>
          <w:lang w:val="sr-Cyrl-RS"/>
        </w:rPr>
        <w:tab/>
        <w:t>Национална служба за запошљавање</w:t>
      </w:r>
      <w:r w:rsidR="00F87442">
        <w:rPr>
          <w:rFonts w:ascii="Times New Roman" w:hAnsi="Times New Roman" w:cs="Times New Roman"/>
          <w:color w:val="000000" w:themeColor="text1"/>
          <w:sz w:val="24"/>
          <w:szCs w:val="24"/>
          <w:lang w:val="sr-Cyrl-RS"/>
        </w:rPr>
        <w:t>;</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3.</w:t>
      </w:r>
      <w:r w:rsidRPr="00BD34A6">
        <w:rPr>
          <w:rFonts w:ascii="Times New Roman" w:hAnsi="Times New Roman" w:cs="Times New Roman"/>
          <w:color w:val="000000" w:themeColor="text1"/>
          <w:sz w:val="24"/>
          <w:szCs w:val="24"/>
          <w:lang w:val="sr-Cyrl-RS"/>
        </w:rPr>
        <w:tab/>
        <w:t>Мин</w:t>
      </w:r>
      <w:r w:rsidR="00F87442">
        <w:rPr>
          <w:rFonts w:ascii="Times New Roman" w:hAnsi="Times New Roman" w:cs="Times New Roman"/>
          <w:color w:val="000000" w:themeColor="text1"/>
          <w:sz w:val="24"/>
          <w:szCs w:val="24"/>
          <w:lang w:val="sr-Cyrl-RS"/>
        </w:rPr>
        <w:t>истарство г</w:t>
      </w:r>
      <w:r w:rsidRPr="00BD34A6">
        <w:rPr>
          <w:rFonts w:ascii="Times New Roman" w:hAnsi="Times New Roman" w:cs="Times New Roman"/>
          <w:color w:val="000000" w:themeColor="text1"/>
          <w:sz w:val="24"/>
          <w:szCs w:val="24"/>
          <w:lang w:val="sr-Cyrl-RS"/>
        </w:rPr>
        <w:t>рађевинарства</w:t>
      </w:r>
      <w:r w:rsidR="00F87442">
        <w:rPr>
          <w:rFonts w:ascii="Times New Roman" w:hAnsi="Times New Roman" w:cs="Times New Roman"/>
          <w:color w:val="000000" w:themeColor="text1"/>
          <w:sz w:val="24"/>
          <w:szCs w:val="24"/>
          <w:lang w:val="sr-Cyrl-RS"/>
        </w:rPr>
        <w:t>, саобраћаја и инфраструктуре;</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4.</w:t>
      </w:r>
      <w:r w:rsidRPr="00BD34A6">
        <w:rPr>
          <w:rFonts w:ascii="Times New Roman" w:hAnsi="Times New Roman" w:cs="Times New Roman"/>
          <w:color w:val="000000" w:themeColor="text1"/>
          <w:sz w:val="24"/>
          <w:szCs w:val="24"/>
          <w:lang w:val="sr-Cyrl-RS"/>
        </w:rPr>
        <w:tab/>
        <w:t>Мин</w:t>
      </w:r>
      <w:r w:rsidR="00F87442">
        <w:rPr>
          <w:rFonts w:ascii="Times New Roman" w:hAnsi="Times New Roman" w:cs="Times New Roman"/>
          <w:color w:val="000000" w:themeColor="text1"/>
          <w:sz w:val="24"/>
          <w:szCs w:val="24"/>
          <w:lang w:val="sr-Cyrl-RS"/>
        </w:rPr>
        <w:t>истарство п</w:t>
      </w:r>
      <w:r w:rsidRPr="00BD34A6">
        <w:rPr>
          <w:rFonts w:ascii="Times New Roman" w:hAnsi="Times New Roman" w:cs="Times New Roman"/>
          <w:color w:val="000000" w:themeColor="text1"/>
          <w:sz w:val="24"/>
          <w:szCs w:val="24"/>
          <w:lang w:val="sr-Cyrl-RS"/>
        </w:rPr>
        <w:t>росвете</w:t>
      </w:r>
      <w:r w:rsidR="00F87442">
        <w:rPr>
          <w:rFonts w:ascii="Times New Roman" w:hAnsi="Times New Roman" w:cs="Times New Roman"/>
          <w:color w:val="000000" w:themeColor="text1"/>
          <w:sz w:val="24"/>
          <w:szCs w:val="24"/>
          <w:lang w:val="sr-Cyrl-RS"/>
        </w:rPr>
        <w:t>;</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5.</w:t>
      </w:r>
      <w:r w:rsidRPr="00BD34A6">
        <w:rPr>
          <w:rFonts w:ascii="Times New Roman" w:hAnsi="Times New Roman" w:cs="Times New Roman"/>
          <w:color w:val="000000" w:themeColor="text1"/>
          <w:sz w:val="24"/>
          <w:szCs w:val="24"/>
          <w:lang w:val="sr-Cyrl-RS"/>
        </w:rPr>
        <w:tab/>
        <w:t>Мин</w:t>
      </w:r>
      <w:r w:rsidR="00F87442">
        <w:rPr>
          <w:rFonts w:ascii="Times New Roman" w:hAnsi="Times New Roman" w:cs="Times New Roman"/>
          <w:color w:val="000000" w:themeColor="text1"/>
          <w:sz w:val="24"/>
          <w:szCs w:val="24"/>
          <w:lang w:val="sr-Cyrl-RS"/>
        </w:rPr>
        <w:t>истарство здравља;</w:t>
      </w:r>
      <w:r w:rsidRPr="00BD34A6">
        <w:rPr>
          <w:rFonts w:ascii="Times New Roman" w:hAnsi="Times New Roman" w:cs="Times New Roman"/>
          <w:color w:val="000000" w:themeColor="text1"/>
          <w:sz w:val="24"/>
          <w:szCs w:val="24"/>
          <w:lang w:val="sr-Cyrl-RS"/>
        </w:rPr>
        <w:t xml:space="preserve"> </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6.</w:t>
      </w:r>
      <w:r w:rsidRPr="00BD34A6">
        <w:rPr>
          <w:rFonts w:ascii="Times New Roman" w:hAnsi="Times New Roman" w:cs="Times New Roman"/>
          <w:color w:val="000000" w:themeColor="text1"/>
          <w:sz w:val="24"/>
          <w:szCs w:val="24"/>
          <w:lang w:val="sr-Cyrl-RS"/>
        </w:rPr>
        <w:tab/>
        <w:t>Мин</w:t>
      </w:r>
      <w:r w:rsidR="00F87442">
        <w:rPr>
          <w:rFonts w:ascii="Times New Roman" w:hAnsi="Times New Roman" w:cs="Times New Roman"/>
          <w:color w:val="000000" w:themeColor="text1"/>
          <w:sz w:val="24"/>
          <w:szCs w:val="24"/>
          <w:lang w:val="sr-Cyrl-RS"/>
        </w:rPr>
        <w:t>истарство</w:t>
      </w:r>
      <w:r w:rsidRPr="00BD34A6">
        <w:rPr>
          <w:rFonts w:ascii="Times New Roman" w:hAnsi="Times New Roman" w:cs="Times New Roman"/>
          <w:color w:val="000000" w:themeColor="text1"/>
          <w:sz w:val="24"/>
          <w:szCs w:val="24"/>
          <w:lang w:val="sr-Cyrl-RS"/>
        </w:rPr>
        <w:t xml:space="preserve"> државне управ</w:t>
      </w:r>
      <w:r w:rsidR="00F87442">
        <w:rPr>
          <w:rFonts w:ascii="Times New Roman" w:hAnsi="Times New Roman" w:cs="Times New Roman"/>
          <w:color w:val="000000" w:themeColor="text1"/>
          <w:sz w:val="24"/>
          <w:szCs w:val="24"/>
          <w:lang w:val="sr-Cyrl-RS"/>
        </w:rPr>
        <w:t>е и локалне самоуправе;</w:t>
      </w:r>
    </w:p>
    <w:p w:rsidR="00BD34A6" w:rsidRP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7.</w:t>
      </w:r>
      <w:r w:rsidRPr="00BD34A6">
        <w:rPr>
          <w:rFonts w:ascii="Times New Roman" w:hAnsi="Times New Roman" w:cs="Times New Roman"/>
          <w:color w:val="000000" w:themeColor="text1"/>
          <w:sz w:val="24"/>
          <w:szCs w:val="24"/>
          <w:lang w:val="sr-Cyrl-RS"/>
        </w:rPr>
        <w:tab/>
        <w:t>Министарство унутрашњих послова</w:t>
      </w:r>
      <w:r w:rsidR="00383CD2">
        <w:rPr>
          <w:rFonts w:ascii="Times New Roman" w:hAnsi="Times New Roman" w:cs="Times New Roman"/>
          <w:color w:val="000000" w:themeColor="text1"/>
          <w:sz w:val="24"/>
          <w:szCs w:val="24"/>
          <w:lang w:val="sr-Cyrl-RS"/>
        </w:rPr>
        <w:t>;</w:t>
      </w:r>
    </w:p>
    <w:p w:rsidR="00BD34A6" w:rsidRDefault="00BD34A6" w:rsidP="00BD34A6">
      <w:pPr>
        <w:jc w:val="both"/>
        <w:rPr>
          <w:rFonts w:ascii="Times New Roman" w:hAnsi="Times New Roman" w:cs="Times New Roman"/>
          <w:color w:val="000000" w:themeColor="text1"/>
          <w:sz w:val="24"/>
          <w:szCs w:val="24"/>
          <w:lang w:val="sr-Cyrl-RS"/>
        </w:rPr>
      </w:pPr>
      <w:r w:rsidRPr="00BD34A6">
        <w:rPr>
          <w:rFonts w:ascii="Times New Roman" w:hAnsi="Times New Roman" w:cs="Times New Roman"/>
          <w:color w:val="000000" w:themeColor="text1"/>
          <w:sz w:val="24"/>
          <w:szCs w:val="24"/>
          <w:lang w:val="sr-Cyrl-RS"/>
        </w:rPr>
        <w:t>8.</w:t>
      </w:r>
      <w:r w:rsidRPr="00BD34A6">
        <w:rPr>
          <w:rFonts w:ascii="Times New Roman" w:hAnsi="Times New Roman" w:cs="Times New Roman"/>
          <w:color w:val="000000" w:themeColor="text1"/>
          <w:sz w:val="24"/>
          <w:szCs w:val="24"/>
          <w:lang w:val="sr-Cyrl-RS"/>
        </w:rPr>
        <w:tab/>
        <w:t>Повереник за заштиту равноправности</w:t>
      </w:r>
      <w:r w:rsidR="00383CD2">
        <w:rPr>
          <w:rFonts w:ascii="Times New Roman" w:hAnsi="Times New Roman" w:cs="Times New Roman"/>
          <w:color w:val="000000" w:themeColor="text1"/>
          <w:sz w:val="24"/>
          <w:szCs w:val="24"/>
          <w:lang w:val="sr-Cyrl-RS"/>
        </w:rPr>
        <w:t>.</w:t>
      </w:r>
    </w:p>
    <w:p w:rsidR="00BD34A6" w:rsidRDefault="00BD34A6" w:rsidP="003E72AD">
      <w:pPr>
        <w:jc w:val="both"/>
        <w:rPr>
          <w:rFonts w:ascii="Times New Roman" w:hAnsi="Times New Roman" w:cs="Times New Roman"/>
          <w:color w:val="000000" w:themeColor="text1"/>
          <w:sz w:val="24"/>
          <w:szCs w:val="24"/>
          <w:lang w:val="sr-Cyrl-RS"/>
        </w:rPr>
      </w:pPr>
    </w:p>
    <w:p w:rsidR="00BD34A6" w:rsidRDefault="00BD34A6" w:rsidP="003E72AD">
      <w:pPr>
        <w:jc w:val="both"/>
        <w:rPr>
          <w:rFonts w:ascii="Times New Roman" w:hAnsi="Times New Roman" w:cs="Times New Roman"/>
          <w:color w:val="000000" w:themeColor="text1"/>
          <w:sz w:val="24"/>
          <w:szCs w:val="24"/>
          <w:lang w:val="sr-Cyrl-RS"/>
        </w:rPr>
      </w:pPr>
    </w:p>
    <w:p w:rsidR="00050144" w:rsidRDefault="00383CD2" w:rsidP="00050144">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И</w:t>
      </w:r>
      <w:r w:rsidR="00050144" w:rsidRPr="00050144">
        <w:rPr>
          <w:rFonts w:ascii="Times New Roman" w:hAnsi="Times New Roman" w:cs="Times New Roman"/>
          <w:color w:val="000000" w:themeColor="text1"/>
          <w:sz w:val="24"/>
          <w:szCs w:val="24"/>
          <w:lang w:val="sr-Cyrl-RS"/>
        </w:rPr>
        <w:t>нституције одговорне за спровођење јавних политика за социјално укључивање Рома и Ромкиња редовно извештавају и дају одређену перспективу о развоју и напорима предузетим да би се постигли циљеви Познањске декларације</w:t>
      </w:r>
      <w:r>
        <w:rPr>
          <w:rFonts w:ascii="Times New Roman" w:hAnsi="Times New Roman" w:cs="Times New Roman"/>
          <w:color w:val="000000" w:themeColor="text1"/>
          <w:sz w:val="24"/>
          <w:szCs w:val="24"/>
          <w:lang w:val="sr-Cyrl-RS"/>
        </w:rPr>
        <w:t>.</w:t>
      </w:r>
    </w:p>
    <w:p w:rsidR="00050144" w:rsidRDefault="00050144" w:rsidP="00BD34A6">
      <w:pPr>
        <w:jc w:val="both"/>
        <w:rPr>
          <w:rFonts w:ascii="Times New Roman" w:hAnsi="Times New Roman" w:cs="Times New Roman"/>
          <w:color w:val="000000" w:themeColor="text1"/>
          <w:sz w:val="24"/>
          <w:szCs w:val="24"/>
          <w:lang w:val="sr-Cyrl-RS"/>
        </w:rPr>
      </w:pPr>
    </w:p>
    <w:p w:rsidR="003E72AD" w:rsidRDefault="003E72AD" w:rsidP="003E72AD">
      <w:pPr>
        <w:jc w:val="both"/>
        <w:rPr>
          <w:rFonts w:ascii="Times New Roman" w:hAnsi="Times New Roman" w:cs="Times New Roman"/>
          <w:color w:val="000000" w:themeColor="text1"/>
          <w:sz w:val="24"/>
          <w:szCs w:val="24"/>
        </w:rPr>
      </w:pPr>
    </w:p>
    <w:p w:rsidR="00383CD2" w:rsidRDefault="00383CD2" w:rsidP="003E72AD">
      <w:pPr>
        <w:jc w:val="both"/>
        <w:rPr>
          <w:rFonts w:ascii="Times New Roman" w:hAnsi="Times New Roman" w:cs="Times New Roman"/>
          <w:b/>
          <w:color w:val="000000" w:themeColor="text1"/>
          <w:sz w:val="24"/>
          <w:szCs w:val="24"/>
          <w:lang w:val="sr-Cyrl-RS"/>
        </w:rPr>
      </w:pPr>
    </w:p>
    <w:p w:rsidR="00383CD2" w:rsidRDefault="00383CD2" w:rsidP="003E72AD">
      <w:pPr>
        <w:jc w:val="both"/>
        <w:rPr>
          <w:rFonts w:ascii="Times New Roman" w:hAnsi="Times New Roman" w:cs="Times New Roman"/>
          <w:b/>
          <w:color w:val="000000" w:themeColor="text1"/>
          <w:sz w:val="24"/>
          <w:szCs w:val="24"/>
          <w:lang w:val="sr-Cyrl-RS"/>
        </w:rPr>
      </w:pPr>
    </w:p>
    <w:p w:rsidR="00855152" w:rsidRPr="00855152" w:rsidRDefault="00855152" w:rsidP="003E72AD">
      <w:pPr>
        <w:jc w:val="both"/>
        <w:rPr>
          <w:rFonts w:ascii="Times New Roman" w:hAnsi="Times New Roman" w:cs="Times New Roman"/>
          <w:b/>
          <w:color w:val="000000" w:themeColor="text1"/>
          <w:sz w:val="24"/>
          <w:szCs w:val="24"/>
          <w:lang w:val="sr-Cyrl-RS"/>
        </w:rPr>
      </w:pPr>
      <w:r w:rsidRPr="00855152">
        <w:rPr>
          <w:rFonts w:ascii="Times New Roman" w:hAnsi="Times New Roman" w:cs="Times New Roman"/>
          <w:b/>
          <w:color w:val="000000" w:themeColor="text1"/>
          <w:sz w:val="24"/>
          <w:szCs w:val="24"/>
          <w:lang w:val="sr-Cyrl-RS"/>
        </w:rPr>
        <w:t>ЗАПОШЉАВАЊЕ</w:t>
      </w:r>
    </w:p>
    <w:p w:rsidR="00855152" w:rsidRDefault="00855152" w:rsidP="003E72AD">
      <w:pPr>
        <w:jc w:val="both"/>
        <w:rPr>
          <w:rFonts w:ascii="Times New Roman" w:hAnsi="Times New Roman" w:cs="Times New Roman"/>
          <w:color w:val="000000" w:themeColor="text1"/>
          <w:sz w:val="24"/>
          <w:szCs w:val="24"/>
        </w:rPr>
      </w:pPr>
    </w:p>
    <w:p w:rsidR="00855152" w:rsidRPr="009B0D9C" w:rsidRDefault="00855152" w:rsidP="003E72AD">
      <w:pPr>
        <w:jc w:val="both"/>
        <w:rPr>
          <w:rFonts w:ascii="Times New Roman" w:hAnsi="Times New Roman" w:cs="Times New Roman"/>
          <w:color w:val="000000" w:themeColor="text1"/>
          <w:sz w:val="24"/>
          <w:szCs w:val="24"/>
        </w:rPr>
      </w:pPr>
    </w:p>
    <w:p w:rsidR="003E72AD" w:rsidRDefault="003E72AD" w:rsidP="003E72AD">
      <w:pPr>
        <w:jc w:val="both"/>
        <w:rPr>
          <w:rFonts w:ascii="Times New Roman" w:hAnsi="Times New Roman" w:cs="Times New Roman"/>
          <w:b/>
          <w:color w:val="000000" w:themeColor="text1"/>
          <w:sz w:val="24"/>
          <w:szCs w:val="24"/>
        </w:rPr>
      </w:pPr>
      <w:r w:rsidRPr="009B0D9C">
        <w:rPr>
          <w:rFonts w:ascii="Times New Roman" w:hAnsi="Times New Roman" w:cs="Times New Roman"/>
          <w:b/>
          <w:color w:val="000000" w:themeColor="text1"/>
          <w:sz w:val="24"/>
          <w:szCs w:val="24"/>
        </w:rPr>
        <w:t xml:space="preserve">У </w:t>
      </w:r>
      <w:r>
        <w:rPr>
          <w:rFonts w:ascii="Times New Roman" w:hAnsi="Times New Roman" w:cs="Times New Roman"/>
          <w:b/>
          <w:color w:val="000000" w:themeColor="text1"/>
          <w:sz w:val="24"/>
          <w:szCs w:val="24"/>
          <w:lang w:val="sr-Cyrl-RS"/>
        </w:rPr>
        <w:t xml:space="preserve">области </w:t>
      </w:r>
      <w:r>
        <w:rPr>
          <w:rFonts w:ascii="Times New Roman" w:hAnsi="Times New Roman" w:cs="Times New Roman"/>
          <w:b/>
          <w:color w:val="000000" w:themeColor="text1"/>
          <w:sz w:val="24"/>
          <w:szCs w:val="24"/>
        </w:rPr>
        <w:t xml:space="preserve">запошљавања </w:t>
      </w:r>
    </w:p>
    <w:p w:rsidR="003E72AD" w:rsidRDefault="003E72AD" w:rsidP="003E72AD">
      <w:pPr>
        <w:jc w:val="both"/>
        <w:rPr>
          <w:rFonts w:ascii="Times New Roman" w:hAnsi="Times New Roman" w:cs="Times New Roman"/>
          <w:b/>
          <w:color w:val="000000" w:themeColor="text1"/>
          <w:sz w:val="24"/>
          <w:szCs w:val="24"/>
        </w:rPr>
      </w:pPr>
    </w:p>
    <w:p w:rsidR="003E72AD" w:rsidRDefault="003E72AD" w:rsidP="003E72AD">
      <w:pPr>
        <w:jc w:val="both"/>
        <w:rPr>
          <w:rFonts w:ascii="Times New Roman" w:hAnsi="Times New Roman" w:cs="Times New Roman"/>
          <w:color w:val="000000" w:themeColor="text1"/>
          <w:sz w:val="24"/>
          <w:szCs w:val="24"/>
        </w:rPr>
      </w:pPr>
      <w:r w:rsidRPr="009B0D9C">
        <w:rPr>
          <w:rFonts w:ascii="Times New Roman" w:hAnsi="Times New Roman" w:cs="Times New Roman"/>
          <w:color w:val="000000" w:themeColor="text1"/>
          <w:sz w:val="24"/>
          <w:szCs w:val="24"/>
        </w:rPr>
        <w:t>Република Србија не само да даје приоритет Ромима у одређеним активним мерама</w:t>
      </w:r>
      <w:r>
        <w:rPr>
          <w:rFonts w:ascii="Times New Roman" w:hAnsi="Times New Roman" w:cs="Times New Roman"/>
          <w:color w:val="000000" w:themeColor="text1"/>
          <w:sz w:val="24"/>
          <w:szCs w:val="24"/>
          <w:lang w:val="sr-Cyrl-RS"/>
        </w:rPr>
        <w:t xml:space="preserve"> политике</w:t>
      </w:r>
      <w:r w:rsidRPr="009B0D9C">
        <w:rPr>
          <w:rFonts w:ascii="Times New Roman" w:hAnsi="Times New Roman" w:cs="Times New Roman"/>
          <w:color w:val="000000" w:themeColor="text1"/>
          <w:sz w:val="24"/>
          <w:szCs w:val="24"/>
        </w:rPr>
        <w:t xml:space="preserve"> запошљавања, већ кроз неке од њих </w:t>
      </w:r>
      <w:r>
        <w:rPr>
          <w:rFonts w:ascii="Times New Roman" w:hAnsi="Times New Roman" w:cs="Times New Roman"/>
          <w:color w:val="000000" w:themeColor="text1"/>
          <w:sz w:val="24"/>
          <w:szCs w:val="24"/>
        </w:rPr>
        <w:t xml:space="preserve">посебно </w:t>
      </w:r>
      <w:r>
        <w:rPr>
          <w:rFonts w:ascii="Times New Roman" w:hAnsi="Times New Roman" w:cs="Times New Roman"/>
          <w:color w:val="000000" w:themeColor="text1"/>
          <w:sz w:val="24"/>
          <w:szCs w:val="24"/>
          <w:lang w:val="sr-Cyrl-RS"/>
        </w:rPr>
        <w:t>таргетира</w:t>
      </w:r>
      <w:r>
        <w:rPr>
          <w:rFonts w:ascii="Times New Roman" w:hAnsi="Times New Roman" w:cs="Times New Roman"/>
          <w:color w:val="000000" w:themeColor="text1"/>
          <w:sz w:val="24"/>
          <w:szCs w:val="24"/>
        </w:rPr>
        <w:t xml:space="preserve"> Роме. </w:t>
      </w:r>
    </w:p>
    <w:p w:rsidR="0012202C" w:rsidRDefault="0012202C" w:rsidP="003E72AD">
      <w:pPr>
        <w:jc w:val="both"/>
        <w:rPr>
          <w:rFonts w:ascii="Times New Roman" w:hAnsi="Times New Roman" w:cs="Times New Roman"/>
          <w:color w:val="000000" w:themeColor="text1"/>
          <w:sz w:val="24"/>
          <w:szCs w:val="24"/>
        </w:rPr>
      </w:pPr>
      <w:r w:rsidRPr="0012202C">
        <w:rPr>
          <w:rFonts w:ascii="Times New Roman" w:hAnsi="Times New Roman" w:cs="Times New Roman"/>
          <w:color w:val="000000" w:themeColor="text1"/>
          <w:sz w:val="24"/>
          <w:szCs w:val="24"/>
        </w:rPr>
        <w:t>Припадници ромске националне мањине су у складу са стратешким документима препознати као категорија теже запошљивих лица имајући у виду да се суочавају са отежаном запошљивошћу и приступу тржишту рада из више разлога као што су неповољна образовна структура, недостатак радног искуства, знања и вештина, често ниска мотивисаност за укључивање у формално тржиште рада, дискриминација и стереотипи када је у питању њихово запошљавање. С тим у вези, утврђене су и активности и мере за побољшање положаја незапослених Рома и Ромкиња на тржишту рада са посебним нагласком на значај координисаног деловања како би се у крајњем исходу унапредио њихов изузетно неповољан социо-економски положај, као и спроводиле одговарајуће активности с обзиром на отежану запошљивост услед различитих фактора.</w:t>
      </w:r>
    </w:p>
    <w:p w:rsidR="0012202C" w:rsidRPr="0012202C" w:rsidRDefault="0012202C" w:rsidP="0012202C">
      <w:pPr>
        <w:jc w:val="both"/>
        <w:rPr>
          <w:rFonts w:ascii="Times New Roman" w:hAnsi="Times New Roman" w:cs="Times New Roman"/>
          <w:color w:val="000000" w:themeColor="text1"/>
          <w:sz w:val="24"/>
          <w:szCs w:val="24"/>
        </w:rPr>
      </w:pPr>
      <w:r w:rsidRPr="0012202C">
        <w:rPr>
          <w:rFonts w:ascii="Times New Roman" w:hAnsi="Times New Roman" w:cs="Times New Roman"/>
          <w:color w:val="000000" w:themeColor="text1"/>
          <w:sz w:val="24"/>
          <w:szCs w:val="24"/>
        </w:rPr>
        <w:t>Мере активне политике запошљавања које спроводи Национална служба за запошљавање имају за циљ подстицање запошљавања првенствено лица из категорије теже запошљивих укључујући и лица ромске националности. У правцу деловања на проблем неповољне образовне структуре Рома, Национална</w:t>
      </w:r>
      <w:r w:rsidR="00C55D18">
        <w:rPr>
          <w:rFonts w:ascii="Times New Roman" w:hAnsi="Times New Roman" w:cs="Times New Roman"/>
          <w:color w:val="000000" w:themeColor="text1"/>
          <w:sz w:val="24"/>
          <w:szCs w:val="24"/>
          <w:lang w:val="sr-Cyrl-RS"/>
        </w:rPr>
        <w:t xml:space="preserve"> служба</w:t>
      </w:r>
      <w:r w:rsidRPr="0012202C">
        <w:rPr>
          <w:rFonts w:ascii="Times New Roman" w:hAnsi="Times New Roman" w:cs="Times New Roman"/>
          <w:color w:val="000000" w:themeColor="text1"/>
          <w:sz w:val="24"/>
          <w:szCs w:val="24"/>
        </w:rPr>
        <w:t xml:space="preserve"> спроводи програме додатног образовања и обука који имају за циљ стицање додатних знања и вештина потребних за обављање послова на конкретном радном месту и у складу са потребама тржишта рада ради унапређења квалитета радне снаге и повећања шанси за запошљавање у погледу захтеваних знања и вештина.</w:t>
      </w:r>
    </w:p>
    <w:p w:rsidR="0012202C" w:rsidRDefault="0012202C" w:rsidP="0012202C">
      <w:pPr>
        <w:jc w:val="both"/>
        <w:rPr>
          <w:rFonts w:ascii="Times New Roman" w:hAnsi="Times New Roman" w:cs="Times New Roman"/>
          <w:color w:val="000000" w:themeColor="text1"/>
          <w:sz w:val="24"/>
          <w:szCs w:val="24"/>
        </w:rPr>
      </w:pPr>
      <w:r w:rsidRPr="0012202C">
        <w:rPr>
          <w:rFonts w:ascii="Times New Roman" w:hAnsi="Times New Roman" w:cs="Times New Roman"/>
          <w:color w:val="000000" w:themeColor="text1"/>
          <w:sz w:val="24"/>
          <w:szCs w:val="24"/>
        </w:rPr>
        <w:t>За послодавце који су кључни партнер у овом процесу, обезбеђени су финансијски подстицаји за запошљавање лица из категорије теже запошљивих у виду субвенција за запошљавање. Такође за подстицање самозапошљавања Рома, Национална служба за запошљавање је обезбедила посебна средства у виду субвенције за отпочињање сопственог посла.</w:t>
      </w:r>
    </w:p>
    <w:p w:rsidR="0012202C" w:rsidRPr="0012202C" w:rsidRDefault="0012202C" w:rsidP="0012202C">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У</w:t>
      </w:r>
      <w:r w:rsidRPr="0012202C">
        <w:rPr>
          <w:rFonts w:ascii="Times New Roman" w:hAnsi="Times New Roman" w:cs="Times New Roman"/>
          <w:color w:val="000000" w:themeColor="text1"/>
          <w:sz w:val="24"/>
          <w:szCs w:val="24"/>
          <w:lang w:val="sr-Cyrl-RS"/>
        </w:rPr>
        <w:t>циљу спречавања дискриминације, Национална служба за запошљавање послодавцима и тражиоцима запослења пружа информације о прописима који су на снази из области запошљавања и рада. У поступку избора кандидата, послодавци се информишу о правима, обавезама и одговорностима које се односе на запошљавање, као и о обавези обезбеђивања једнаког третмана лица која су се јавила на разговор за посао, забрани дискриминације у поступку запошљавања и сл.</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У процесу јачања и унапређења локалне политике запошљавања</w:t>
      </w:r>
      <w:r w:rsidR="00C55D18">
        <w:rPr>
          <w:rFonts w:ascii="Times New Roman" w:hAnsi="Times New Roman" w:cs="Times New Roman"/>
          <w:color w:val="000000" w:themeColor="text1"/>
          <w:sz w:val="24"/>
          <w:szCs w:val="24"/>
          <w:lang w:val="sr-Cyrl-RS"/>
        </w:rPr>
        <w:t xml:space="preserve"> и развоја међусекто</w:t>
      </w:r>
      <w:r w:rsidRPr="0012202C">
        <w:rPr>
          <w:rFonts w:ascii="Times New Roman" w:hAnsi="Times New Roman" w:cs="Times New Roman"/>
          <w:color w:val="000000" w:themeColor="text1"/>
          <w:sz w:val="24"/>
          <w:szCs w:val="24"/>
          <w:lang w:val="sr-Cyrl-RS"/>
        </w:rPr>
        <w:t>рског приступа, представници Националне службе за запошљавање активно учествују у радним групама за побољшање положаја Рома и Ромкиња на тржишту рада, пројектима, као и у мобилним тимовима за инклузију Рома и Ромкиња.</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У циљу стицања нових знања и вештина у раду са незапосленим лицима, за запослене у Националној служби за запошљавање крајем 2022. и почетком 2023. године, спроведене су обуке на тему антидискриминације Рома и Ромкиња и до сада је наведену обуку похађало 63 саветника за запошљавање и саветника за запошљавање особа са инвалидитетом.</w:t>
      </w:r>
    </w:p>
    <w:p w:rsidR="0012202C" w:rsidRDefault="0012202C" w:rsidP="003E72AD">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lastRenderedPageBreak/>
        <w:t>У циљу подстицања запошљавања лица ромске националности у јавним институцијама, у Националној служби за запошљавање је запослено неколико лица ромске националности са високим образовањем већ дужи вр</w:t>
      </w:r>
      <w:r w:rsidR="00C55D18">
        <w:rPr>
          <w:rFonts w:ascii="Times New Roman" w:hAnsi="Times New Roman" w:cs="Times New Roman"/>
          <w:color w:val="000000" w:themeColor="text1"/>
          <w:sz w:val="24"/>
          <w:szCs w:val="24"/>
          <w:lang w:val="sr-Cyrl-RS"/>
        </w:rPr>
        <w:t>еме</w:t>
      </w:r>
      <w:r w:rsidRPr="0012202C">
        <w:rPr>
          <w:rFonts w:ascii="Times New Roman" w:hAnsi="Times New Roman" w:cs="Times New Roman"/>
          <w:color w:val="000000" w:themeColor="text1"/>
          <w:sz w:val="24"/>
          <w:szCs w:val="24"/>
          <w:lang w:val="sr-Cyrl-RS"/>
        </w:rPr>
        <w:t>н</w:t>
      </w:r>
      <w:r w:rsidR="00C55D18">
        <w:rPr>
          <w:rFonts w:ascii="Times New Roman" w:hAnsi="Times New Roman" w:cs="Times New Roman"/>
          <w:color w:val="000000" w:themeColor="text1"/>
          <w:sz w:val="24"/>
          <w:szCs w:val="24"/>
          <w:lang w:val="sr-Cyrl-RS"/>
        </w:rPr>
        <w:t>с</w:t>
      </w:r>
      <w:r w:rsidRPr="0012202C">
        <w:rPr>
          <w:rFonts w:ascii="Times New Roman" w:hAnsi="Times New Roman" w:cs="Times New Roman"/>
          <w:color w:val="000000" w:themeColor="text1"/>
          <w:sz w:val="24"/>
          <w:szCs w:val="24"/>
          <w:lang w:val="sr-Cyrl-RS"/>
        </w:rPr>
        <w:t>ки период. Такође Закљу</w:t>
      </w:r>
      <w:r>
        <w:rPr>
          <w:rFonts w:ascii="Times New Roman" w:hAnsi="Times New Roman" w:cs="Times New Roman"/>
          <w:color w:val="000000" w:themeColor="text1"/>
          <w:sz w:val="24"/>
          <w:szCs w:val="24"/>
          <w:lang w:val="sr-Cyrl-RS"/>
        </w:rPr>
        <w:t>чком Владе Р</w:t>
      </w:r>
      <w:r w:rsidR="00C55D18">
        <w:rPr>
          <w:rFonts w:ascii="Times New Roman" w:hAnsi="Times New Roman" w:cs="Times New Roman"/>
          <w:color w:val="000000" w:themeColor="text1"/>
          <w:sz w:val="24"/>
          <w:szCs w:val="24"/>
          <w:lang w:val="sr-Cyrl-RS"/>
        </w:rPr>
        <w:t>.</w:t>
      </w:r>
      <w:r>
        <w:rPr>
          <w:rFonts w:ascii="Times New Roman" w:hAnsi="Times New Roman" w:cs="Times New Roman"/>
          <w:color w:val="000000" w:themeColor="text1"/>
          <w:sz w:val="24"/>
          <w:szCs w:val="24"/>
          <w:lang w:val="sr-Cyrl-RS"/>
        </w:rPr>
        <w:t xml:space="preserve"> Србије почетком 20</w:t>
      </w:r>
      <w:r w:rsidRPr="0012202C">
        <w:rPr>
          <w:rFonts w:ascii="Times New Roman" w:hAnsi="Times New Roman" w:cs="Times New Roman"/>
          <w:color w:val="000000" w:themeColor="text1"/>
          <w:sz w:val="24"/>
          <w:szCs w:val="24"/>
          <w:lang w:val="sr-Cyrl-RS"/>
        </w:rPr>
        <w:t>23. године запослена су два лица ромске националне са високим нивоом квалификација.</w:t>
      </w:r>
    </w:p>
    <w:p w:rsidR="0012202C" w:rsidRDefault="0012202C" w:rsidP="003E72AD">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b/>
          <w:color w:val="000000" w:themeColor="text1"/>
          <w:sz w:val="24"/>
          <w:szCs w:val="24"/>
          <w:lang w:val="sr-Cyrl-RS"/>
        </w:rPr>
        <w:t>Са стањем на дан 30. јун 2023. године</w:t>
      </w:r>
      <w:r w:rsidRPr="0012202C">
        <w:rPr>
          <w:rFonts w:ascii="Times New Roman" w:hAnsi="Times New Roman" w:cs="Times New Roman"/>
          <w:color w:val="000000" w:themeColor="text1"/>
          <w:sz w:val="24"/>
          <w:szCs w:val="24"/>
          <w:lang w:val="sr-Cyrl-RS"/>
        </w:rPr>
        <w:t>, на евиденцији незапослених налазило се 27.247 лица (13.986 жена), који су се изјаснили као припадници ромске националне мањине, што представља удео од 6,8%  у укупној регистрованој незапослености.</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Национална служба за запошљавање је дана 20. фебруара 2023. године расписала 13 јавних позива и конкурса за реализацију мера активне политике запошљавања у 2023. години (укључујући и Јавни позив за незапосленима ромске националности за доделу субвенције за самозапошљавање у 2023. години).</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У периоду јануар-јун 2023. године, у мере активног тражења посла (тзв. нефинансијске мере) укључено је 4.333 Рома (2.152 Ромкиње). У мере активне политике запошљавања (тзв. финансијске мере) укључено је 973 Рома (468 Ромкиња). Субвенција за самозапошљавање додељена је за 348 Рома (172 Ромкиње), док је у јавне радове укључено 240 Рома (103 Ромкиње) .</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Дакле, укупно је у мере активног тражења посла и мере активне политике запошљавања, у периоду јануар-јун 2023. године укључено 5.306 Рома (2.260 Ромкиња).</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Поред наведеног обухвата, додатних 72 Рома (26 Ромкиња) укључено је у мере активне политике запошљавања кроз реализацију локалних планских докумената у области запошљавања, по модалитету техничке сарадње.</w:t>
      </w:r>
    </w:p>
    <w:p w:rsidR="0012202C" w:rsidRP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Број случајева запошљавања Рома/Ромкиња са евиденције НСЗ (кумулатив за период јануар-јун 2023. године) је 3.252 лица (1.454 жене).</w:t>
      </w:r>
    </w:p>
    <w:p w:rsidR="0012202C" w:rsidRDefault="0012202C" w:rsidP="0012202C">
      <w:pPr>
        <w:jc w:val="both"/>
        <w:rPr>
          <w:rFonts w:ascii="Times New Roman" w:hAnsi="Times New Roman" w:cs="Times New Roman"/>
          <w:color w:val="000000" w:themeColor="text1"/>
          <w:sz w:val="24"/>
          <w:szCs w:val="24"/>
          <w:lang w:val="sr-Cyrl-RS"/>
        </w:rPr>
      </w:pPr>
      <w:r w:rsidRPr="0012202C">
        <w:rPr>
          <w:rFonts w:ascii="Times New Roman" w:hAnsi="Times New Roman" w:cs="Times New Roman"/>
          <w:color w:val="000000" w:themeColor="text1"/>
          <w:sz w:val="24"/>
          <w:szCs w:val="24"/>
          <w:lang w:val="sr-Cyrl-RS"/>
        </w:rPr>
        <w:tab/>
      </w:r>
    </w:p>
    <w:p w:rsidR="0012202C" w:rsidRPr="0012202C" w:rsidRDefault="00141AFD" w:rsidP="00141AFD">
      <w:pPr>
        <w:jc w:val="both"/>
        <w:rPr>
          <w:rFonts w:ascii="Times New Roman" w:hAnsi="Times New Roman" w:cs="Times New Roman"/>
          <w:b/>
          <w:color w:val="000000" w:themeColor="text1"/>
          <w:sz w:val="24"/>
          <w:szCs w:val="24"/>
        </w:rPr>
      </w:pPr>
      <w:r w:rsidRPr="0012202C">
        <w:rPr>
          <w:rFonts w:ascii="Times New Roman" w:hAnsi="Times New Roman" w:cs="Times New Roman"/>
          <w:b/>
          <w:color w:val="000000" w:themeColor="text1"/>
          <w:sz w:val="24"/>
          <w:szCs w:val="24"/>
        </w:rPr>
        <w:t>Министарство за људска и мањинска права и друштвени дијалог</w:t>
      </w:r>
      <w:r w:rsidR="0012202C">
        <w:rPr>
          <w:rFonts w:ascii="Times New Roman" w:hAnsi="Times New Roman" w:cs="Times New Roman"/>
          <w:b/>
          <w:color w:val="000000" w:themeColor="text1"/>
          <w:sz w:val="24"/>
          <w:szCs w:val="24"/>
          <w:lang w:val="sr-Cyrl-RS"/>
        </w:rPr>
        <w:t xml:space="preserve"> у области ЗАПОШЉАВАЊА урадило је следеће</w:t>
      </w:r>
      <w:r w:rsidRPr="0012202C">
        <w:rPr>
          <w:rFonts w:ascii="Times New Roman" w:hAnsi="Times New Roman" w:cs="Times New Roman"/>
          <w:b/>
          <w:color w:val="000000" w:themeColor="text1"/>
          <w:sz w:val="24"/>
          <w:szCs w:val="24"/>
        </w:rPr>
        <w:t xml:space="preserve">: </w:t>
      </w:r>
    </w:p>
    <w:p w:rsidR="0012202C" w:rsidRDefault="0012202C" w:rsidP="00141AFD">
      <w:pPr>
        <w:jc w:val="both"/>
        <w:rPr>
          <w:rFonts w:ascii="Times New Roman" w:hAnsi="Times New Roman" w:cs="Times New Roman"/>
          <w:color w:val="000000" w:themeColor="text1"/>
          <w:sz w:val="24"/>
          <w:szCs w:val="24"/>
        </w:rPr>
      </w:pPr>
    </w:p>
    <w:p w:rsidR="0012202C" w:rsidRDefault="00141AFD" w:rsidP="00141AFD">
      <w:pPr>
        <w:jc w:val="both"/>
        <w:rPr>
          <w:rFonts w:ascii="Times New Roman" w:hAnsi="Times New Roman" w:cs="Times New Roman"/>
          <w:color w:val="000000" w:themeColor="text1"/>
          <w:sz w:val="24"/>
          <w:szCs w:val="24"/>
        </w:rPr>
      </w:pPr>
      <w:r w:rsidRPr="00141AFD">
        <w:rPr>
          <w:rFonts w:ascii="Times New Roman" w:hAnsi="Times New Roman" w:cs="Times New Roman"/>
          <w:color w:val="000000" w:themeColor="text1"/>
          <w:sz w:val="24"/>
          <w:szCs w:val="24"/>
        </w:rPr>
        <w:t xml:space="preserve">Током извештајног периода настављене су активности везане за спровођење  Закључка о сагласности са радним ангажовањем припадника ромске националне мањине, који је Влада РС усвојила јуна 2022. године, а који су успешно завршили Програм стручног усавршавања Рома за 2021. годину организованог од стране Националне академије за јавну управу. </w:t>
      </w:r>
    </w:p>
    <w:p w:rsidR="0012202C" w:rsidRPr="00141AFD" w:rsidRDefault="00141AFD" w:rsidP="00141AFD">
      <w:pPr>
        <w:jc w:val="both"/>
        <w:rPr>
          <w:rFonts w:ascii="Times New Roman" w:hAnsi="Times New Roman" w:cs="Times New Roman"/>
          <w:color w:val="000000" w:themeColor="text1"/>
          <w:sz w:val="24"/>
          <w:szCs w:val="24"/>
        </w:rPr>
      </w:pPr>
      <w:r w:rsidRPr="00141AFD">
        <w:rPr>
          <w:rFonts w:ascii="Times New Roman" w:hAnsi="Times New Roman" w:cs="Times New Roman"/>
          <w:color w:val="000000" w:themeColor="text1"/>
          <w:sz w:val="24"/>
          <w:szCs w:val="24"/>
        </w:rPr>
        <w:t>Наведени програм имао је за циљ развој и унапређење професионалних компетенција као предуслова за бољу запошљивост припадника ромске националне мањине у органима државне управе, као и веће учешће Ром</w:t>
      </w:r>
      <w:r>
        <w:rPr>
          <w:rFonts w:ascii="Times New Roman" w:hAnsi="Times New Roman" w:cs="Times New Roman"/>
          <w:color w:val="000000" w:themeColor="text1"/>
          <w:sz w:val="24"/>
          <w:szCs w:val="24"/>
        </w:rPr>
        <w:t>а у јавном и политичком животу.</w:t>
      </w:r>
    </w:p>
    <w:p w:rsidR="00141AFD" w:rsidRPr="00141AFD" w:rsidRDefault="00141AFD" w:rsidP="00141AFD">
      <w:pPr>
        <w:jc w:val="both"/>
        <w:rPr>
          <w:rFonts w:ascii="Times New Roman" w:hAnsi="Times New Roman" w:cs="Times New Roman"/>
          <w:color w:val="000000" w:themeColor="text1"/>
          <w:sz w:val="24"/>
          <w:szCs w:val="24"/>
        </w:rPr>
      </w:pPr>
      <w:r w:rsidRPr="00141AFD">
        <w:rPr>
          <w:rFonts w:ascii="Times New Roman" w:hAnsi="Times New Roman" w:cs="Times New Roman"/>
          <w:color w:val="000000" w:themeColor="text1"/>
          <w:sz w:val="24"/>
          <w:szCs w:val="24"/>
        </w:rPr>
        <w:t xml:space="preserve">Након извршених консултација са 37 кандидата и 30 институција/организација, органа ЈЛС и јавних установа у циљу изјашњавања о  могућностима за радно ангажовање, отпочета је процедура за потписивање споразума о сарадњи, децембра 2022. године. </w:t>
      </w:r>
    </w:p>
    <w:p w:rsidR="00141AFD" w:rsidRPr="00141AFD" w:rsidRDefault="00141AFD" w:rsidP="00141AFD">
      <w:pPr>
        <w:jc w:val="both"/>
        <w:rPr>
          <w:rFonts w:ascii="Times New Roman" w:hAnsi="Times New Roman" w:cs="Times New Roman"/>
          <w:color w:val="000000" w:themeColor="text1"/>
          <w:sz w:val="24"/>
          <w:szCs w:val="24"/>
        </w:rPr>
      </w:pPr>
      <w:r w:rsidRPr="00141AFD">
        <w:rPr>
          <w:rFonts w:ascii="Times New Roman" w:hAnsi="Times New Roman" w:cs="Times New Roman"/>
          <w:color w:val="000000" w:themeColor="text1"/>
          <w:sz w:val="24"/>
          <w:szCs w:val="24"/>
        </w:rPr>
        <w:t>Закључно са првим кварталом текуће године, закључено је активних 10 споразум</w:t>
      </w:r>
      <w:r>
        <w:rPr>
          <w:rFonts w:ascii="Times New Roman" w:hAnsi="Times New Roman" w:cs="Times New Roman"/>
          <w:color w:val="000000" w:themeColor="text1"/>
          <w:sz w:val="24"/>
          <w:szCs w:val="24"/>
        </w:rPr>
        <w:t xml:space="preserve">а у циљу ангажовања 11 лица. </w:t>
      </w:r>
    </w:p>
    <w:p w:rsidR="00141AFD" w:rsidRDefault="00141AFD" w:rsidP="00141AFD">
      <w:pPr>
        <w:jc w:val="both"/>
        <w:rPr>
          <w:rFonts w:ascii="Times New Roman" w:hAnsi="Times New Roman" w:cs="Times New Roman"/>
          <w:color w:val="000000" w:themeColor="text1"/>
          <w:sz w:val="24"/>
          <w:szCs w:val="24"/>
        </w:rPr>
      </w:pPr>
      <w:r w:rsidRPr="00141AFD">
        <w:rPr>
          <w:rFonts w:ascii="Times New Roman" w:hAnsi="Times New Roman" w:cs="Times New Roman"/>
          <w:color w:val="000000" w:themeColor="text1"/>
          <w:sz w:val="24"/>
          <w:szCs w:val="24"/>
        </w:rPr>
        <w:t xml:space="preserve"> У периоду од 15.12. до 29.12.2022. закључено је седам споразума у циљу ангажовања седморо лица, обзиром да је један је у међувремену раскинут, ангажовано је шест лица; у периоду од 1.01. до 31.03.2023.г. закључено је пет споразума, један је у процедури раскида те је по основу активних споразума ангажовано пет лица.</w:t>
      </w:r>
    </w:p>
    <w:p w:rsidR="0012202C" w:rsidRPr="00141AFD" w:rsidRDefault="0012202C" w:rsidP="00141AFD">
      <w:pPr>
        <w:jc w:val="both"/>
        <w:rPr>
          <w:rFonts w:ascii="Times New Roman" w:hAnsi="Times New Roman" w:cs="Times New Roman"/>
          <w:color w:val="000000" w:themeColor="text1"/>
          <w:sz w:val="24"/>
          <w:szCs w:val="24"/>
        </w:rPr>
      </w:pPr>
    </w:p>
    <w:p w:rsidR="0012202C" w:rsidRDefault="00C55D18" w:rsidP="00141A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 сарадњи са ГИЗ-ом, </w:t>
      </w:r>
      <w:r w:rsidR="0012202C">
        <w:rPr>
          <w:rFonts w:ascii="Times New Roman" w:hAnsi="Times New Roman" w:cs="Times New Roman"/>
          <w:color w:val="000000" w:themeColor="text1"/>
          <w:sz w:val="24"/>
          <w:szCs w:val="24"/>
        </w:rPr>
        <w:t>успели смо да  упослимо 19</w:t>
      </w:r>
      <w:r w:rsidR="00141AFD" w:rsidRPr="00141AFD">
        <w:rPr>
          <w:rFonts w:ascii="Times New Roman" w:hAnsi="Times New Roman" w:cs="Times New Roman"/>
          <w:color w:val="000000" w:themeColor="text1"/>
          <w:sz w:val="24"/>
          <w:szCs w:val="24"/>
        </w:rPr>
        <w:t xml:space="preserve"> високо образованих Рома и Ромкиња </w:t>
      </w:r>
      <w:r w:rsidR="0012202C">
        <w:rPr>
          <w:rFonts w:ascii="Times New Roman" w:hAnsi="Times New Roman" w:cs="Times New Roman"/>
          <w:color w:val="000000" w:themeColor="text1"/>
          <w:sz w:val="24"/>
          <w:szCs w:val="24"/>
          <w:lang w:val="sr-Cyrl-RS"/>
        </w:rPr>
        <w:t>у Јединицима Локалне Самоуправе</w:t>
      </w:r>
      <w:r w:rsidR="00141AFD" w:rsidRPr="00141AFD">
        <w:rPr>
          <w:rFonts w:ascii="Times New Roman" w:hAnsi="Times New Roman" w:cs="Times New Roman"/>
          <w:color w:val="000000" w:themeColor="text1"/>
          <w:sz w:val="24"/>
          <w:szCs w:val="24"/>
        </w:rPr>
        <w:t>.</w:t>
      </w:r>
    </w:p>
    <w:p w:rsidR="0012202C" w:rsidRDefault="00237BF9" w:rsidP="00141AFD">
      <w:pPr>
        <w:jc w:val="both"/>
        <w:rPr>
          <w:rFonts w:ascii="Times New Roman" w:hAnsi="Times New Roman" w:cs="Times New Roman"/>
          <w:color w:val="000000" w:themeColor="text1"/>
          <w:sz w:val="24"/>
          <w:szCs w:val="24"/>
          <w:lang w:val="sr-Cyrl-RS"/>
        </w:rPr>
      </w:pPr>
      <w:r w:rsidRPr="00237BF9">
        <w:rPr>
          <w:rFonts w:ascii="Times New Roman" w:hAnsi="Times New Roman" w:cs="Times New Roman"/>
          <w:color w:val="000000" w:themeColor="text1"/>
          <w:sz w:val="24"/>
          <w:szCs w:val="24"/>
          <w:lang w:val="sr-Cyrl-RS"/>
        </w:rPr>
        <w:t>Министарство за људска и мањинска права и друштвени дијалог Републике Србије и Фондација за</w:t>
      </w:r>
      <w:r>
        <w:rPr>
          <w:rFonts w:ascii="Times New Roman" w:hAnsi="Times New Roman" w:cs="Times New Roman"/>
          <w:color w:val="000000" w:themeColor="text1"/>
          <w:sz w:val="24"/>
          <w:szCs w:val="24"/>
          <w:lang w:val="sr-Cyrl-RS"/>
        </w:rPr>
        <w:t xml:space="preserve"> образовање Рома (ФОР) расписали су</w:t>
      </w:r>
      <w:r w:rsidRPr="00237BF9">
        <w:rPr>
          <w:rFonts w:ascii="Times New Roman" w:hAnsi="Times New Roman" w:cs="Times New Roman"/>
          <w:color w:val="000000" w:themeColor="text1"/>
          <w:sz w:val="24"/>
          <w:szCs w:val="24"/>
          <w:lang w:val="sr-Cyrl-RS"/>
        </w:rPr>
        <w:t xml:space="preserve"> јавни позив за обављање стручног стажирања за припаднике ромске националне мањине у Министарству за људска права и мањинска права и друштвени дијалог Републике Србије.</w:t>
      </w:r>
      <w:r>
        <w:rPr>
          <w:rFonts w:ascii="Times New Roman" w:hAnsi="Times New Roman" w:cs="Times New Roman"/>
          <w:color w:val="000000" w:themeColor="text1"/>
          <w:sz w:val="24"/>
          <w:szCs w:val="24"/>
          <w:lang w:val="sr-Cyrl-RS"/>
        </w:rPr>
        <w:t xml:space="preserve"> Стажирање су завршиле три Ромкиње које су стекле искуства у државној управи. </w:t>
      </w:r>
    </w:p>
    <w:p w:rsidR="00237BF9" w:rsidRPr="00237BF9" w:rsidRDefault="00237BF9" w:rsidP="00141AFD">
      <w:pPr>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 xml:space="preserve">У току је </w:t>
      </w:r>
      <w:r w:rsidRPr="00237BF9">
        <w:rPr>
          <w:rFonts w:ascii="Times New Roman" w:hAnsi="Times New Roman" w:cs="Times New Roman"/>
          <w:color w:val="000000" w:themeColor="text1"/>
          <w:sz w:val="24"/>
          <w:szCs w:val="24"/>
          <w:lang w:val="sr-Cyrl-RS"/>
        </w:rPr>
        <w:t>конкурс за обављање стручне праксе и усавршавање младих Ромкиња и Рома кроз програм стажирања код послодаваца из јавног, приватног и цивилног сектора</w:t>
      </w:r>
      <w:r>
        <w:rPr>
          <w:rFonts w:ascii="Times New Roman" w:hAnsi="Times New Roman" w:cs="Times New Roman"/>
          <w:color w:val="000000" w:themeColor="text1"/>
          <w:sz w:val="24"/>
          <w:szCs w:val="24"/>
          <w:lang w:val="sr-Latn-RS"/>
        </w:rPr>
        <w:t xml:space="preserve">, </w:t>
      </w:r>
      <w:r>
        <w:rPr>
          <w:rFonts w:ascii="Times New Roman" w:hAnsi="Times New Roman" w:cs="Times New Roman"/>
          <w:color w:val="000000" w:themeColor="text1"/>
          <w:sz w:val="24"/>
          <w:szCs w:val="24"/>
          <w:lang w:val="sr-Cyrl-RS"/>
        </w:rPr>
        <w:t>који је објавио Ромски едукативни Фонд, где ће опет млади Роми и Ромкиње имати прилике да стажирају код нас у министарству</w:t>
      </w:r>
      <w:r w:rsidRPr="00237BF9">
        <w:rPr>
          <w:rFonts w:ascii="Times New Roman" w:hAnsi="Times New Roman" w:cs="Times New Roman"/>
          <w:color w:val="000000" w:themeColor="text1"/>
          <w:sz w:val="24"/>
          <w:szCs w:val="24"/>
          <w:lang w:val="sr-Cyrl-RS"/>
        </w:rPr>
        <w:t>.</w:t>
      </w:r>
    </w:p>
    <w:p w:rsidR="003E72AD" w:rsidRDefault="003E72AD" w:rsidP="003E72AD">
      <w:pPr>
        <w:jc w:val="both"/>
        <w:rPr>
          <w:rFonts w:ascii="Times New Roman" w:hAnsi="Times New Roman" w:cs="Times New Roman"/>
          <w:b/>
          <w:color w:val="000000" w:themeColor="text1"/>
          <w:sz w:val="24"/>
          <w:szCs w:val="24"/>
        </w:rPr>
      </w:pPr>
    </w:p>
    <w:p w:rsidR="00855152" w:rsidRPr="00855152" w:rsidRDefault="00855152" w:rsidP="003E72AD">
      <w:pPr>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t>СТАНОВАЊЕ</w:t>
      </w:r>
    </w:p>
    <w:p w:rsidR="00855152" w:rsidRPr="001A0BA6" w:rsidRDefault="00855152" w:rsidP="003E72AD">
      <w:pPr>
        <w:jc w:val="both"/>
        <w:rPr>
          <w:rFonts w:ascii="Times New Roman" w:hAnsi="Times New Roman" w:cs="Times New Roman"/>
          <w:b/>
          <w:color w:val="000000" w:themeColor="text1"/>
          <w:sz w:val="24"/>
          <w:szCs w:val="24"/>
        </w:rPr>
      </w:pPr>
    </w:p>
    <w:p w:rsidR="00050144" w:rsidRPr="001A0BA6" w:rsidRDefault="003E72AD" w:rsidP="003E72AD">
      <w:pPr>
        <w:jc w:val="both"/>
        <w:rPr>
          <w:rFonts w:ascii="Times New Roman" w:hAnsi="Times New Roman" w:cs="Times New Roman"/>
          <w:color w:val="000000" w:themeColor="text1"/>
          <w:sz w:val="24"/>
          <w:szCs w:val="24"/>
        </w:rPr>
      </w:pPr>
      <w:r w:rsidRPr="001A0BA6">
        <w:rPr>
          <w:rFonts w:ascii="Times New Roman" w:hAnsi="Times New Roman" w:cs="Times New Roman"/>
          <w:b/>
          <w:color w:val="000000" w:themeColor="text1"/>
          <w:sz w:val="24"/>
          <w:szCs w:val="24"/>
          <w:lang w:val="sr-Cyrl-RS"/>
        </w:rPr>
        <w:t xml:space="preserve">У </w:t>
      </w:r>
      <w:r w:rsidRPr="001A0BA6">
        <w:rPr>
          <w:rFonts w:ascii="Times New Roman" w:hAnsi="Times New Roman" w:cs="Times New Roman"/>
          <w:b/>
          <w:color w:val="000000" w:themeColor="text1"/>
          <w:sz w:val="24"/>
          <w:szCs w:val="24"/>
        </w:rPr>
        <w:t>област</w:t>
      </w:r>
      <w:r w:rsidRPr="001A0BA6">
        <w:rPr>
          <w:rFonts w:ascii="Times New Roman" w:hAnsi="Times New Roman" w:cs="Times New Roman"/>
          <w:b/>
          <w:color w:val="000000" w:themeColor="text1"/>
          <w:sz w:val="24"/>
          <w:szCs w:val="24"/>
          <w:lang w:val="sr-Cyrl-RS"/>
        </w:rPr>
        <w:t>и</w:t>
      </w:r>
      <w:r w:rsidRPr="001A0BA6">
        <w:rPr>
          <w:rFonts w:ascii="Times New Roman" w:hAnsi="Times New Roman" w:cs="Times New Roman"/>
          <w:b/>
          <w:color w:val="000000" w:themeColor="text1"/>
          <w:sz w:val="24"/>
          <w:szCs w:val="24"/>
        </w:rPr>
        <w:t xml:space="preserve"> становања</w:t>
      </w:r>
      <w:r w:rsidRPr="001A0BA6">
        <w:rPr>
          <w:rFonts w:ascii="Times New Roman" w:hAnsi="Times New Roman" w:cs="Times New Roman"/>
          <w:color w:val="000000" w:themeColor="text1"/>
          <w:sz w:val="24"/>
          <w:szCs w:val="24"/>
        </w:rPr>
        <w:t xml:space="preserve"> је у великој мери</w:t>
      </w:r>
      <w:r w:rsidRPr="001A0BA6">
        <w:rPr>
          <w:rFonts w:ascii="Times New Roman" w:hAnsi="Times New Roman" w:cs="Times New Roman"/>
          <w:color w:val="000000" w:themeColor="text1"/>
          <w:sz w:val="24"/>
          <w:szCs w:val="24"/>
          <w:lang w:val="sr-Cyrl-RS"/>
        </w:rPr>
        <w:t xml:space="preserve"> </w:t>
      </w:r>
      <w:r w:rsidRPr="001A0BA6">
        <w:rPr>
          <w:rFonts w:ascii="Times New Roman" w:hAnsi="Times New Roman" w:cs="Times New Roman"/>
          <w:color w:val="000000" w:themeColor="text1"/>
          <w:sz w:val="24"/>
          <w:szCs w:val="24"/>
        </w:rPr>
        <w:t xml:space="preserve">подржан кроз ИПА </w:t>
      </w:r>
      <w:r w:rsidRPr="001A0BA6">
        <w:rPr>
          <w:rFonts w:ascii="Times New Roman" w:hAnsi="Times New Roman" w:cs="Times New Roman"/>
          <w:color w:val="000000" w:themeColor="text1"/>
          <w:sz w:val="24"/>
          <w:szCs w:val="24"/>
          <w:lang w:val="sr-Cyrl-RS"/>
        </w:rPr>
        <w:t>фондове</w:t>
      </w:r>
      <w:r w:rsidRPr="001A0BA6">
        <w:rPr>
          <w:rFonts w:ascii="Times New Roman" w:hAnsi="Times New Roman" w:cs="Times New Roman"/>
          <w:color w:val="000000" w:themeColor="text1"/>
          <w:sz w:val="24"/>
          <w:szCs w:val="24"/>
        </w:rPr>
        <w:t xml:space="preserve">. </w:t>
      </w:r>
    </w:p>
    <w:p w:rsidR="00050144" w:rsidRPr="001A0BA6" w:rsidRDefault="00050144" w:rsidP="003E72AD">
      <w:pPr>
        <w:jc w:val="both"/>
        <w:rPr>
          <w:rFonts w:ascii="Times New Roman" w:hAnsi="Times New Roman" w:cs="Times New Roman"/>
          <w:color w:val="000000" w:themeColor="text1"/>
          <w:sz w:val="24"/>
          <w:szCs w:val="24"/>
        </w:rPr>
      </w:pPr>
    </w:p>
    <w:p w:rsidR="00050144" w:rsidRPr="001A0BA6" w:rsidRDefault="00050144" w:rsidP="00050144">
      <w:pPr>
        <w:jc w:val="both"/>
        <w:rPr>
          <w:rFonts w:ascii="Times New Roman" w:hAnsi="Times New Roman" w:cs="Times New Roman"/>
          <w:color w:val="000000" w:themeColor="text1"/>
          <w:sz w:val="24"/>
          <w:szCs w:val="24"/>
        </w:rPr>
      </w:pPr>
      <w:r w:rsidRPr="001A0BA6">
        <w:rPr>
          <w:rFonts w:ascii="Times New Roman" w:hAnsi="Times New Roman" w:cs="Times New Roman"/>
          <w:color w:val="000000" w:themeColor="text1"/>
          <w:sz w:val="24"/>
          <w:szCs w:val="24"/>
        </w:rPr>
        <w:t xml:space="preserve">ИПА 2013 - У оквиру пројекта „Спровођење трајних решења за становање и побољшање физичке инфраструктуре у ромским насељима” (имплементиран у 13 ЈЛС ) укупно је изграђено и реконструисано 200 стамбених јединица у којима живи преко 750 људи. Изградњом комуналне инфраструктуре унапређени су услови живота за преко 5000 припадника ромске националне мањине. Вредност пројекта је 7,5 милиона евра.  ИПА 2014 - Пројекат „Побољшање социо-економских услова живота ромске популације” (Вредност уговора је 2.811.410,00 евра и обухвата израду пројектно техничке документације и урбанистичких планова за више од 100 подстандардних ромских насеља. Имплементира се  115 насеља  у 35 јединица локалних самоуправа . Кроз овај пројекат ради се и ажурирање ГИС базе која се налази у Министарству грађевинарства, саобраћаја и инфраструктуре. </w:t>
      </w:r>
    </w:p>
    <w:p w:rsidR="00050144" w:rsidRPr="001A0BA6" w:rsidRDefault="00383CD2" w:rsidP="000501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0144" w:rsidRPr="001A0BA6">
        <w:rPr>
          <w:rFonts w:ascii="Times New Roman" w:hAnsi="Times New Roman" w:cs="Times New Roman"/>
          <w:color w:val="000000" w:themeColor="text1"/>
          <w:sz w:val="24"/>
          <w:szCs w:val="24"/>
        </w:rPr>
        <w:t xml:space="preserve">ИПА 2016 - Пројекат „Подршка ЕУ инклузији Рома - оснаживање локалних заједница за инклузију Рома и Ромкиња”, финансиран је из ИПА 2016 програма, средствима управља ДЕУ у Републици Србији, корисник је Министарство за рад, запошљавање, борачка и социјална питања, а имплементациони партнер је Стална конференција градова и општина.  </w:t>
      </w:r>
    </w:p>
    <w:p w:rsidR="00050144" w:rsidRPr="001A0BA6" w:rsidRDefault="00050144" w:rsidP="00050144">
      <w:pPr>
        <w:jc w:val="both"/>
        <w:rPr>
          <w:rFonts w:ascii="Times New Roman" w:hAnsi="Times New Roman" w:cs="Times New Roman"/>
          <w:color w:val="000000" w:themeColor="text1"/>
          <w:sz w:val="24"/>
          <w:szCs w:val="24"/>
        </w:rPr>
      </w:pPr>
      <w:r w:rsidRPr="001A0BA6">
        <w:rPr>
          <w:rFonts w:ascii="Times New Roman" w:hAnsi="Times New Roman" w:cs="Times New Roman"/>
          <w:color w:val="000000" w:themeColor="text1"/>
          <w:sz w:val="24"/>
          <w:szCs w:val="24"/>
        </w:rPr>
        <w:t>У оквиру Партије 1 додељена су средства у износу од око 1,32 милиона евра.</w:t>
      </w:r>
    </w:p>
    <w:p w:rsidR="00050144" w:rsidRPr="001A0BA6" w:rsidRDefault="00050144" w:rsidP="00050144">
      <w:pPr>
        <w:jc w:val="both"/>
        <w:rPr>
          <w:rFonts w:ascii="Times New Roman" w:hAnsi="Times New Roman" w:cs="Times New Roman"/>
          <w:color w:val="000000" w:themeColor="text1"/>
          <w:sz w:val="24"/>
          <w:szCs w:val="24"/>
        </w:rPr>
      </w:pPr>
      <w:r w:rsidRPr="001A0BA6">
        <w:rPr>
          <w:rFonts w:ascii="Times New Roman" w:hAnsi="Times New Roman" w:cs="Times New Roman"/>
          <w:color w:val="000000" w:themeColor="text1"/>
          <w:sz w:val="24"/>
          <w:szCs w:val="24"/>
        </w:rPr>
        <w:t xml:space="preserve">У оквиру Партије 2 додељена су средства у износу од око 660,000 евра за предлоге пројеката који се баве подстицањем позитивне акције локалне заједнице према ромском становништву ради спречавања дискриминације, са посебним фокусом на децу и младе у ризику од социјалне искључености жене, особе са инвалидитетом и особе старије животне доби. </w:t>
      </w:r>
    </w:p>
    <w:p w:rsidR="00050144" w:rsidRPr="001A0BA6" w:rsidRDefault="00050144" w:rsidP="00050144">
      <w:pPr>
        <w:jc w:val="both"/>
        <w:rPr>
          <w:rFonts w:ascii="Times New Roman" w:hAnsi="Times New Roman" w:cs="Times New Roman"/>
          <w:color w:val="000000" w:themeColor="text1"/>
          <w:sz w:val="24"/>
          <w:szCs w:val="24"/>
        </w:rPr>
      </w:pPr>
      <w:r w:rsidRPr="001A0BA6">
        <w:rPr>
          <w:rFonts w:ascii="Times New Roman" w:hAnsi="Times New Roman" w:cs="Times New Roman"/>
          <w:color w:val="000000" w:themeColor="text1"/>
          <w:sz w:val="24"/>
          <w:szCs w:val="24"/>
        </w:rPr>
        <w:t xml:space="preserve">У  оквиру компоненте 3 креиран је методолошки приступ за унапређење процеса озакоњења ромских подстандардних насеља у Републици Србији и активно се пилотира у 10 јединица локалне самоуправе. Такође, потписани су уговори о суфинансирању израде пројектно техничке документације са 12 ЈЛС.  Кроз реализацију треће компоненте испуњавају се предуслови за реализацију будућих пројеката/програма стамбене подршке, и то посебно кроз доношење урбанистичких планова за подстандардна ромска насеља. Усвојено је укупно 11 урбанистичких планова, при чему је важно истаћи да се сви плански и технички документи доносе уз максимално учешће становника неформалних насеља, чиме се обезбеђује одрживост планских решења у смислу смањења конфликата у простору и </w:t>
      </w:r>
      <w:r w:rsidRPr="001A0BA6">
        <w:rPr>
          <w:rFonts w:ascii="Times New Roman" w:hAnsi="Times New Roman" w:cs="Times New Roman"/>
          <w:color w:val="000000" w:themeColor="text1"/>
          <w:sz w:val="24"/>
          <w:szCs w:val="24"/>
        </w:rPr>
        <w:lastRenderedPageBreak/>
        <w:t xml:space="preserve">ефикаснијег решавања имовинско-правних односа, као неопходног услова за реализацију будућих појединачних пројеката стамбене подршке. </w:t>
      </w:r>
    </w:p>
    <w:p w:rsidR="00050144" w:rsidRPr="001A0BA6" w:rsidRDefault="00050144" w:rsidP="00050144">
      <w:pPr>
        <w:jc w:val="both"/>
        <w:rPr>
          <w:rFonts w:ascii="Times New Roman" w:hAnsi="Times New Roman" w:cs="Times New Roman"/>
          <w:color w:val="000000" w:themeColor="text1"/>
          <w:sz w:val="24"/>
          <w:szCs w:val="24"/>
        </w:rPr>
      </w:pPr>
    </w:p>
    <w:p w:rsidR="00050144" w:rsidRPr="001A0BA6" w:rsidRDefault="00050144" w:rsidP="00050144">
      <w:pPr>
        <w:jc w:val="both"/>
        <w:rPr>
          <w:rFonts w:ascii="Times New Roman" w:hAnsi="Times New Roman" w:cs="Times New Roman"/>
          <w:color w:val="000000" w:themeColor="text1"/>
          <w:sz w:val="24"/>
          <w:szCs w:val="24"/>
        </w:rPr>
      </w:pPr>
      <w:r w:rsidRPr="001A0BA6">
        <w:rPr>
          <w:rFonts w:ascii="Times New Roman" w:hAnsi="Times New Roman" w:cs="Times New Roman"/>
          <w:color w:val="000000" w:themeColor="text1"/>
          <w:sz w:val="24"/>
          <w:szCs w:val="24"/>
        </w:rPr>
        <w:t>Стална конференција градова и општина реализовала анализе и сачинила више публикација и водича који се односе на решавање стамбених питања. Неки од њих су:</w:t>
      </w:r>
    </w:p>
    <w:p w:rsidR="00050144" w:rsidRPr="00383CD2" w:rsidRDefault="00383CD2" w:rsidP="00383CD2">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RS"/>
        </w:rPr>
        <w:t xml:space="preserve"> </w:t>
      </w:r>
      <w:r w:rsidR="00050144" w:rsidRPr="00383CD2">
        <w:rPr>
          <w:rFonts w:ascii="Times New Roman" w:hAnsi="Times New Roman" w:cs="Times New Roman"/>
          <w:color w:val="000000" w:themeColor="text1"/>
          <w:sz w:val="24"/>
          <w:szCs w:val="24"/>
        </w:rPr>
        <w:t xml:space="preserve">„Озакоњење стамбених објеката у ромским подстандардним насељима у Србији – анализа стања и изазови”, 2019. године  </w:t>
      </w:r>
    </w:p>
    <w:p w:rsidR="00050144" w:rsidRPr="00383CD2" w:rsidRDefault="00050144" w:rsidP="00383CD2">
      <w:pPr>
        <w:pStyle w:val="ListParagraph"/>
        <w:numPr>
          <w:ilvl w:val="0"/>
          <w:numId w:val="2"/>
        </w:numPr>
        <w:jc w:val="both"/>
        <w:rPr>
          <w:rFonts w:ascii="Times New Roman" w:hAnsi="Times New Roman" w:cs="Times New Roman"/>
          <w:color w:val="000000" w:themeColor="text1"/>
          <w:sz w:val="24"/>
          <w:szCs w:val="24"/>
        </w:rPr>
      </w:pPr>
      <w:r w:rsidRPr="00383CD2">
        <w:rPr>
          <w:rFonts w:ascii="Times New Roman" w:hAnsi="Times New Roman" w:cs="Times New Roman"/>
          <w:color w:val="000000" w:themeColor="text1"/>
          <w:sz w:val="24"/>
          <w:szCs w:val="24"/>
        </w:rPr>
        <w:t>„Водич за озакоњење породичних кућа у ромским насељима у Србији”  2020. године, на српском и ромском језику</w:t>
      </w:r>
    </w:p>
    <w:p w:rsidR="00050144" w:rsidRPr="00383CD2" w:rsidRDefault="00050144" w:rsidP="00383CD2">
      <w:pPr>
        <w:pStyle w:val="ListParagraph"/>
        <w:numPr>
          <w:ilvl w:val="0"/>
          <w:numId w:val="2"/>
        </w:numPr>
        <w:jc w:val="both"/>
        <w:rPr>
          <w:rFonts w:ascii="Times New Roman" w:hAnsi="Times New Roman" w:cs="Times New Roman"/>
          <w:color w:val="000000" w:themeColor="text1"/>
          <w:sz w:val="24"/>
          <w:szCs w:val="24"/>
        </w:rPr>
      </w:pPr>
      <w:r w:rsidRPr="00383CD2">
        <w:rPr>
          <w:rFonts w:ascii="Times New Roman" w:hAnsi="Times New Roman" w:cs="Times New Roman"/>
          <w:color w:val="000000" w:themeColor="text1"/>
          <w:sz w:val="24"/>
          <w:szCs w:val="24"/>
        </w:rPr>
        <w:t xml:space="preserve">„Приручник за пружање стамбене подршке у јединицама локалне самоуправе” , </w:t>
      </w:r>
    </w:p>
    <w:p w:rsidR="00050144" w:rsidRPr="00383CD2" w:rsidRDefault="00050144" w:rsidP="00383CD2">
      <w:pPr>
        <w:pStyle w:val="ListParagraph"/>
        <w:numPr>
          <w:ilvl w:val="0"/>
          <w:numId w:val="2"/>
        </w:numPr>
        <w:jc w:val="both"/>
        <w:rPr>
          <w:rFonts w:ascii="Times New Roman" w:hAnsi="Times New Roman" w:cs="Times New Roman"/>
          <w:color w:val="000000" w:themeColor="text1"/>
          <w:sz w:val="24"/>
          <w:szCs w:val="24"/>
        </w:rPr>
      </w:pPr>
      <w:r w:rsidRPr="00383CD2">
        <w:rPr>
          <w:rFonts w:ascii="Times New Roman" w:hAnsi="Times New Roman" w:cs="Times New Roman"/>
          <w:color w:val="000000" w:themeColor="text1"/>
          <w:sz w:val="24"/>
          <w:szCs w:val="24"/>
        </w:rPr>
        <w:t>„Упутство за припрему програма стамбене подршке за озакоњење стамбених објеката”.</w:t>
      </w:r>
    </w:p>
    <w:p w:rsidR="00050144" w:rsidRPr="001A0BA6" w:rsidRDefault="00383CD2" w:rsidP="000501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0144" w:rsidRPr="001A0BA6">
        <w:rPr>
          <w:rFonts w:ascii="Times New Roman" w:hAnsi="Times New Roman" w:cs="Times New Roman"/>
          <w:color w:val="000000" w:themeColor="text1"/>
          <w:sz w:val="24"/>
          <w:szCs w:val="24"/>
        </w:rPr>
        <w:t>ИПА 2018 –</w:t>
      </w:r>
      <w:r w:rsidR="001A0BA6" w:rsidRPr="001A0BA6">
        <w:rPr>
          <w:color w:val="000000" w:themeColor="text1"/>
        </w:rPr>
        <w:t xml:space="preserve"> </w:t>
      </w:r>
      <w:r w:rsidR="001A0BA6" w:rsidRPr="001A0BA6">
        <w:rPr>
          <w:rFonts w:ascii="Times New Roman" w:hAnsi="Times New Roman" w:cs="Times New Roman"/>
          <w:color w:val="000000" w:themeColor="text1"/>
          <w:sz w:val="24"/>
          <w:szCs w:val="24"/>
        </w:rPr>
        <w:t>Програм „Подршка Европске уније социјалном становању и активној инклузији” (EU SHAI) осмишљен је да побољша примену политика социјалне инклузије у Србији и обезбеди одржива стамбена решења праћена мерама активне инклузије за најугроженију популацију. Европска унија (ЕУ) издвојила је 27 милиона евра путем Инструмента за претприступну помоћ (ИПА) 2018 за 63 месеци спровођења Програма, а Канцеларија Уједињених нација за пројектне услуге (УНОПС) изабрана је као имплементациони партнер.</w:t>
      </w:r>
    </w:p>
    <w:p w:rsidR="001A0BA6" w:rsidRPr="001A0BA6" w:rsidRDefault="00383CD2" w:rsidP="001A0BA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A0BA6" w:rsidRPr="001A0BA6">
        <w:rPr>
          <w:rFonts w:ascii="Times New Roman" w:hAnsi="Times New Roman" w:cs="Times New Roman"/>
          <w:color w:val="000000" w:themeColor="text1"/>
          <w:sz w:val="24"/>
          <w:szCs w:val="24"/>
        </w:rPr>
        <w:t xml:space="preserve">У оквиру Програма изграђено је 127 станова у вишепородичним зградама за социјално становање. У периоду од априла до јула 2023. године, 109 породица са 316 чланова је усељено у новоизграђене зграде у Чачку, Лозници, Свилајнцу, Врњачкој Бањи, Љубовији и Шапцу. Купљено је 50 кућа са окућницом, а на њих 26 извршени су радови на адаптацији и побољшању услова становања. Такође, реконструисана је 81 стамбена јединица. </w:t>
      </w:r>
    </w:p>
    <w:p w:rsidR="00050144" w:rsidRPr="001A0BA6" w:rsidRDefault="00383CD2" w:rsidP="003E72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A0BA6" w:rsidRPr="001A0BA6">
        <w:rPr>
          <w:rFonts w:ascii="Times New Roman" w:hAnsi="Times New Roman" w:cs="Times New Roman"/>
          <w:color w:val="000000" w:themeColor="text1"/>
          <w:sz w:val="24"/>
          <w:szCs w:val="24"/>
        </w:rPr>
        <w:t xml:space="preserve">Комплементарним мерама активне инклузије до сада је подржано 276 породица са 950 чланова између осталог, 196 породица подржано је пакетима намештаја и </w:t>
      </w:r>
      <w:r>
        <w:rPr>
          <w:rFonts w:ascii="Times New Roman" w:hAnsi="Times New Roman" w:cs="Times New Roman"/>
          <w:color w:val="000000" w:themeColor="text1"/>
          <w:sz w:val="24"/>
          <w:szCs w:val="24"/>
        </w:rPr>
        <w:t xml:space="preserve">беле технике, 71 </w:t>
      </w:r>
      <w:r w:rsidR="001A0BA6" w:rsidRPr="001A0BA6">
        <w:rPr>
          <w:rFonts w:ascii="Times New Roman" w:hAnsi="Times New Roman" w:cs="Times New Roman"/>
          <w:color w:val="000000" w:themeColor="text1"/>
          <w:sz w:val="24"/>
          <w:szCs w:val="24"/>
        </w:rPr>
        <w:t>породица комплетима алата, машина и опреме за стицање прихода, у три јединице локалне самоуправе уведено је становање уз подршку за особе са инвалидитетом и младе (Пирот, Врњачка Бања, Шабац), основано је и опремљено једно социјално предузеће (Кула), а особе са инвалидитетом обучене су за рад у њему, 35 корисника и корисница је краткорочно радно ангажовано, док је 25 корисника и корисница запослено, а три породице су самозапослене оснивањем предузећа и радње.</w:t>
      </w:r>
    </w:p>
    <w:p w:rsidR="001A0BA6" w:rsidRPr="001A0BA6" w:rsidRDefault="00141AFD" w:rsidP="003E72AD">
      <w:pPr>
        <w:jc w:val="both"/>
        <w:rPr>
          <w:rFonts w:ascii="Times New Roman" w:hAnsi="Times New Roman" w:cs="Times New Roman"/>
          <w:color w:val="000000" w:themeColor="text1"/>
          <w:sz w:val="24"/>
          <w:szCs w:val="24"/>
          <w:lang w:val="sr-Cyrl-RS"/>
        </w:rPr>
      </w:pPr>
      <w:r w:rsidRPr="001A0BA6">
        <w:rPr>
          <w:rFonts w:ascii="Times New Roman" w:hAnsi="Times New Roman" w:cs="Times New Roman"/>
          <w:color w:val="000000" w:themeColor="text1"/>
          <w:sz w:val="24"/>
          <w:szCs w:val="24"/>
        </w:rPr>
        <w:t>У складу са Акционим плана за период 2022 - 2024. године за спровођење Стратегије за социјално укључивање Рома и Ромкиња у Републици Србији за период 2022 – 2030.</w:t>
      </w:r>
      <w:r w:rsidR="00C55D18">
        <w:rPr>
          <w:rFonts w:ascii="Times New Roman" w:hAnsi="Times New Roman" w:cs="Times New Roman"/>
          <w:color w:val="000000" w:themeColor="text1"/>
          <w:sz w:val="24"/>
          <w:szCs w:val="24"/>
          <w:lang w:val="sr-Cyrl-RS"/>
        </w:rPr>
        <w:t>,</w:t>
      </w:r>
      <w:r w:rsidRPr="001A0BA6">
        <w:rPr>
          <w:rFonts w:ascii="Times New Roman" w:hAnsi="Times New Roman" w:cs="Times New Roman"/>
          <w:color w:val="000000" w:themeColor="text1"/>
          <w:sz w:val="24"/>
          <w:szCs w:val="24"/>
        </w:rPr>
        <w:t xml:space="preserve"> </w:t>
      </w:r>
      <w:r w:rsidRPr="001A0BA6">
        <w:rPr>
          <w:rFonts w:ascii="Times New Roman" w:hAnsi="Times New Roman" w:cs="Times New Roman"/>
          <w:color w:val="000000" w:themeColor="text1"/>
          <w:sz w:val="24"/>
          <w:szCs w:val="24"/>
          <w:lang w:val="sr-Cyrl-RS"/>
        </w:rPr>
        <w:t xml:space="preserve">такође је предвиђена легализација, заправо предвиђене су низ </w:t>
      </w:r>
      <w:r w:rsidR="00050144" w:rsidRPr="001A0BA6">
        <w:rPr>
          <w:rFonts w:ascii="Times New Roman" w:hAnsi="Times New Roman" w:cs="Times New Roman"/>
          <w:color w:val="000000" w:themeColor="text1"/>
          <w:sz w:val="24"/>
          <w:szCs w:val="24"/>
          <w:lang w:val="sr-Cyrl-RS"/>
        </w:rPr>
        <w:t>активности које претходе легали</w:t>
      </w:r>
      <w:r w:rsidRPr="001A0BA6">
        <w:rPr>
          <w:rFonts w:ascii="Times New Roman" w:hAnsi="Times New Roman" w:cs="Times New Roman"/>
          <w:color w:val="000000" w:themeColor="text1"/>
          <w:sz w:val="24"/>
          <w:szCs w:val="24"/>
          <w:lang w:val="sr-Cyrl-RS"/>
        </w:rPr>
        <w:t>з</w:t>
      </w:r>
      <w:r w:rsidR="00050144" w:rsidRPr="001A0BA6">
        <w:rPr>
          <w:rFonts w:ascii="Times New Roman" w:hAnsi="Times New Roman" w:cs="Times New Roman"/>
          <w:color w:val="000000" w:themeColor="text1"/>
          <w:sz w:val="24"/>
          <w:szCs w:val="24"/>
          <w:lang w:val="sr-Cyrl-RS"/>
        </w:rPr>
        <w:t>а</w:t>
      </w:r>
      <w:r w:rsidRPr="001A0BA6">
        <w:rPr>
          <w:rFonts w:ascii="Times New Roman" w:hAnsi="Times New Roman" w:cs="Times New Roman"/>
          <w:color w:val="000000" w:themeColor="text1"/>
          <w:sz w:val="24"/>
          <w:szCs w:val="24"/>
          <w:lang w:val="sr-Cyrl-RS"/>
        </w:rPr>
        <w:t>цији објеката.</w:t>
      </w:r>
      <w:r w:rsidR="001A0BA6" w:rsidRPr="001A0BA6">
        <w:rPr>
          <w:rFonts w:ascii="Times New Roman" w:hAnsi="Times New Roman" w:cs="Times New Roman"/>
          <w:color w:val="000000" w:themeColor="text1"/>
          <w:sz w:val="24"/>
          <w:szCs w:val="24"/>
          <w:lang w:val="sr-Cyrl-RS"/>
        </w:rPr>
        <w:t xml:space="preserve"> </w:t>
      </w:r>
    </w:p>
    <w:p w:rsidR="003E72AD" w:rsidRPr="001A0BA6" w:rsidRDefault="001A0BA6" w:rsidP="003E72AD">
      <w:pPr>
        <w:jc w:val="both"/>
        <w:rPr>
          <w:rFonts w:ascii="Times New Roman" w:hAnsi="Times New Roman" w:cs="Times New Roman"/>
          <w:color w:val="000000" w:themeColor="text1"/>
          <w:sz w:val="24"/>
          <w:szCs w:val="24"/>
          <w:lang w:val="sr-Cyrl-RS"/>
        </w:rPr>
      </w:pPr>
      <w:r w:rsidRPr="001A0BA6">
        <w:rPr>
          <w:rFonts w:ascii="Times New Roman" w:hAnsi="Times New Roman" w:cs="Times New Roman"/>
          <w:color w:val="000000" w:themeColor="text1"/>
          <w:sz w:val="24"/>
          <w:szCs w:val="24"/>
          <w:lang w:val="sr-Cyrl-RS"/>
        </w:rPr>
        <w:t xml:space="preserve">Тренутно је на Јавној расправи Нацрт закона о изменама и допунама закона о становању и одржавању зграда где је обухваћена компонетна социјалног становања, на којој ћемо присуствовати 2. октобра 2023. године, у  Београду. </w:t>
      </w:r>
    </w:p>
    <w:p w:rsidR="00855152" w:rsidRDefault="00855152" w:rsidP="00141AFD">
      <w:pPr>
        <w:jc w:val="both"/>
        <w:rPr>
          <w:rFonts w:ascii="Times New Roman" w:hAnsi="Times New Roman" w:cs="Times New Roman"/>
          <w:b/>
          <w:color w:val="000000" w:themeColor="text1"/>
          <w:sz w:val="24"/>
          <w:szCs w:val="24"/>
        </w:rPr>
      </w:pPr>
    </w:p>
    <w:p w:rsidR="00383CD2" w:rsidRDefault="00383CD2" w:rsidP="00141AFD">
      <w:pPr>
        <w:jc w:val="both"/>
        <w:rPr>
          <w:rFonts w:ascii="Times New Roman" w:hAnsi="Times New Roman" w:cs="Times New Roman"/>
          <w:b/>
          <w:color w:val="000000" w:themeColor="text1"/>
          <w:sz w:val="24"/>
          <w:szCs w:val="24"/>
        </w:rPr>
      </w:pPr>
    </w:p>
    <w:p w:rsidR="00383CD2" w:rsidRDefault="00383CD2" w:rsidP="00141AFD">
      <w:pPr>
        <w:jc w:val="both"/>
        <w:rPr>
          <w:rFonts w:ascii="Times New Roman" w:hAnsi="Times New Roman" w:cs="Times New Roman"/>
          <w:b/>
          <w:color w:val="000000" w:themeColor="text1"/>
          <w:sz w:val="24"/>
          <w:szCs w:val="24"/>
        </w:rPr>
      </w:pPr>
    </w:p>
    <w:p w:rsidR="00383CD2" w:rsidRDefault="00383CD2" w:rsidP="00141AFD">
      <w:pPr>
        <w:jc w:val="both"/>
        <w:rPr>
          <w:rFonts w:ascii="Times New Roman" w:hAnsi="Times New Roman" w:cs="Times New Roman"/>
          <w:b/>
          <w:color w:val="000000" w:themeColor="text1"/>
          <w:sz w:val="24"/>
          <w:szCs w:val="24"/>
        </w:rPr>
      </w:pPr>
    </w:p>
    <w:p w:rsidR="00383CD2" w:rsidRDefault="00383CD2" w:rsidP="00141AFD">
      <w:pPr>
        <w:jc w:val="both"/>
        <w:rPr>
          <w:rFonts w:ascii="Times New Roman" w:hAnsi="Times New Roman" w:cs="Times New Roman"/>
          <w:b/>
          <w:color w:val="000000" w:themeColor="text1"/>
          <w:sz w:val="24"/>
          <w:szCs w:val="24"/>
        </w:rPr>
      </w:pPr>
    </w:p>
    <w:p w:rsidR="00855152" w:rsidRDefault="00855152" w:rsidP="00141AFD">
      <w:pPr>
        <w:jc w:val="both"/>
        <w:rPr>
          <w:rFonts w:ascii="Times New Roman" w:hAnsi="Times New Roman" w:cs="Times New Roman"/>
          <w:b/>
          <w:color w:val="000000" w:themeColor="text1"/>
          <w:sz w:val="24"/>
          <w:szCs w:val="24"/>
        </w:rPr>
      </w:pPr>
    </w:p>
    <w:p w:rsidR="00855152" w:rsidRPr="00855152" w:rsidRDefault="00855152" w:rsidP="00141AFD">
      <w:pPr>
        <w:jc w:val="both"/>
        <w:rPr>
          <w:rFonts w:ascii="Times New Roman" w:hAnsi="Times New Roman" w:cs="Times New Roman"/>
          <w:b/>
          <w:color w:val="000000" w:themeColor="text1"/>
          <w:sz w:val="24"/>
          <w:szCs w:val="24"/>
          <w:lang w:val="sr-Cyrl-RS"/>
        </w:rPr>
      </w:pPr>
      <w:r>
        <w:rPr>
          <w:rFonts w:ascii="Times New Roman" w:hAnsi="Times New Roman" w:cs="Times New Roman"/>
          <w:b/>
          <w:color w:val="000000" w:themeColor="text1"/>
          <w:sz w:val="24"/>
          <w:szCs w:val="24"/>
          <w:lang w:val="sr-Cyrl-RS"/>
        </w:rPr>
        <w:lastRenderedPageBreak/>
        <w:t>ОБРАЗОВАЊЕ</w:t>
      </w:r>
    </w:p>
    <w:p w:rsidR="00855152" w:rsidRDefault="00855152" w:rsidP="00141AFD">
      <w:pPr>
        <w:jc w:val="both"/>
        <w:rPr>
          <w:rFonts w:ascii="Times New Roman" w:hAnsi="Times New Roman" w:cs="Times New Roman"/>
          <w:b/>
          <w:color w:val="000000" w:themeColor="text1"/>
          <w:sz w:val="24"/>
          <w:szCs w:val="24"/>
        </w:rPr>
      </w:pPr>
    </w:p>
    <w:p w:rsidR="00855152" w:rsidRDefault="00855152" w:rsidP="00141AFD">
      <w:pPr>
        <w:jc w:val="both"/>
        <w:rPr>
          <w:rFonts w:ascii="Times New Roman" w:hAnsi="Times New Roman" w:cs="Times New Roman"/>
          <w:b/>
          <w:color w:val="000000" w:themeColor="text1"/>
          <w:sz w:val="24"/>
          <w:szCs w:val="24"/>
        </w:rPr>
      </w:pPr>
    </w:p>
    <w:p w:rsidR="00141AFD" w:rsidRDefault="00141AFD" w:rsidP="00141AFD">
      <w:pPr>
        <w:jc w:val="both"/>
        <w:rPr>
          <w:rFonts w:ascii="Times New Roman" w:hAnsi="Times New Roman" w:cs="Times New Roman"/>
          <w:b/>
          <w:color w:val="000000" w:themeColor="text1"/>
          <w:sz w:val="24"/>
          <w:szCs w:val="24"/>
        </w:rPr>
      </w:pPr>
      <w:r w:rsidRPr="009B0D9C">
        <w:rPr>
          <w:rFonts w:ascii="Times New Roman" w:hAnsi="Times New Roman" w:cs="Times New Roman"/>
          <w:b/>
          <w:color w:val="000000" w:themeColor="text1"/>
          <w:sz w:val="24"/>
          <w:szCs w:val="24"/>
        </w:rPr>
        <w:t xml:space="preserve">У </w:t>
      </w:r>
      <w:r>
        <w:rPr>
          <w:rFonts w:ascii="Times New Roman" w:hAnsi="Times New Roman" w:cs="Times New Roman"/>
          <w:b/>
          <w:color w:val="000000" w:themeColor="text1"/>
          <w:sz w:val="24"/>
          <w:szCs w:val="24"/>
          <w:lang w:val="sr-Cyrl-RS"/>
        </w:rPr>
        <w:t xml:space="preserve">области </w:t>
      </w:r>
      <w:r>
        <w:rPr>
          <w:rFonts w:ascii="Times New Roman" w:hAnsi="Times New Roman" w:cs="Times New Roman"/>
          <w:b/>
          <w:color w:val="000000" w:themeColor="text1"/>
          <w:sz w:val="24"/>
          <w:szCs w:val="24"/>
        </w:rPr>
        <w:t>образовања</w:t>
      </w:r>
    </w:p>
    <w:p w:rsidR="00141AFD" w:rsidRDefault="00141AFD" w:rsidP="00141AFD">
      <w:pPr>
        <w:jc w:val="both"/>
        <w:rPr>
          <w:rFonts w:ascii="Times New Roman" w:hAnsi="Times New Roman" w:cs="Times New Roman"/>
          <w:color w:val="000000" w:themeColor="text1"/>
          <w:sz w:val="24"/>
          <w:szCs w:val="24"/>
        </w:rPr>
      </w:pP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 xml:space="preserve">Министарство просвете активно и континуирано ради на примени </w:t>
      </w:r>
      <w:r w:rsidRPr="00237BF9">
        <w:rPr>
          <w:rFonts w:ascii="Times New Roman" w:eastAsia="Calibri" w:hAnsi="Times New Roman" w:cs="Times New Roman"/>
          <w:b/>
          <w:kern w:val="2"/>
          <w:sz w:val="24"/>
          <w:szCs w:val="24"/>
          <w:lang w:val="sr-Cyrl-RS"/>
        </w:rPr>
        <w:t>низа мера подршке</w:t>
      </w:r>
      <w:r w:rsidRPr="00237BF9">
        <w:rPr>
          <w:rFonts w:ascii="Times New Roman" w:eastAsia="Calibri" w:hAnsi="Times New Roman" w:cs="Times New Roman"/>
          <w:kern w:val="2"/>
          <w:sz w:val="24"/>
          <w:szCs w:val="24"/>
          <w:lang w:val="sr-Cyrl-RS"/>
        </w:rPr>
        <w:t xml:space="preserve"> деци, ученицима и студентима ромске националности са циљем достизања потпуне равноправности и одрживе инклузије ромске заједнице у друштво.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Са циљем већег обухвата образовање припадника ромске националне мањине обр</w:t>
      </w:r>
      <w:r w:rsidR="00C55D18">
        <w:rPr>
          <w:rFonts w:ascii="Times New Roman" w:eastAsia="Calibri" w:hAnsi="Times New Roman" w:cs="Times New Roman"/>
          <w:kern w:val="2"/>
          <w:sz w:val="24"/>
          <w:szCs w:val="24"/>
          <w:lang w:val="sr-Cyrl-RS"/>
        </w:rPr>
        <w:t>а</w:t>
      </w:r>
      <w:r w:rsidRPr="00237BF9">
        <w:rPr>
          <w:rFonts w:ascii="Times New Roman" w:eastAsia="Calibri" w:hAnsi="Times New Roman" w:cs="Times New Roman"/>
          <w:kern w:val="2"/>
          <w:sz w:val="24"/>
          <w:szCs w:val="24"/>
          <w:lang w:val="sr-Cyrl-RS"/>
        </w:rPr>
        <w:t>зовањем кроз повећање стопе уписа и завршавања основног образовања и повећање стопе уписивања и завршавања средњошколског образовања, Министарство просвете предузима следеће мере подршке:</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 xml:space="preserve">- </w:t>
      </w:r>
      <w:r w:rsidRPr="00237BF9">
        <w:rPr>
          <w:rFonts w:ascii="Times New Roman" w:eastAsia="Calibri" w:hAnsi="Times New Roman" w:cs="Times New Roman"/>
          <w:b/>
          <w:kern w:val="2"/>
          <w:sz w:val="24"/>
          <w:szCs w:val="24"/>
          <w:lang w:val="sr-Cyrl-RS"/>
        </w:rPr>
        <w:t>Aфирмативни упис</w:t>
      </w:r>
      <w:r w:rsidR="00C55D18">
        <w:rPr>
          <w:rFonts w:ascii="Times New Roman" w:eastAsia="Calibri" w:hAnsi="Times New Roman" w:cs="Times New Roman"/>
          <w:kern w:val="2"/>
          <w:sz w:val="24"/>
          <w:szCs w:val="24"/>
          <w:lang w:val="sr-Cyrl-RS"/>
        </w:rPr>
        <w:t xml:space="preserve"> у предшко</w:t>
      </w:r>
      <w:r w:rsidRPr="00237BF9">
        <w:rPr>
          <w:rFonts w:ascii="Times New Roman" w:eastAsia="Calibri" w:hAnsi="Times New Roman" w:cs="Times New Roman"/>
          <w:kern w:val="2"/>
          <w:sz w:val="24"/>
          <w:szCs w:val="24"/>
          <w:lang w:val="sr-Cyrl-RS"/>
        </w:rPr>
        <w:t>л</w:t>
      </w:r>
      <w:r w:rsidR="00C55D18">
        <w:rPr>
          <w:rFonts w:ascii="Times New Roman" w:eastAsia="Calibri" w:hAnsi="Times New Roman" w:cs="Times New Roman"/>
          <w:kern w:val="2"/>
          <w:sz w:val="24"/>
          <w:szCs w:val="24"/>
          <w:lang w:val="sr-Cyrl-RS"/>
        </w:rPr>
        <w:t>с</w:t>
      </w:r>
      <w:r w:rsidRPr="00237BF9">
        <w:rPr>
          <w:rFonts w:ascii="Times New Roman" w:eastAsia="Calibri" w:hAnsi="Times New Roman" w:cs="Times New Roman"/>
          <w:kern w:val="2"/>
          <w:sz w:val="24"/>
          <w:szCs w:val="24"/>
          <w:lang w:val="sr-Cyrl-RS"/>
        </w:rPr>
        <w:t>ку установу, као и у основну школу који је омогућен деци ромске националности која немају потребна докумената;</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 xml:space="preserve">- Mере афирмативне акције </w:t>
      </w:r>
      <w:r w:rsidRPr="00237BF9">
        <w:rPr>
          <w:rFonts w:ascii="Times New Roman" w:eastAsia="Calibri" w:hAnsi="Times New Roman" w:cs="Times New Roman"/>
          <w:b/>
          <w:kern w:val="2"/>
          <w:sz w:val="24"/>
          <w:szCs w:val="24"/>
          <w:lang w:val="sr-Cyrl-RS"/>
        </w:rPr>
        <w:t>уписа ученика ромске националности у средње школе дефинисано је подзаконским актом</w:t>
      </w:r>
      <w:r w:rsidRPr="00237BF9">
        <w:rPr>
          <w:rFonts w:ascii="Times New Roman" w:eastAsia="Calibri" w:hAnsi="Times New Roman" w:cs="Times New Roman"/>
          <w:kern w:val="2"/>
          <w:sz w:val="24"/>
          <w:szCs w:val="24"/>
          <w:lang w:val="sr-Cyrl-RS"/>
        </w:rPr>
        <w:t xml:space="preserve">: до сада уписано је више од 18.000 ученика (од тога 56% девојчица), у школ. 2022/23. год уписано је 2.451 ученика (од тога 55% девојчица).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en-GB"/>
        </w:rPr>
        <w:t xml:space="preserve">- </w:t>
      </w:r>
      <w:r w:rsidRPr="00237BF9">
        <w:rPr>
          <w:rFonts w:ascii="Times New Roman" w:eastAsia="Calibri" w:hAnsi="Times New Roman" w:cs="Times New Roman"/>
          <w:b/>
          <w:kern w:val="2"/>
          <w:sz w:val="24"/>
          <w:szCs w:val="24"/>
          <w:lang w:val="sr-Cyrl-RS"/>
        </w:rPr>
        <w:t>Испитивање детета</w:t>
      </w:r>
      <w:r w:rsidRPr="00237BF9">
        <w:rPr>
          <w:rFonts w:ascii="Times New Roman" w:eastAsia="Calibri" w:hAnsi="Times New Roman" w:cs="Times New Roman"/>
          <w:kern w:val="2"/>
          <w:sz w:val="24"/>
          <w:szCs w:val="24"/>
          <w:lang w:val="sr-Cyrl-RS"/>
        </w:rPr>
        <w:t xml:space="preserve"> при упису у школу врши се </w:t>
      </w:r>
      <w:r w:rsidRPr="00237BF9">
        <w:rPr>
          <w:rFonts w:ascii="Times New Roman" w:eastAsia="Calibri" w:hAnsi="Times New Roman" w:cs="Times New Roman"/>
          <w:b/>
          <w:kern w:val="2"/>
          <w:sz w:val="24"/>
          <w:szCs w:val="24"/>
          <w:lang w:val="sr-Cyrl-RS"/>
        </w:rPr>
        <w:t>на матерњем језику</w:t>
      </w:r>
      <w:r w:rsidRPr="00237BF9">
        <w:rPr>
          <w:rFonts w:ascii="Times New Roman" w:eastAsia="Calibri" w:hAnsi="Times New Roman" w:cs="Times New Roman"/>
          <w:kern w:val="2"/>
          <w:sz w:val="24"/>
          <w:szCs w:val="24"/>
          <w:lang w:val="sr-Cyrl-RS"/>
        </w:rPr>
        <w:t xml:space="preserve"> детета или ангажовањем преводиоца на предлог националног савета националне мањине. 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коју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en-GB"/>
        </w:rPr>
        <w:t xml:space="preserve">- </w:t>
      </w:r>
      <w:r w:rsidRPr="00237BF9">
        <w:rPr>
          <w:rFonts w:ascii="Times New Roman" w:eastAsia="Calibri" w:hAnsi="Times New Roman" w:cs="Times New Roman"/>
          <w:kern w:val="2"/>
          <w:sz w:val="24"/>
          <w:szCs w:val="24"/>
          <w:lang w:val="sr-Cyrl-RS"/>
        </w:rPr>
        <w:t xml:space="preserve">Законски је  предвиђена и  </w:t>
      </w:r>
      <w:r w:rsidRPr="00237BF9">
        <w:rPr>
          <w:rFonts w:ascii="Times New Roman" w:eastAsia="Calibri" w:hAnsi="Times New Roman" w:cs="Times New Roman"/>
          <w:b/>
          <w:kern w:val="2"/>
          <w:sz w:val="24"/>
          <w:szCs w:val="24"/>
          <w:lang w:val="sr-Cyrl-RS"/>
        </w:rPr>
        <w:t>подрша у образовању</w:t>
      </w:r>
      <w:r w:rsidRPr="00237BF9">
        <w:rPr>
          <w:rFonts w:ascii="Times New Roman" w:eastAsia="Calibri" w:hAnsi="Times New Roman" w:cs="Times New Roman"/>
          <w:kern w:val="2"/>
          <w:sz w:val="24"/>
          <w:szCs w:val="24"/>
          <w:lang w:val="sr-Cyrl-RS"/>
        </w:rPr>
        <w:t xml:space="preserve"> тако да се за ученике коме је због </w:t>
      </w:r>
      <w:r w:rsidRPr="00237BF9">
        <w:rPr>
          <w:rFonts w:ascii="Times New Roman" w:eastAsia="Calibri" w:hAnsi="Times New Roman" w:cs="Times New Roman"/>
          <w:b/>
          <w:kern w:val="2"/>
          <w:sz w:val="24"/>
          <w:szCs w:val="24"/>
          <w:lang w:val="sr-Cyrl-RS"/>
        </w:rPr>
        <w:t>социјалне ускраћености</w:t>
      </w:r>
      <w:r w:rsidRPr="00237BF9">
        <w:rPr>
          <w:rFonts w:ascii="Times New Roman" w:eastAsia="Calibri" w:hAnsi="Times New Roman" w:cs="Times New Roman"/>
          <w:kern w:val="2"/>
          <w:sz w:val="24"/>
          <w:szCs w:val="24"/>
          <w:lang w:val="sr-Cyrl-RS"/>
        </w:rPr>
        <w:t xml:space="preserve">, </w:t>
      </w:r>
      <w:r w:rsidRPr="00237BF9">
        <w:rPr>
          <w:rFonts w:ascii="Times New Roman" w:eastAsia="Calibri" w:hAnsi="Times New Roman" w:cs="Times New Roman"/>
          <w:b/>
          <w:kern w:val="2"/>
          <w:sz w:val="24"/>
          <w:szCs w:val="24"/>
          <w:lang w:val="sr-Cyrl-RS"/>
        </w:rPr>
        <w:t>тешкоћа у учењу</w:t>
      </w:r>
      <w:r w:rsidRPr="00237BF9">
        <w:rPr>
          <w:rFonts w:ascii="Times New Roman" w:eastAsia="Calibri" w:hAnsi="Times New Roman" w:cs="Times New Roman"/>
          <w:kern w:val="2"/>
          <w:sz w:val="24"/>
          <w:szCs w:val="24"/>
          <w:lang w:val="sr-Cyrl-RS"/>
        </w:rPr>
        <w:t xml:space="preserve">, </w:t>
      </w:r>
      <w:r w:rsidRPr="00237BF9">
        <w:rPr>
          <w:rFonts w:ascii="Times New Roman" w:eastAsia="Calibri" w:hAnsi="Times New Roman" w:cs="Times New Roman"/>
          <w:b/>
          <w:kern w:val="2"/>
          <w:sz w:val="24"/>
          <w:szCs w:val="24"/>
          <w:lang w:val="sr-Cyrl-RS"/>
        </w:rPr>
        <w:t>ризика од раног напуштања школовања</w:t>
      </w:r>
      <w:r w:rsidRPr="00237BF9">
        <w:rPr>
          <w:rFonts w:ascii="Times New Roman" w:eastAsia="Calibri" w:hAnsi="Times New Roman" w:cs="Times New Roman"/>
          <w:kern w:val="2"/>
          <w:sz w:val="24"/>
          <w:szCs w:val="24"/>
          <w:lang w:val="sr-Cyrl-RS"/>
        </w:rPr>
        <w:t xml:space="preserve"> и других разлога ова подршка потребна,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За остваривање додатне подршке директор школе, наставник, стручни сарадник, васпитач, педагошки асистент и родитељ, односно други законски заступник може да добије посебну стручну помоћ у погледу спровођења инклузивног образовања.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 xml:space="preserve">- Законски је остављена могућност да ученик који је поднео захтев за признавање стране школске исправе може да буде </w:t>
      </w:r>
      <w:r w:rsidRPr="00237BF9">
        <w:rPr>
          <w:rFonts w:ascii="Times New Roman" w:eastAsia="Calibri" w:hAnsi="Times New Roman" w:cs="Times New Roman"/>
          <w:b/>
          <w:kern w:val="2"/>
          <w:sz w:val="24"/>
          <w:szCs w:val="24"/>
          <w:lang w:val="sr-Cyrl-RS"/>
        </w:rPr>
        <w:t>условно уписан</w:t>
      </w:r>
      <w:r w:rsidRPr="00237BF9">
        <w:rPr>
          <w:rFonts w:ascii="Times New Roman" w:eastAsia="Calibri" w:hAnsi="Times New Roman" w:cs="Times New Roman"/>
          <w:kern w:val="2"/>
          <w:sz w:val="24"/>
          <w:szCs w:val="24"/>
          <w:lang w:val="sr-Cyrl-RS"/>
        </w:rPr>
        <w:t xml:space="preserve"> у наредни разред, уколико се поступак не оконча до почетка школске године, у ком случају је школа дужна да ученика одмах укључи у одговарајући разред.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en-GB"/>
        </w:rPr>
      </w:pPr>
      <w:r w:rsidRPr="00237BF9">
        <w:rPr>
          <w:rFonts w:ascii="Times New Roman" w:eastAsia="Calibri" w:hAnsi="Times New Roman" w:cs="Times New Roman"/>
          <w:kern w:val="2"/>
          <w:sz w:val="24"/>
          <w:szCs w:val="24"/>
          <w:lang w:val="en-GB"/>
        </w:rPr>
        <w:t xml:space="preserve">- </w:t>
      </w:r>
      <w:r w:rsidRPr="00237BF9">
        <w:rPr>
          <w:rFonts w:ascii="Times New Roman" w:eastAsia="Calibri" w:hAnsi="Times New Roman" w:cs="Times New Roman"/>
          <w:b/>
          <w:kern w:val="2"/>
          <w:sz w:val="24"/>
          <w:szCs w:val="24"/>
          <w:lang w:val="sr-Cyrl-RS"/>
        </w:rPr>
        <w:t xml:space="preserve">Изборни програм </w:t>
      </w:r>
      <w:r w:rsidRPr="00237BF9">
        <w:rPr>
          <w:rFonts w:ascii="Times New Roman" w:eastAsia="Calibri" w:hAnsi="Times New Roman" w:cs="Times New Roman"/>
          <w:b/>
          <w:i/>
          <w:kern w:val="2"/>
          <w:sz w:val="24"/>
          <w:szCs w:val="24"/>
          <w:lang w:val="sr-Cyrl-RS"/>
        </w:rPr>
        <w:t>Ромски језик са елементима националне културе</w:t>
      </w:r>
      <w:r w:rsidRPr="00237BF9">
        <w:rPr>
          <w:rFonts w:ascii="Times New Roman" w:eastAsia="Calibri" w:hAnsi="Times New Roman" w:cs="Times New Roman"/>
          <w:kern w:val="2"/>
          <w:sz w:val="24"/>
          <w:szCs w:val="24"/>
          <w:lang w:val="sr-Cyrl-RS"/>
        </w:rPr>
        <w:t xml:space="preserve"> похађа у просеку 2500 до 3000 ученика-ица у ОШ. У Педагошком заводу Војводине акредитована је још једна обука за наставнике овог изборног програма „Методика наставе за изборни програм Ромски језик са елементима националне културе“. У систему се налази 60 ангажованих наставника </w:t>
      </w:r>
      <w:r w:rsidRPr="00237BF9">
        <w:rPr>
          <w:rFonts w:ascii="Times New Roman" w:eastAsia="Calibri" w:hAnsi="Times New Roman" w:cs="Times New Roman"/>
          <w:i/>
          <w:kern w:val="2"/>
          <w:sz w:val="24"/>
          <w:szCs w:val="24"/>
          <w:lang w:val="sr-Cyrl-RS"/>
        </w:rPr>
        <w:t>Ромског језика са ел. националне културе</w:t>
      </w:r>
      <w:r w:rsidRPr="00237BF9">
        <w:rPr>
          <w:rFonts w:ascii="Times New Roman" w:eastAsia="Calibri" w:hAnsi="Times New Roman" w:cs="Times New Roman"/>
          <w:kern w:val="2"/>
          <w:sz w:val="24"/>
          <w:szCs w:val="24"/>
          <w:lang w:val="sr-Cyrl-RS"/>
        </w:rPr>
        <w:t xml:space="preserve">. </w:t>
      </w:r>
      <w:r w:rsidRPr="00237BF9">
        <w:rPr>
          <w:rFonts w:ascii="Times New Roman" w:eastAsia="Calibri" w:hAnsi="Times New Roman" w:cs="Times New Roman"/>
          <w:kern w:val="2"/>
          <w:sz w:val="24"/>
          <w:szCs w:val="24"/>
          <w:lang w:val="en-GB"/>
        </w:rPr>
        <w:t xml:space="preserve">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b/>
          <w:kern w:val="2"/>
          <w:sz w:val="24"/>
          <w:szCs w:val="24"/>
          <w:lang w:val="en-GB"/>
        </w:rPr>
        <w:lastRenderedPageBreak/>
        <w:t xml:space="preserve">- </w:t>
      </w:r>
      <w:r w:rsidRPr="00237BF9">
        <w:rPr>
          <w:rFonts w:ascii="Times New Roman" w:eastAsia="Calibri" w:hAnsi="Times New Roman" w:cs="Times New Roman"/>
          <w:b/>
          <w:kern w:val="2"/>
          <w:sz w:val="24"/>
          <w:szCs w:val="24"/>
          <w:lang w:val="sr-Cyrl-RS"/>
        </w:rPr>
        <w:t>Стипендирање као мера подршке предуниверзитетском образовању Рома</w:t>
      </w:r>
      <w:r w:rsidRPr="00237BF9">
        <w:rPr>
          <w:rFonts w:ascii="Times New Roman" w:eastAsia="Calibri" w:hAnsi="Times New Roman" w:cs="Times New Roman"/>
          <w:kern w:val="2"/>
          <w:sz w:val="24"/>
          <w:szCs w:val="24"/>
          <w:lang w:val="sr-Cyrl-RS"/>
        </w:rPr>
        <w:t xml:space="preserve"> - за последњих 8 школских година укупно је додељено 7.615  стипендија  ромским ученицима, од чега је 65% девојчица. Укупно се стипендира у 2020-21. години 1213 ученика. У школској 2021/2022. години одобрено је 1114 стипендија ученицима средњих школа у Републици Србији, који су припадници ромске националне мањине, а за школску 2022/2023. годину одобрено је 1120 ученичких стипендија. Месечни износ ученичке стипендије, као и ученичког кредита износи 8.100,00 динара и исплаћује се 10 једнаких месечних рата</w:t>
      </w:r>
      <w:r w:rsidRPr="00237BF9">
        <w:rPr>
          <w:rFonts w:ascii="Times New Roman" w:eastAsia="Calibri" w:hAnsi="Times New Roman" w:cs="Times New Roman"/>
          <w:kern w:val="2"/>
          <w:sz w:val="24"/>
          <w:szCs w:val="24"/>
          <w:lang w:val="en-GB"/>
        </w:rPr>
        <w:t xml:space="preserve">, a </w:t>
      </w:r>
      <w:r w:rsidRPr="00237BF9">
        <w:rPr>
          <w:rFonts w:ascii="Times New Roman" w:eastAsia="Calibri" w:hAnsi="Times New Roman" w:cs="Times New Roman"/>
          <w:kern w:val="2"/>
          <w:sz w:val="24"/>
          <w:szCs w:val="24"/>
          <w:lang w:val="sr-Cyrl-RS"/>
        </w:rPr>
        <w:t>исплаћују се из буџета Министарства просвете.</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b/>
          <w:kern w:val="2"/>
          <w:sz w:val="24"/>
          <w:szCs w:val="24"/>
          <w:lang w:val="en-GB"/>
        </w:rPr>
        <w:t xml:space="preserve">- </w:t>
      </w:r>
      <w:r w:rsidRPr="00237BF9">
        <w:rPr>
          <w:rFonts w:ascii="Times New Roman" w:eastAsia="Calibri" w:hAnsi="Times New Roman" w:cs="Times New Roman"/>
          <w:b/>
          <w:kern w:val="2"/>
          <w:sz w:val="24"/>
          <w:szCs w:val="24"/>
          <w:lang w:val="sr-Cyrl-RS"/>
        </w:rPr>
        <w:t>Менторска подршка</w:t>
      </w:r>
      <w:r w:rsidRPr="00237BF9">
        <w:rPr>
          <w:rFonts w:ascii="Times New Roman" w:eastAsia="Calibri" w:hAnsi="Times New Roman" w:cs="Times New Roman"/>
          <w:kern w:val="2"/>
          <w:sz w:val="24"/>
          <w:szCs w:val="24"/>
          <w:lang w:val="sr-Cyrl-RS"/>
        </w:rPr>
        <w:t xml:space="preserve"> је значајан подстицај остајању у систему, ангажовано је 150 ментора. </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b/>
          <w:kern w:val="2"/>
          <w:sz w:val="24"/>
          <w:szCs w:val="24"/>
          <w:lang w:val="en-GB"/>
        </w:rPr>
        <w:t xml:space="preserve"> - </w:t>
      </w:r>
      <w:r w:rsidRPr="00237BF9">
        <w:rPr>
          <w:rFonts w:ascii="Times New Roman" w:eastAsia="Calibri" w:hAnsi="Times New Roman" w:cs="Times New Roman"/>
          <w:b/>
          <w:kern w:val="2"/>
          <w:sz w:val="24"/>
          <w:szCs w:val="24"/>
          <w:lang w:val="sr-Cyrl-RS"/>
        </w:rPr>
        <w:t>Афирмативна мера за упис на високошколске установе</w:t>
      </w:r>
      <w:r w:rsidRPr="00237BF9">
        <w:rPr>
          <w:rFonts w:ascii="Times New Roman" w:eastAsia="Calibri" w:hAnsi="Times New Roman" w:cs="Times New Roman"/>
          <w:kern w:val="2"/>
          <w:sz w:val="24"/>
          <w:szCs w:val="24"/>
          <w:lang w:val="sr-Cyrl-RS"/>
        </w:rPr>
        <w:t xml:space="preserve"> датира још из 2003/2004. године, до сада је уписано више од 2000 студента (51% су девојке). Студенти припадници ромске националне мањине (и студената са инвалидитетом) се посебно рангирају приликом доделе студентских стипендија и кредита применом блажих критеријума у складу са афирмативним мерама у области образована, од друге године студија, уколико нису губили годину током студија, без обзира на просечну оцену и ЕСПБ бодове. У академској 2022/23. годни додељено је два студентска кредита (толико је било и кандидата) студетима ромске нацоналности, а право на студентске стипендије остварило је 107 ромских студената.</w:t>
      </w:r>
    </w:p>
    <w:p w:rsidR="00141AFD" w:rsidRDefault="00237BF9" w:rsidP="00237BF9">
      <w:pPr>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b/>
          <w:kern w:val="2"/>
          <w:sz w:val="24"/>
          <w:szCs w:val="24"/>
          <w:lang w:val="en-GB"/>
        </w:rPr>
        <w:t xml:space="preserve"> - </w:t>
      </w:r>
      <w:r w:rsidRPr="00237BF9">
        <w:rPr>
          <w:rFonts w:ascii="Times New Roman" w:eastAsia="Calibri" w:hAnsi="Times New Roman" w:cs="Times New Roman"/>
          <w:b/>
          <w:kern w:val="2"/>
          <w:sz w:val="24"/>
          <w:szCs w:val="24"/>
          <w:lang w:val="sr-Cyrl-RS"/>
        </w:rPr>
        <w:t>Мере за спречавање осипања из образовног система</w:t>
      </w:r>
      <w:r w:rsidRPr="00237BF9">
        <w:rPr>
          <w:rFonts w:ascii="Times New Roman" w:eastAsia="Calibri" w:hAnsi="Times New Roman" w:cs="Times New Roman"/>
          <w:b/>
          <w:kern w:val="2"/>
          <w:sz w:val="24"/>
          <w:szCs w:val="24"/>
          <w:lang w:val="en-GB"/>
        </w:rPr>
        <w:t xml:space="preserve"> - </w:t>
      </w:r>
      <w:r w:rsidRPr="00237BF9">
        <w:rPr>
          <w:rFonts w:ascii="Times New Roman" w:eastAsia="Calibri" w:hAnsi="Times New Roman" w:cs="Times New Roman"/>
          <w:kern w:val="2"/>
          <w:sz w:val="24"/>
          <w:szCs w:val="24"/>
          <w:lang w:val="sr-Cyrl-RS"/>
        </w:rPr>
        <w:t>Школе примењују систем за рану идентификацију и реаговање у циљу спречавања осипања из образовног система, по протоколу који је дизајниран на локалном нивоу за спречавање осипања из образовања који повезује школу са центром за социјални рад, интерресорним комисијама, здравственим центрима, судијама за прекршаје, локалним самоуправама и другим релевантним механизмима и партнерима на локалу (ромски координатори, педагошки асистенти, здравствене медијаторке).</w:t>
      </w:r>
    </w:p>
    <w:p w:rsidR="00237BF9" w:rsidRDefault="00237BF9" w:rsidP="00237BF9">
      <w:pPr>
        <w:jc w:val="both"/>
        <w:rPr>
          <w:rFonts w:ascii="Times New Roman" w:eastAsia="Calibri" w:hAnsi="Times New Roman" w:cs="Times New Roman"/>
          <w:kern w:val="2"/>
          <w:sz w:val="24"/>
          <w:szCs w:val="24"/>
          <w:lang w:val="sr-Cyrl-RS"/>
        </w:rPr>
      </w:pPr>
    </w:p>
    <w:p w:rsid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kern w:val="2"/>
          <w:sz w:val="24"/>
          <w:szCs w:val="24"/>
          <w:lang w:val="sr-Cyrl-RS"/>
        </w:rPr>
        <w:t>Такође, у последње три године, обуке за препознавање и спречавање осипања из система образовања обухватиле су више од  11 000 запоселних у образовању</w:t>
      </w:r>
      <w:r>
        <w:rPr>
          <w:rFonts w:ascii="Times New Roman" w:eastAsia="Calibri" w:hAnsi="Times New Roman" w:cs="Times New Roman"/>
          <w:kern w:val="2"/>
          <w:sz w:val="24"/>
          <w:szCs w:val="24"/>
          <w:lang w:val="sr-Cyrl-RS"/>
        </w:rPr>
        <w:t>.</w:t>
      </w:r>
    </w:p>
    <w:p w:rsidR="00237BF9" w:rsidRPr="00237BF9" w:rsidRDefault="00237BF9" w:rsidP="00237BF9">
      <w:pPr>
        <w:spacing w:after="160" w:line="259" w:lineRule="auto"/>
        <w:contextualSpacing/>
        <w:jc w:val="both"/>
        <w:rPr>
          <w:rFonts w:ascii="Times New Roman" w:eastAsia="Calibri" w:hAnsi="Times New Roman" w:cs="Times New Roman"/>
          <w:noProof/>
          <w:kern w:val="2"/>
          <w:sz w:val="24"/>
          <w:szCs w:val="24"/>
          <w:lang w:val="sr-Cyrl-RS"/>
        </w:rPr>
      </w:pPr>
      <w:r w:rsidRPr="00237BF9">
        <w:rPr>
          <w:rFonts w:ascii="Times New Roman" w:eastAsia="Calibri" w:hAnsi="Times New Roman" w:cs="Times New Roman"/>
          <w:b/>
          <w:noProof/>
          <w:kern w:val="2"/>
          <w:sz w:val="24"/>
          <w:szCs w:val="24"/>
          <w:lang w:val="sr-Cyrl-RS"/>
        </w:rPr>
        <w:t>Програм бесплатних уџбеника као мера подршке која доприноси и смањењу осипања, посебно у транзиционом периоду</w:t>
      </w:r>
      <w:r w:rsidRPr="00237BF9">
        <w:rPr>
          <w:rFonts w:ascii="Times New Roman" w:eastAsia="Calibri" w:hAnsi="Times New Roman" w:cs="Times New Roman"/>
          <w:noProof/>
          <w:kern w:val="2"/>
          <w:sz w:val="24"/>
          <w:szCs w:val="24"/>
          <w:lang w:val="sr-Cyrl-RS"/>
        </w:rPr>
        <w:t xml:space="preserve"> - Имајући у виду важност доступности образовања за све, Министарство је за школску 2022/23. годину обезбедило бесплатне уџбенике којима се пружа додатна подршка ученицима из социјално/материјално угрожених породица. За школску 2022/23. годину за 88.493 ученика, односно за 16.5% ученика су обезбеђени бесплатни уџбеници. Бесплатне уџбенице за школску 2023/2024. годину, добило 87.644 ученика, за шта је Министарство определило 6,5 милиона евра. Процењујемо да је значајан део ове мере подршке усмерен ка ученицима ромске националности. </w:t>
      </w:r>
    </w:p>
    <w:p w:rsidR="00237BF9" w:rsidRPr="00237BF9" w:rsidRDefault="00237BF9" w:rsidP="00237BF9">
      <w:pPr>
        <w:spacing w:after="160" w:line="259" w:lineRule="auto"/>
        <w:contextualSpacing/>
        <w:jc w:val="both"/>
        <w:rPr>
          <w:rFonts w:ascii="Times New Roman" w:eastAsia="Calibri" w:hAnsi="Times New Roman" w:cs="Times New Roman"/>
          <w:noProof/>
          <w:kern w:val="2"/>
          <w:sz w:val="24"/>
          <w:szCs w:val="24"/>
          <w:lang w:val="sr-Cyrl-RS"/>
        </w:rPr>
      </w:pPr>
    </w:p>
    <w:p w:rsidR="00237BF9" w:rsidRPr="00237BF9" w:rsidRDefault="00237BF9" w:rsidP="00237BF9">
      <w:pPr>
        <w:spacing w:after="160" w:line="259" w:lineRule="auto"/>
        <w:jc w:val="both"/>
        <w:rPr>
          <w:rFonts w:ascii="Times New Roman" w:eastAsia="Calibri" w:hAnsi="Times New Roman" w:cs="Times New Roman"/>
          <w:b/>
          <w:kern w:val="2"/>
          <w:sz w:val="24"/>
          <w:szCs w:val="24"/>
          <w:lang w:val="sr-Cyrl-RS"/>
        </w:rPr>
      </w:pPr>
      <w:r w:rsidRPr="00237BF9">
        <w:rPr>
          <w:rFonts w:ascii="Times New Roman" w:eastAsia="Calibri" w:hAnsi="Times New Roman" w:cs="Times New Roman"/>
          <w:b/>
          <w:noProof/>
          <w:kern w:val="2"/>
          <w:sz w:val="24"/>
          <w:szCs w:val="24"/>
          <w:lang w:val="sr-Cyrl-RS"/>
        </w:rPr>
        <w:t>Саветници-спољни сарадници</w:t>
      </w:r>
      <w:r w:rsidRPr="00237BF9">
        <w:rPr>
          <w:rFonts w:ascii="Times New Roman" w:eastAsia="Calibri" w:hAnsi="Times New Roman" w:cs="Times New Roman"/>
          <w:noProof/>
          <w:kern w:val="2"/>
          <w:sz w:val="24"/>
          <w:szCs w:val="24"/>
          <w:lang w:val="sr-Cyrl-RS"/>
        </w:rPr>
        <w:t xml:space="preserve"> </w:t>
      </w:r>
      <w:r w:rsidRPr="00237BF9">
        <w:rPr>
          <w:rFonts w:ascii="Times New Roman" w:eastAsia="Calibri" w:hAnsi="Times New Roman" w:cs="Times New Roman"/>
          <w:b/>
          <w:noProof/>
          <w:kern w:val="2"/>
          <w:sz w:val="24"/>
          <w:szCs w:val="24"/>
          <w:lang w:val="sr-Cyrl-RS"/>
        </w:rPr>
        <w:t>такође доприносе смањењу осипања, нарочито током транзиционих периода у образовању</w:t>
      </w:r>
      <w:r w:rsidRPr="00237BF9">
        <w:rPr>
          <w:rFonts w:ascii="Times New Roman" w:eastAsia="Calibri" w:hAnsi="Times New Roman" w:cs="Times New Roman"/>
          <w:noProof/>
          <w:kern w:val="2"/>
          <w:sz w:val="24"/>
          <w:szCs w:val="24"/>
          <w:lang w:val="sr-Cyrl-RS"/>
        </w:rPr>
        <w:t xml:space="preserve"> - Са циљем унапређивања доступности и квалитета образовања, Министарство је уложило додатне напоре да за школску 2021/22. годину ангажује више саветника-спољних сарадника за предмете, групе и области предмета и стручне послове. Тако је за инклузивно образовање ангажовано укупно 37 који су управо завршили једну у низу обзка за јачање компетенција за примену инклузије у систему.  </w:t>
      </w:r>
    </w:p>
    <w:p w:rsidR="00237BF9" w:rsidRDefault="00237BF9" w:rsidP="00237BF9">
      <w:pPr>
        <w:spacing w:after="160" w:line="259" w:lineRule="auto"/>
        <w:jc w:val="both"/>
        <w:rPr>
          <w:rFonts w:ascii="Times New Roman" w:eastAsia="Times New Roman" w:hAnsi="Times New Roman" w:cs="Times New Roman"/>
          <w:kern w:val="2"/>
          <w:sz w:val="24"/>
          <w:szCs w:val="24"/>
          <w:shd w:val="clear" w:color="auto" w:fill="FDFDFD"/>
          <w:lang w:val="sr-Cyrl-RS" w:eastAsia="en-GB"/>
        </w:rPr>
      </w:pPr>
      <w:r w:rsidRPr="00237BF9">
        <w:rPr>
          <w:rFonts w:ascii="Times New Roman" w:eastAsia="Calibri" w:hAnsi="Times New Roman" w:cs="Times New Roman"/>
          <w:b/>
          <w:kern w:val="2"/>
          <w:sz w:val="24"/>
          <w:szCs w:val="24"/>
          <w:lang w:val="sr-Cyrl-RS"/>
        </w:rPr>
        <w:lastRenderedPageBreak/>
        <w:t xml:space="preserve">Стручно усавршавање запослених у систему образовања у области превенције и заштите од насиља и дискриминације, родне равноправности и демократске културе - </w:t>
      </w:r>
      <w:r w:rsidRPr="00237BF9">
        <w:rPr>
          <w:rFonts w:ascii="Times New Roman" w:eastAsia="Times New Roman" w:hAnsi="Times New Roman" w:cs="Times New Roman"/>
          <w:kern w:val="2"/>
          <w:sz w:val="24"/>
          <w:szCs w:val="24"/>
          <w:lang w:val="sr-Cyrl-RS" w:eastAsia="en-GB"/>
        </w:rPr>
        <w:t xml:space="preserve">У установама образовања и васпитања забрањено је свако насиље и дискриминација у складу са члановима 111. и 112, </w:t>
      </w:r>
      <w:r w:rsidRPr="00237BF9">
        <w:rPr>
          <w:rFonts w:ascii="Times New Roman" w:eastAsia="Times New Roman" w:hAnsi="Times New Roman" w:cs="Times New Roman"/>
          <w:kern w:val="2"/>
          <w:sz w:val="24"/>
          <w:szCs w:val="24"/>
          <w:shd w:val="clear" w:color="auto" w:fill="FDFDFD"/>
          <w:lang w:val="sr-Cyrl-RS" w:eastAsia="en-GB"/>
        </w:rPr>
        <w:t>Закона о основама система образовања и вас</w:t>
      </w:r>
      <w:r>
        <w:rPr>
          <w:rFonts w:ascii="Times New Roman" w:eastAsia="Times New Roman" w:hAnsi="Times New Roman" w:cs="Times New Roman"/>
          <w:kern w:val="2"/>
          <w:sz w:val="24"/>
          <w:szCs w:val="24"/>
          <w:shd w:val="clear" w:color="auto" w:fill="FDFDFD"/>
          <w:lang w:val="sr-Cyrl-RS" w:eastAsia="en-GB"/>
        </w:rPr>
        <w:t>питања.</w:t>
      </w:r>
    </w:p>
    <w:p w:rsidR="00237BF9" w:rsidRPr="00237BF9" w:rsidRDefault="00237BF9" w:rsidP="00237BF9">
      <w:pPr>
        <w:spacing w:after="160" w:line="259" w:lineRule="auto"/>
        <w:jc w:val="both"/>
        <w:rPr>
          <w:rFonts w:ascii="Times New Roman" w:eastAsia="Times New Roman" w:hAnsi="Times New Roman" w:cs="Times New Roman"/>
          <w:color w:val="002060"/>
          <w:kern w:val="2"/>
          <w:sz w:val="24"/>
          <w:szCs w:val="24"/>
          <w:shd w:val="clear" w:color="auto" w:fill="FDFDFD"/>
          <w:lang w:val="sr-Cyrl-RS" w:eastAsia="en-GB"/>
        </w:rPr>
      </w:pPr>
      <w:r w:rsidRPr="00237BF9">
        <w:rPr>
          <w:rFonts w:ascii="Times New Roman" w:eastAsia="Times New Roman" w:hAnsi="Times New Roman" w:cs="Times New Roman"/>
          <w:kern w:val="2"/>
          <w:sz w:val="24"/>
          <w:szCs w:val="24"/>
          <w:shd w:val="clear" w:color="auto" w:fill="FDFDFD"/>
          <w:lang w:val="sr-Cyrl-RS" w:eastAsia="en-GB"/>
        </w:rPr>
        <w:t>Министарство просвете посебну пажњу посвећује превенцији дискриминације у систему образовања и васпитања. Законска регулатива се континуирано унапређује у овој области, интензивније од 2016. године када је први пут донет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w:t>
      </w:r>
      <w:r w:rsidRPr="00237BF9">
        <w:rPr>
          <w:rFonts w:ascii="Times New Roman" w:eastAsia="Times New Roman" w:hAnsi="Times New Roman" w:cs="Times New Roman"/>
          <w:color w:val="002060"/>
          <w:kern w:val="2"/>
          <w:sz w:val="24"/>
          <w:szCs w:val="24"/>
          <w:shd w:val="clear" w:color="auto" w:fill="FDFDFD"/>
          <w:lang w:val="sr-Cyrl-RS" w:eastAsia="en-GB"/>
        </w:rPr>
        <w:t>,</w:t>
      </w:r>
      <w:r w:rsidRPr="00237BF9">
        <w:rPr>
          <w:rFonts w:ascii="Times New Roman" w:eastAsia="Times New Roman" w:hAnsi="Times New Roman" w:cs="Times New Roman"/>
          <w:kern w:val="2"/>
          <w:sz w:val="24"/>
          <w:szCs w:val="24"/>
          <w:shd w:val="clear" w:color="auto" w:fill="FDFDFD"/>
          <w:lang w:val="sr-Cyrl-RS" w:eastAsia="en-GB"/>
        </w:rPr>
        <w:t xml:space="preserve"> а затим и 2018. године Правилник о поступању установе у случају сумње или утврђеног дискриминаторног понашања и вређања угледа, части или достојанства личности</w:t>
      </w:r>
      <w:r w:rsidRPr="00237BF9">
        <w:rPr>
          <w:rFonts w:ascii="Times New Roman" w:eastAsia="Times New Roman" w:hAnsi="Times New Roman" w:cs="Times New Roman"/>
          <w:color w:val="002060"/>
          <w:kern w:val="2"/>
          <w:sz w:val="24"/>
          <w:szCs w:val="24"/>
          <w:shd w:val="clear" w:color="auto" w:fill="FDFDFD"/>
          <w:lang w:val="sr-Cyrl-RS" w:eastAsia="en-GB"/>
        </w:rPr>
        <w:t xml:space="preserve">.      </w:t>
      </w:r>
    </w:p>
    <w:p w:rsidR="00237BF9" w:rsidRPr="00237BF9" w:rsidRDefault="00237BF9" w:rsidP="00237BF9">
      <w:pPr>
        <w:shd w:val="clear" w:color="auto" w:fill="FFFFFF"/>
        <w:spacing w:after="160" w:line="259" w:lineRule="auto"/>
        <w:jc w:val="both"/>
        <w:rPr>
          <w:rFonts w:ascii="Times New Roman" w:eastAsia="Times New Roman" w:hAnsi="Times New Roman" w:cs="Times New Roman"/>
          <w:kern w:val="2"/>
          <w:sz w:val="24"/>
          <w:szCs w:val="24"/>
          <w:shd w:val="clear" w:color="auto" w:fill="FDFDFD"/>
          <w:lang w:val="sr-Cyrl-RS" w:eastAsia="en-GB"/>
        </w:rPr>
      </w:pPr>
      <w:r w:rsidRPr="00237BF9">
        <w:rPr>
          <w:rFonts w:ascii="Times New Roman" w:eastAsia="Times New Roman" w:hAnsi="Times New Roman" w:cs="Times New Roman"/>
          <w:kern w:val="2"/>
          <w:sz w:val="24"/>
          <w:szCs w:val="24"/>
          <w:shd w:val="clear" w:color="auto" w:fill="FDFDFD"/>
          <w:lang w:val="sr-Cyrl-RS" w:eastAsia="en-GB"/>
        </w:rPr>
        <w:t>Оба правилника уређују веома прецизно процедуре поступања установа образовања и васпитања у ситуацијама сумње или утврђеног дискриминаторног понашања између ученика, ученика и запосленог, између запослених, родитеља и других одраслих. Сегрегација седефинише као тежи облик дискриминације. Правилник о поступању даље доноси и примере тешких облика дискриминације, као што су:</w:t>
      </w:r>
    </w:p>
    <w:p w:rsidR="00237BF9" w:rsidRPr="00237BF9" w:rsidRDefault="00237BF9" w:rsidP="00237BF9">
      <w:pPr>
        <w:shd w:val="clear" w:color="auto" w:fill="FFFFFF"/>
        <w:spacing w:after="160" w:line="259" w:lineRule="auto"/>
        <w:jc w:val="both"/>
        <w:rPr>
          <w:rFonts w:ascii="Times New Roman" w:eastAsia="Times New Roman" w:hAnsi="Times New Roman" w:cs="Times New Roman"/>
          <w:kern w:val="2"/>
          <w:sz w:val="24"/>
          <w:szCs w:val="24"/>
          <w:shd w:val="clear" w:color="auto" w:fill="FDFDFD"/>
          <w:lang w:val="sr-Cyrl-RS" w:eastAsia="en-GB"/>
        </w:rPr>
      </w:pPr>
      <w:r w:rsidRPr="00237BF9">
        <w:rPr>
          <w:rFonts w:ascii="Times New Roman" w:eastAsia="Times New Roman" w:hAnsi="Times New Roman" w:cs="Times New Roman"/>
          <w:kern w:val="2"/>
          <w:sz w:val="24"/>
          <w:szCs w:val="24"/>
          <w:shd w:val="clear" w:color="auto" w:fill="FDFDFD"/>
          <w:lang w:val="sr-Cyrl-RS" w:eastAsia="en-GB"/>
        </w:rPr>
        <w:t>– неоправдано формирање посебних одељења за учеснике у образовању по основу њиховог личног својства, на пример посебна одељења учесника у образовању ромске националности (сегрегација).</w:t>
      </w:r>
    </w:p>
    <w:p w:rsidR="00237BF9" w:rsidRPr="00237BF9" w:rsidRDefault="00383CD2" w:rsidP="00237BF9">
      <w:pPr>
        <w:shd w:val="clear" w:color="auto" w:fill="FFFFFF"/>
        <w:spacing w:after="160" w:line="259" w:lineRule="auto"/>
        <w:jc w:val="both"/>
        <w:rPr>
          <w:rFonts w:ascii="Times New Roman" w:eastAsia="Times New Roman" w:hAnsi="Times New Roman" w:cs="Times New Roman"/>
          <w:kern w:val="2"/>
          <w:sz w:val="24"/>
          <w:szCs w:val="24"/>
          <w:shd w:val="clear" w:color="auto" w:fill="FDFDFD"/>
          <w:lang w:val="sr-Cyrl-RS" w:eastAsia="en-GB"/>
        </w:rPr>
      </w:pPr>
      <w:r>
        <w:rPr>
          <w:rFonts w:ascii="Times New Roman" w:eastAsia="Times New Roman" w:hAnsi="Times New Roman" w:cs="Times New Roman"/>
          <w:kern w:val="2"/>
          <w:sz w:val="24"/>
          <w:szCs w:val="24"/>
          <w:shd w:val="clear" w:color="auto" w:fill="FDFDFD"/>
          <w:lang w:val="sr-Cyrl-RS" w:eastAsia="en-GB"/>
        </w:rPr>
        <w:t xml:space="preserve">Даље, </w:t>
      </w:r>
      <w:r w:rsidR="00237BF9" w:rsidRPr="00237BF9">
        <w:rPr>
          <w:rFonts w:ascii="Times New Roman" w:eastAsia="Times New Roman" w:hAnsi="Times New Roman" w:cs="Times New Roman"/>
          <w:kern w:val="2"/>
          <w:sz w:val="24"/>
          <w:szCs w:val="24"/>
          <w:shd w:val="clear" w:color="auto" w:fill="FDFDFD"/>
          <w:lang w:val="sr-Cyrl-RS" w:eastAsia="en-GB"/>
        </w:rPr>
        <w:t>овај Правилник дефинише и превентивне активности установе на спречавању сегрегације, као и интензивну сарадњу са локалном самоуправом. Интервенција је такође дефинисана овим Правилником: у установи у којој се препозна да постоји сегрегација састав тима за заштиту проширује се у складу са потребом и:</w:t>
      </w:r>
    </w:p>
    <w:p w:rsidR="00237BF9" w:rsidRPr="00237BF9" w:rsidRDefault="00237BF9" w:rsidP="00237BF9">
      <w:pPr>
        <w:shd w:val="clear" w:color="auto" w:fill="FFFFFF"/>
        <w:spacing w:after="160" w:line="259" w:lineRule="auto"/>
        <w:jc w:val="both"/>
        <w:rPr>
          <w:rFonts w:ascii="Times New Roman" w:eastAsia="Times New Roman" w:hAnsi="Times New Roman" w:cs="Times New Roman"/>
          <w:kern w:val="2"/>
          <w:sz w:val="24"/>
          <w:szCs w:val="24"/>
          <w:shd w:val="clear" w:color="auto" w:fill="FDFDFD"/>
          <w:lang w:val="sr-Cyrl-RS" w:eastAsia="en-GB"/>
        </w:rPr>
      </w:pPr>
      <w:r w:rsidRPr="00237BF9">
        <w:rPr>
          <w:rFonts w:ascii="Times New Roman" w:eastAsia="Times New Roman" w:hAnsi="Times New Roman" w:cs="Times New Roman"/>
          <w:kern w:val="2"/>
          <w:sz w:val="24"/>
          <w:szCs w:val="24"/>
          <w:shd w:val="clear" w:color="auto" w:fill="FDFDFD"/>
          <w:lang w:val="sr-Cyrl-RS" w:eastAsia="en-GB"/>
        </w:rPr>
        <w:t>– припрема план десегрегације;</w:t>
      </w:r>
    </w:p>
    <w:p w:rsidR="00237BF9" w:rsidRPr="00237BF9" w:rsidRDefault="00237BF9" w:rsidP="00237BF9">
      <w:pPr>
        <w:shd w:val="clear" w:color="auto" w:fill="FFFFFF"/>
        <w:spacing w:after="160" w:line="259" w:lineRule="auto"/>
        <w:jc w:val="both"/>
        <w:rPr>
          <w:rFonts w:ascii="Times New Roman" w:eastAsia="Times New Roman" w:hAnsi="Times New Roman" w:cs="Times New Roman"/>
          <w:kern w:val="2"/>
          <w:sz w:val="24"/>
          <w:szCs w:val="24"/>
          <w:shd w:val="clear" w:color="auto" w:fill="FDFDFD"/>
          <w:lang w:val="sr-Cyrl-RS" w:eastAsia="en-GB"/>
        </w:rPr>
      </w:pPr>
      <w:r w:rsidRPr="00237BF9">
        <w:rPr>
          <w:rFonts w:ascii="Times New Roman" w:eastAsia="Times New Roman" w:hAnsi="Times New Roman" w:cs="Times New Roman"/>
          <w:kern w:val="2"/>
          <w:sz w:val="24"/>
          <w:szCs w:val="24"/>
          <w:shd w:val="clear" w:color="auto" w:fill="FDFDFD"/>
          <w:lang w:val="sr-Cyrl-RS" w:eastAsia="en-GB"/>
        </w:rPr>
        <w:t>– координира и прати спровођење плана десегрегације кроз мере и активности примерене специфичностима ситуације сегрегације у установи у сарадњи са локалном самоуправом.</w:t>
      </w:r>
    </w:p>
    <w:p w:rsidR="00237BF9" w:rsidRPr="00237BF9" w:rsidRDefault="00237BF9" w:rsidP="00237BF9">
      <w:pPr>
        <w:spacing w:after="160" w:line="259" w:lineRule="auto"/>
        <w:jc w:val="both"/>
        <w:rPr>
          <w:rFonts w:ascii="Times New Roman" w:eastAsia="Calibri" w:hAnsi="Times New Roman" w:cs="Times New Roman"/>
          <w:kern w:val="2"/>
          <w:sz w:val="24"/>
          <w:szCs w:val="24"/>
          <w:lang w:val="sr-Cyrl-RS"/>
        </w:rPr>
      </w:pPr>
      <w:r w:rsidRPr="00237BF9">
        <w:rPr>
          <w:rFonts w:ascii="Times New Roman" w:eastAsia="Calibri" w:hAnsi="Times New Roman" w:cs="Times New Roman"/>
          <w:noProof/>
          <w:kern w:val="2"/>
          <w:sz w:val="24"/>
          <w:szCs w:val="24"/>
          <w:lang w:val="sr-Cyrl-RS"/>
        </w:rPr>
        <w:t xml:space="preserve">У сарадњи Министарства просвете и Центра за интерактивну педагогију, уз подршку Дечје фондације Песталоци израђен је и </w:t>
      </w:r>
      <w:r w:rsidRPr="00237BF9">
        <w:rPr>
          <w:rFonts w:ascii="Times New Roman" w:eastAsia="Calibri" w:hAnsi="Times New Roman" w:cs="Times New Roman"/>
          <w:b/>
          <w:noProof/>
          <w:kern w:val="2"/>
          <w:sz w:val="24"/>
          <w:szCs w:val="24"/>
          <w:lang w:val="sr-Cyrl-RS"/>
        </w:rPr>
        <w:t>Водич за спречавање сегрегације</w:t>
      </w:r>
      <w:r w:rsidRPr="00237BF9">
        <w:rPr>
          <w:rFonts w:ascii="Times New Roman" w:eastAsia="Calibri" w:hAnsi="Times New Roman" w:cs="Times New Roman"/>
          <w:noProof/>
          <w:kern w:val="2"/>
          <w:sz w:val="24"/>
          <w:szCs w:val="24"/>
          <w:lang w:val="sr-Cyrl-RS"/>
        </w:rPr>
        <w:t xml:space="preserve"> у установама образовања и васпитања и предузимање мера за десегрегацију</w:t>
      </w:r>
    </w:p>
    <w:p w:rsidR="00855152" w:rsidRPr="00855152" w:rsidRDefault="00855152" w:rsidP="00855152">
      <w:pPr>
        <w:spacing w:after="160" w:line="259" w:lineRule="auto"/>
        <w:contextualSpacing/>
        <w:jc w:val="both"/>
        <w:rPr>
          <w:rFonts w:ascii="Times New Roman" w:eastAsia="Calibri" w:hAnsi="Times New Roman" w:cs="Times New Roman"/>
          <w:b/>
          <w:noProof/>
          <w:kern w:val="2"/>
          <w:sz w:val="24"/>
          <w:szCs w:val="24"/>
          <w:lang w:val="sr-Cyrl-RS"/>
        </w:rPr>
      </w:pPr>
      <w:r w:rsidRPr="00855152">
        <w:rPr>
          <w:rFonts w:ascii="Times New Roman" w:eastAsia="Calibri" w:hAnsi="Times New Roman" w:cs="Times New Roman"/>
          <w:noProof/>
          <w:kern w:val="2"/>
          <w:sz w:val="24"/>
          <w:szCs w:val="24"/>
          <w:lang w:val="sr-Cyrl-RS"/>
        </w:rPr>
        <w:t xml:space="preserve">Као </w:t>
      </w:r>
      <w:r w:rsidRPr="00855152">
        <w:rPr>
          <w:rFonts w:ascii="Times New Roman" w:eastAsia="Calibri" w:hAnsi="Times New Roman" w:cs="Times New Roman"/>
          <w:b/>
          <w:noProof/>
          <w:kern w:val="2"/>
          <w:sz w:val="24"/>
          <w:szCs w:val="24"/>
          <w:lang w:val="sr-Cyrl-RS"/>
        </w:rPr>
        <w:t>подршка неформалном образовању</w:t>
      </w:r>
      <w:r w:rsidRPr="00855152">
        <w:rPr>
          <w:rFonts w:ascii="Times New Roman" w:eastAsia="Calibri" w:hAnsi="Times New Roman" w:cs="Times New Roman"/>
          <w:noProof/>
          <w:kern w:val="2"/>
          <w:sz w:val="24"/>
          <w:szCs w:val="24"/>
          <w:lang w:val="sr-Cyrl-RS"/>
        </w:rPr>
        <w:t xml:space="preserve"> и програмима који су од значаја за развој образовања Министарство просвете сваке године расписује јавне конкурсе за  удружења у области образовања. У последњих пет година подржано је више од 200 организација цивилног друштва којима је додељено око 70,000 евра буџетских средстава. За 2022. годину, подржано је </w:t>
      </w:r>
      <w:r w:rsidRPr="00855152">
        <w:rPr>
          <w:rFonts w:ascii="Times New Roman" w:eastAsia="Calibri" w:hAnsi="Times New Roman" w:cs="Times New Roman"/>
          <w:b/>
          <w:noProof/>
          <w:kern w:val="2"/>
          <w:sz w:val="24"/>
          <w:szCs w:val="24"/>
          <w:lang w:val="sr-Cyrl-RS"/>
        </w:rPr>
        <w:t>4 програма</w:t>
      </w:r>
      <w:r w:rsidRPr="00855152">
        <w:rPr>
          <w:rFonts w:ascii="Times New Roman" w:eastAsia="Calibri" w:hAnsi="Times New Roman" w:cs="Times New Roman"/>
          <w:noProof/>
          <w:kern w:val="2"/>
          <w:sz w:val="24"/>
          <w:szCs w:val="24"/>
          <w:lang w:val="sr-Cyrl-RS"/>
        </w:rPr>
        <w:t xml:space="preserve"> којима се унапређује </w:t>
      </w:r>
      <w:r w:rsidRPr="00855152">
        <w:rPr>
          <w:rFonts w:ascii="Times New Roman" w:eastAsia="Calibri" w:hAnsi="Times New Roman" w:cs="Times New Roman"/>
          <w:b/>
          <w:noProof/>
          <w:kern w:val="2"/>
          <w:sz w:val="24"/>
          <w:szCs w:val="24"/>
          <w:lang w:val="sr-Cyrl-RS"/>
        </w:rPr>
        <w:t>образовање ромске заједнице</w:t>
      </w:r>
      <w:r w:rsidRPr="00855152">
        <w:rPr>
          <w:rFonts w:ascii="Times New Roman" w:eastAsia="Calibri" w:hAnsi="Times New Roman" w:cs="Times New Roman"/>
          <w:noProof/>
          <w:kern w:val="2"/>
          <w:sz w:val="24"/>
          <w:szCs w:val="24"/>
          <w:lang w:val="sr-Cyrl-RS"/>
        </w:rPr>
        <w:t xml:space="preserve"> а подстичу се активности за повећан обухват ромске деце образовањем и смањивање осипања, као и активности додатне образовне подршке од стране цивилног друштва, којима се подржавају ученици да остану у систему</w:t>
      </w:r>
      <w:r w:rsidRPr="00855152">
        <w:rPr>
          <w:rFonts w:ascii="Times New Roman" w:eastAsia="Calibri" w:hAnsi="Times New Roman" w:cs="Times New Roman"/>
          <w:b/>
          <w:noProof/>
          <w:kern w:val="2"/>
          <w:sz w:val="24"/>
          <w:szCs w:val="24"/>
          <w:lang w:val="sr-Cyrl-RS"/>
        </w:rPr>
        <w:t>.</w:t>
      </w:r>
    </w:p>
    <w:p w:rsidR="00855152" w:rsidRPr="00855152" w:rsidRDefault="00855152" w:rsidP="00855152">
      <w:pPr>
        <w:spacing w:after="160" w:line="259" w:lineRule="auto"/>
        <w:contextualSpacing/>
        <w:jc w:val="both"/>
        <w:rPr>
          <w:rFonts w:ascii="Times New Roman" w:eastAsia="Calibri" w:hAnsi="Times New Roman" w:cs="Times New Roman"/>
          <w:b/>
          <w:noProof/>
          <w:kern w:val="2"/>
          <w:sz w:val="24"/>
          <w:szCs w:val="24"/>
          <w:lang w:val="sr-Cyrl-RS"/>
        </w:rPr>
      </w:pPr>
    </w:p>
    <w:p w:rsidR="00237BF9" w:rsidRDefault="00855152" w:rsidP="00855152">
      <w:pPr>
        <w:jc w:val="both"/>
        <w:rPr>
          <w:rFonts w:ascii="Times New Roman" w:eastAsia="Calibri" w:hAnsi="Times New Roman" w:cs="Times New Roman"/>
          <w:noProof/>
          <w:kern w:val="2"/>
          <w:sz w:val="24"/>
          <w:szCs w:val="24"/>
          <w:lang w:val="en-US"/>
        </w:rPr>
      </w:pPr>
      <w:r w:rsidRPr="00855152">
        <w:rPr>
          <w:rFonts w:ascii="Times New Roman" w:eastAsia="Calibri" w:hAnsi="Times New Roman" w:cs="Times New Roman"/>
          <w:b/>
          <w:noProof/>
          <w:kern w:val="2"/>
          <w:sz w:val="24"/>
          <w:szCs w:val="24"/>
          <w:lang w:val="en-US"/>
        </w:rPr>
        <w:lastRenderedPageBreak/>
        <w:t xml:space="preserve">Пројекат „Премошћавање дигиталног јаза за најугроженије ученике“ </w:t>
      </w:r>
      <w:r w:rsidRPr="00855152">
        <w:rPr>
          <w:rFonts w:ascii="Times New Roman" w:eastAsia="Calibri" w:hAnsi="Times New Roman" w:cs="Times New Roman"/>
          <w:noProof/>
          <w:kern w:val="2"/>
          <w:sz w:val="24"/>
          <w:szCs w:val="24"/>
          <w:lang w:val="en-US"/>
        </w:rPr>
        <w:t>Министарство просвете реализује са УНИЦЕФ већ другу годину и то у 30 школа које имају највише ученика ромске националности</w:t>
      </w:r>
      <w:r w:rsidRPr="00855152">
        <w:rPr>
          <w:rFonts w:ascii="Times New Roman" w:eastAsia="Calibri" w:hAnsi="Times New Roman" w:cs="Times New Roman"/>
          <w:noProof/>
          <w:kern w:val="2"/>
          <w:sz w:val="24"/>
          <w:szCs w:val="24"/>
          <w:lang w:val="sr-Cyrl-RS"/>
        </w:rPr>
        <w:t xml:space="preserve"> и посебно је </w:t>
      </w:r>
      <w:r w:rsidRPr="00855152">
        <w:rPr>
          <w:rFonts w:ascii="Times New Roman" w:eastAsia="Calibri" w:hAnsi="Times New Roman" w:cs="Times New Roman"/>
          <w:b/>
          <w:noProof/>
          <w:kern w:val="2"/>
          <w:sz w:val="24"/>
          <w:szCs w:val="24"/>
          <w:lang w:val="sr-Cyrl-RS"/>
        </w:rPr>
        <w:t>важан за спречавање осипања у транзиционом периоду образовања</w:t>
      </w:r>
      <w:r w:rsidRPr="00855152">
        <w:rPr>
          <w:rFonts w:ascii="Times New Roman" w:eastAsia="Calibri" w:hAnsi="Times New Roman" w:cs="Times New Roman"/>
          <w:noProof/>
          <w:kern w:val="2"/>
          <w:sz w:val="24"/>
          <w:szCs w:val="24"/>
          <w:lang w:val="en-US"/>
        </w:rPr>
        <w:t>. Обезбеђено је преко 2000 уређаја за 30 најугроженијих школа у којима се образују ромски ученици, обука за 900 наставника, као и неповратна средства за школе (5.000 евра) за формирање Клуба за учење у којима се обезбеђују услови за онлајн учење за ученике који немају те услове кући. У школама су успостављене новоразвијене библиотеке дигиталних технологија (БДТ) и клубови за учење, реализује се низ активности у вези са подршком за учење,  и то посебно најугроженијим ученицима.</w:t>
      </w:r>
    </w:p>
    <w:p w:rsidR="00855152" w:rsidRDefault="00855152" w:rsidP="00855152">
      <w:pPr>
        <w:jc w:val="both"/>
        <w:rPr>
          <w:rFonts w:ascii="Times New Roman" w:eastAsia="Calibri" w:hAnsi="Times New Roman" w:cs="Times New Roman"/>
          <w:kern w:val="2"/>
          <w:sz w:val="24"/>
          <w:szCs w:val="24"/>
          <w:lang w:val="sr-Cyrl-RS"/>
        </w:rPr>
      </w:pPr>
    </w:p>
    <w:p w:rsidR="00855152" w:rsidRPr="00855152" w:rsidRDefault="00855152" w:rsidP="00855152">
      <w:pPr>
        <w:spacing w:after="160" w:line="259" w:lineRule="auto"/>
        <w:contextualSpacing/>
        <w:jc w:val="both"/>
        <w:rPr>
          <w:rFonts w:ascii="Times New Roman" w:eastAsia="Calibri" w:hAnsi="Times New Roman" w:cs="Times New Roman"/>
          <w:b/>
          <w:noProof/>
          <w:kern w:val="2"/>
          <w:sz w:val="24"/>
          <w:szCs w:val="24"/>
          <w:lang w:val="sr-Cyrl-RS"/>
        </w:rPr>
      </w:pPr>
      <w:r w:rsidRPr="00855152">
        <w:rPr>
          <w:rFonts w:ascii="Times New Roman" w:eastAsia="Calibri" w:hAnsi="Times New Roman" w:cs="Times New Roman"/>
          <w:b/>
          <w:noProof/>
          <w:kern w:val="2"/>
          <w:sz w:val="24"/>
          <w:szCs w:val="24"/>
          <w:lang w:val="sr-Cyrl-RS"/>
        </w:rPr>
        <w:t>Мере у систему образовања које подстичу запошљавање Рома и Ромкиња:</w:t>
      </w:r>
    </w:p>
    <w:p w:rsidR="00855152" w:rsidRPr="00855152" w:rsidRDefault="00855152" w:rsidP="00855152">
      <w:pPr>
        <w:spacing w:after="160" w:line="259" w:lineRule="auto"/>
        <w:contextualSpacing/>
        <w:jc w:val="both"/>
        <w:rPr>
          <w:rFonts w:ascii="Times New Roman" w:eastAsia="Calibri" w:hAnsi="Times New Roman" w:cs="Times New Roman"/>
          <w:noProof/>
          <w:kern w:val="2"/>
          <w:sz w:val="24"/>
          <w:szCs w:val="24"/>
          <w:lang w:val="sr-Cyrl-RS"/>
        </w:rPr>
      </w:pPr>
      <w:r w:rsidRPr="00855152">
        <w:rPr>
          <w:rFonts w:ascii="Times New Roman" w:eastAsia="Calibri" w:hAnsi="Times New Roman" w:cs="Times New Roman"/>
          <w:b/>
          <w:noProof/>
          <w:kern w:val="2"/>
          <w:sz w:val="24"/>
          <w:szCs w:val="24"/>
          <w:lang w:val="sr-Cyrl-RS"/>
        </w:rPr>
        <w:t xml:space="preserve">- </w:t>
      </w:r>
      <w:r w:rsidRPr="00855152">
        <w:rPr>
          <w:rFonts w:ascii="Times New Roman" w:eastAsia="Calibri" w:hAnsi="Times New Roman" w:cs="Times New Roman"/>
          <w:noProof/>
          <w:kern w:val="2"/>
          <w:sz w:val="24"/>
          <w:szCs w:val="24"/>
          <w:lang w:val="sr-Cyrl-RS"/>
        </w:rPr>
        <w:t>запошљавање педагошких асистената</w:t>
      </w:r>
      <w:r w:rsidRPr="00855152">
        <w:rPr>
          <w:rFonts w:eastAsia="Calibri" w:cs="Times New Roman"/>
          <w:kern w:val="2"/>
          <w:sz w:val="24"/>
          <w:szCs w:val="24"/>
          <w:lang w:val="sr-Cyrl-RS"/>
        </w:rPr>
        <w:t xml:space="preserve"> </w:t>
      </w:r>
      <w:r w:rsidRPr="00855152">
        <w:rPr>
          <w:rFonts w:ascii="Times New Roman" w:eastAsia="Calibri" w:hAnsi="Times New Roman" w:cs="Times New Roman"/>
          <w:noProof/>
          <w:kern w:val="2"/>
          <w:sz w:val="24"/>
          <w:szCs w:val="24"/>
          <w:lang w:val="sr-Cyrl-RS"/>
        </w:rPr>
        <w:t>који пружају подршку деци и ученицима ромске националности којима је та подршка потребна</w:t>
      </w:r>
      <w:r w:rsidRPr="00855152">
        <w:rPr>
          <w:rFonts w:ascii="Times New Roman" w:eastAsia="Calibri" w:hAnsi="Times New Roman" w:cs="Times New Roman"/>
          <w:noProof/>
          <w:kern w:val="2"/>
          <w:sz w:val="24"/>
          <w:szCs w:val="24"/>
          <w:lang w:val="en-US"/>
        </w:rPr>
        <w:t xml:space="preserve"> – </w:t>
      </w:r>
      <w:r w:rsidRPr="00855152">
        <w:rPr>
          <w:rFonts w:ascii="Times New Roman" w:eastAsia="Calibri" w:hAnsi="Times New Roman" w:cs="Times New Roman"/>
          <w:noProof/>
          <w:kern w:val="2"/>
          <w:sz w:val="24"/>
          <w:szCs w:val="24"/>
          <w:lang w:val="sr-Cyrl-RS"/>
        </w:rPr>
        <w:t>у систему је</w:t>
      </w:r>
      <w:r w:rsidRPr="00855152">
        <w:rPr>
          <w:rFonts w:ascii="Times New Roman" w:eastAsia="Calibri" w:hAnsi="Times New Roman" w:cs="Times New Roman"/>
          <w:b/>
          <w:noProof/>
          <w:kern w:val="2"/>
          <w:sz w:val="24"/>
          <w:szCs w:val="24"/>
          <w:lang w:val="sr-Cyrl-RS"/>
        </w:rPr>
        <w:t xml:space="preserve"> 270 ПА </w:t>
      </w:r>
      <w:r w:rsidRPr="00855152">
        <w:rPr>
          <w:rFonts w:ascii="Times New Roman" w:eastAsia="Calibri" w:hAnsi="Times New Roman" w:cs="Times New Roman"/>
          <w:noProof/>
          <w:kern w:val="2"/>
          <w:sz w:val="24"/>
          <w:szCs w:val="24"/>
          <w:lang w:val="sr-Cyrl-RS"/>
        </w:rPr>
        <w:t>(финансирани са локалног и републичког нивоа),  231 у основним школама, 7 у средњим школама, 32 педагошка асистента у предшколским установама. Мрежа ПА се континуирано шрири, например, за последње 2 школске године (2021/22.,2022/23. и 2023/24.) ангажовало нових 47 ПА.</w:t>
      </w:r>
    </w:p>
    <w:p w:rsidR="00237BF9" w:rsidRDefault="00855152" w:rsidP="00855152">
      <w:pPr>
        <w:jc w:val="both"/>
        <w:rPr>
          <w:rFonts w:ascii="Times New Roman" w:eastAsia="Calibri" w:hAnsi="Times New Roman" w:cs="Times New Roman"/>
          <w:kern w:val="2"/>
          <w:sz w:val="24"/>
          <w:szCs w:val="24"/>
          <w:lang w:val="sr-Cyrl-RS"/>
        </w:rPr>
      </w:pPr>
      <w:r w:rsidRPr="00855152">
        <w:rPr>
          <w:rFonts w:ascii="Times New Roman" w:eastAsia="Calibri" w:hAnsi="Times New Roman" w:cs="Times New Roman"/>
          <w:b/>
          <w:noProof/>
          <w:kern w:val="2"/>
          <w:sz w:val="24"/>
          <w:szCs w:val="24"/>
          <w:lang w:val="sr-Cyrl-RS"/>
        </w:rPr>
        <w:t xml:space="preserve">- </w:t>
      </w:r>
      <w:r w:rsidRPr="00855152">
        <w:rPr>
          <w:rFonts w:ascii="Times New Roman" w:eastAsia="Calibri" w:hAnsi="Times New Roman" w:cs="Times New Roman"/>
          <w:noProof/>
          <w:kern w:val="2"/>
          <w:sz w:val="24"/>
          <w:szCs w:val="24"/>
          <w:lang w:val="sr-Cyrl-RS"/>
        </w:rPr>
        <w:t xml:space="preserve">запошљавање наставника који предају изборни </w:t>
      </w:r>
      <w:r w:rsidRPr="00855152">
        <w:rPr>
          <w:rFonts w:ascii="Times New Roman" w:eastAsia="Calibri" w:hAnsi="Times New Roman" w:cs="Times New Roman"/>
          <w:i/>
          <w:noProof/>
          <w:kern w:val="2"/>
          <w:sz w:val="24"/>
          <w:szCs w:val="24"/>
          <w:lang w:val="sr-Cyrl-RS"/>
        </w:rPr>
        <w:t>програм</w:t>
      </w:r>
      <w:r w:rsidRPr="00855152">
        <w:rPr>
          <w:rFonts w:ascii="Times New Roman" w:eastAsia="Calibri" w:hAnsi="Times New Roman" w:cs="Times New Roman"/>
          <w:b/>
          <w:i/>
          <w:noProof/>
          <w:kern w:val="2"/>
          <w:sz w:val="24"/>
          <w:szCs w:val="24"/>
          <w:lang w:val="sr-Cyrl-RS"/>
        </w:rPr>
        <w:t xml:space="preserve"> </w:t>
      </w:r>
      <w:r w:rsidRPr="00855152">
        <w:rPr>
          <w:rFonts w:ascii="Times New Roman" w:eastAsia="Calibri" w:hAnsi="Times New Roman" w:cs="Times New Roman"/>
          <w:i/>
          <w:noProof/>
          <w:kern w:val="2"/>
          <w:sz w:val="24"/>
          <w:szCs w:val="24"/>
          <w:lang w:val="sr-Cyrl-RS"/>
        </w:rPr>
        <w:t>Ромски језик са елементима националне културе</w:t>
      </w:r>
      <w:r w:rsidRPr="00855152">
        <w:rPr>
          <w:rFonts w:ascii="Times New Roman" w:eastAsia="Calibri" w:hAnsi="Times New Roman" w:cs="Times New Roman"/>
          <w:noProof/>
          <w:kern w:val="2"/>
          <w:sz w:val="24"/>
          <w:szCs w:val="24"/>
          <w:lang w:val="sr-Cyrl-RS"/>
        </w:rPr>
        <w:t xml:space="preserve"> - у систему се налази 60 ангажованих наставника.</w:t>
      </w:r>
    </w:p>
    <w:p w:rsidR="00237BF9" w:rsidRDefault="00237BF9" w:rsidP="00237BF9">
      <w:pPr>
        <w:jc w:val="both"/>
        <w:rPr>
          <w:rFonts w:ascii="Times New Roman" w:eastAsia="Calibri" w:hAnsi="Times New Roman" w:cs="Times New Roman"/>
          <w:kern w:val="2"/>
          <w:sz w:val="24"/>
          <w:szCs w:val="24"/>
          <w:lang w:val="sr-Cyrl-RS"/>
        </w:rPr>
      </w:pPr>
    </w:p>
    <w:p w:rsidR="00855152" w:rsidRPr="00855152" w:rsidRDefault="00855152" w:rsidP="00237BF9">
      <w:pPr>
        <w:jc w:val="both"/>
        <w:rPr>
          <w:rFonts w:ascii="Times New Roman" w:eastAsia="Calibri" w:hAnsi="Times New Roman" w:cs="Times New Roman"/>
          <w:b/>
          <w:kern w:val="2"/>
          <w:sz w:val="24"/>
          <w:szCs w:val="24"/>
          <w:lang w:val="sr-Cyrl-RS"/>
        </w:rPr>
      </w:pPr>
      <w:r w:rsidRPr="00855152">
        <w:rPr>
          <w:rFonts w:ascii="Times New Roman" w:eastAsia="Calibri" w:hAnsi="Times New Roman" w:cs="Times New Roman"/>
          <w:b/>
          <w:kern w:val="2"/>
          <w:sz w:val="24"/>
          <w:szCs w:val="24"/>
          <w:lang w:val="sr-Cyrl-RS"/>
        </w:rPr>
        <w:t>ЗДРАВЉЕ</w:t>
      </w:r>
    </w:p>
    <w:p w:rsidR="00237BF9" w:rsidRDefault="00237BF9" w:rsidP="00237BF9">
      <w:pPr>
        <w:jc w:val="both"/>
        <w:rPr>
          <w:rFonts w:ascii="Times New Roman" w:hAnsi="Times New Roman" w:cs="Times New Roman"/>
          <w:color w:val="000000" w:themeColor="text1"/>
          <w:sz w:val="24"/>
          <w:szCs w:val="24"/>
        </w:rPr>
      </w:pPr>
    </w:p>
    <w:p w:rsidR="00141AFD" w:rsidRDefault="00141AFD" w:rsidP="00141AFD">
      <w:pPr>
        <w:jc w:val="both"/>
        <w:rPr>
          <w:rFonts w:ascii="Times New Roman" w:hAnsi="Times New Roman" w:cs="Times New Roman"/>
          <w:color w:val="000000" w:themeColor="text1"/>
          <w:sz w:val="24"/>
          <w:szCs w:val="24"/>
          <w:lang w:val="sr-Cyrl-RS"/>
        </w:rPr>
      </w:pPr>
      <w:r w:rsidRPr="009B0D9C">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lang w:val="sr-Cyrl-RS"/>
        </w:rPr>
        <w:t xml:space="preserve"> области</w:t>
      </w:r>
      <w:r>
        <w:rPr>
          <w:rFonts w:ascii="Times New Roman" w:hAnsi="Times New Roman" w:cs="Times New Roman"/>
          <w:b/>
          <w:color w:val="000000" w:themeColor="text1"/>
          <w:sz w:val="24"/>
          <w:szCs w:val="24"/>
        </w:rPr>
        <w:t xml:space="preserve"> здравства</w:t>
      </w:r>
      <w:r w:rsidRPr="009B0D9C">
        <w:rPr>
          <w:rFonts w:ascii="Times New Roman" w:hAnsi="Times New Roman" w:cs="Times New Roman"/>
          <w:color w:val="000000" w:themeColor="text1"/>
          <w:sz w:val="24"/>
          <w:szCs w:val="24"/>
        </w:rPr>
        <w:t>, наш кључни програм здравствених медијатора се континуирано успешно спроводи, а ми</w:t>
      </w:r>
      <w:r>
        <w:rPr>
          <w:rFonts w:ascii="Times New Roman" w:hAnsi="Times New Roman" w:cs="Times New Roman"/>
          <w:color w:val="000000" w:themeColor="text1"/>
          <w:sz w:val="24"/>
          <w:szCs w:val="24"/>
        </w:rPr>
        <w:t xml:space="preserve"> настојимо да трајно решимо</w:t>
      </w:r>
      <w:r>
        <w:rPr>
          <w:rFonts w:ascii="Times New Roman" w:hAnsi="Times New Roman" w:cs="Times New Roman"/>
          <w:color w:val="000000" w:themeColor="text1"/>
          <w:sz w:val="24"/>
          <w:szCs w:val="24"/>
          <w:lang w:val="sr-Cyrl-RS"/>
        </w:rPr>
        <w:t xml:space="preserve"> њихов радно правни</w:t>
      </w:r>
      <w:r>
        <w:rPr>
          <w:rFonts w:ascii="Times New Roman" w:hAnsi="Times New Roman" w:cs="Times New Roman"/>
          <w:color w:val="000000" w:themeColor="text1"/>
          <w:sz w:val="24"/>
          <w:szCs w:val="24"/>
        </w:rPr>
        <w:t xml:space="preserve"> статус. </w:t>
      </w:r>
      <w:r>
        <w:rPr>
          <w:rFonts w:ascii="Times New Roman" w:hAnsi="Times New Roman" w:cs="Times New Roman"/>
          <w:color w:val="000000" w:themeColor="text1"/>
          <w:sz w:val="24"/>
          <w:szCs w:val="24"/>
          <w:lang w:val="sr-Cyrl-RS"/>
        </w:rPr>
        <w:t>Већина припадника ромске националности има здравствено осигурање.</w:t>
      </w:r>
    </w:p>
    <w:p w:rsidR="00141AFD" w:rsidRDefault="00141AFD" w:rsidP="00141AFD">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У складу са Акционим</w:t>
      </w:r>
      <w:r w:rsidRPr="003C3CC0">
        <w:rPr>
          <w:rFonts w:ascii="Times New Roman" w:hAnsi="Times New Roman" w:cs="Times New Roman"/>
          <w:color w:val="000000" w:themeColor="text1"/>
          <w:sz w:val="24"/>
          <w:szCs w:val="24"/>
          <w:lang w:val="sr-Cyrl-RS"/>
        </w:rPr>
        <w:t xml:space="preserve"> плана за период 2022 - 2024. године за спровођење Стратегије за социјално укључивање Рома и Ромкиња у Републици Србији за период 2022 – 2030. године</w:t>
      </w:r>
      <w:r w:rsidR="00C55D18">
        <w:rPr>
          <w:rFonts w:ascii="Times New Roman" w:hAnsi="Times New Roman" w:cs="Times New Roman"/>
          <w:color w:val="000000" w:themeColor="text1"/>
          <w:sz w:val="24"/>
          <w:szCs w:val="24"/>
          <w:lang w:val="sr-Cyrl-RS"/>
        </w:rPr>
        <w:t xml:space="preserve"> који је и усклађен са Познањс</w:t>
      </w:r>
      <w:r>
        <w:rPr>
          <w:rFonts w:ascii="Times New Roman" w:hAnsi="Times New Roman" w:cs="Times New Roman"/>
          <w:color w:val="000000" w:themeColor="text1"/>
          <w:sz w:val="24"/>
          <w:szCs w:val="24"/>
          <w:lang w:val="sr-Cyrl-RS"/>
        </w:rPr>
        <w:t xml:space="preserve">ком декларацијом, активност   у АП  </w:t>
      </w:r>
      <w:r w:rsidRPr="00855152">
        <w:rPr>
          <w:rFonts w:ascii="Times New Roman" w:hAnsi="Times New Roman" w:cs="Times New Roman"/>
          <w:b/>
          <w:color w:val="000000" w:themeColor="text1"/>
          <w:sz w:val="24"/>
          <w:szCs w:val="24"/>
          <w:lang w:val="sr-Cyrl-RS"/>
        </w:rPr>
        <w:t>активност 5.3.7.</w:t>
      </w:r>
    </w:p>
    <w:p w:rsidR="00141AFD" w:rsidRDefault="00141AFD" w:rsidP="00141AFD">
      <w:pPr>
        <w:jc w:val="both"/>
        <w:rPr>
          <w:rFonts w:ascii="Times New Roman" w:hAnsi="Times New Roman" w:cs="Times New Roman"/>
          <w:color w:val="000000" w:themeColor="text1"/>
          <w:sz w:val="24"/>
          <w:szCs w:val="24"/>
          <w:lang w:val="sr-Cyrl-RS"/>
        </w:rPr>
      </w:pPr>
      <w:r w:rsidRPr="003C3CC0">
        <w:rPr>
          <w:rFonts w:ascii="Times New Roman" w:hAnsi="Times New Roman" w:cs="Times New Roman"/>
          <w:color w:val="000000" w:themeColor="text1"/>
          <w:sz w:val="24"/>
          <w:szCs w:val="24"/>
          <w:lang w:val="sr-Cyrl-RS"/>
        </w:rPr>
        <w:t>Запошљавање припадника/ца ромске националне мањине у структурама Министарства здравља</w:t>
      </w:r>
    </w:p>
    <w:p w:rsidR="00855152" w:rsidRDefault="00141AFD" w:rsidP="003E72AD">
      <w:pPr>
        <w:jc w:val="both"/>
        <w:rPr>
          <w:rFonts w:ascii="Times New Roman" w:hAnsi="Times New Roman" w:cs="Times New Roman"/>
          <w:color w:val="000000" w:themeColor="text1"/>
          <w:sz w:val="24"/>
          <w:szCs w:val="24"/>
          <w:lang w:val="sr-Cyrl-RS"/>
        </w:rPr>
      </w:pPr>
      <w:r w:rsidRPr="003C3CC0">
        <w:rPr>
          <w:rFonts w:ascii="Times New Roman" w:hAnsi="Times New Roman" w:cs="Times New Roman"/>
          <w:color w:val="000000" w:themeColor="text1"/>
          <w:sz w:val="24"/>
          <w:szCs w:val="24"/>
          <w:lang w:val="sr-Cyrl-RS"/>
        </w:rPr>
        <w:t xml:space="preserve">Министарство здравља ће у наредном периоду, до 4. квартала 2024. реализовати меру </w:t>
      </w:r>
      <w:r>
        <w:rPr>
          <w:rFonts w:ascii="Times New Roman" w:hAnsi="Times New Roman" w:cs="Times New Roman"/>
          <w:color w:val="000000" w:themeColor="text1"/>
          <w:sz w:val="24"/>
          <w:szCs w:val="24"/>
          <w:lang w:val="sr-Cyrl-RS"/>
        </w:rPr>
        <w:t xml:space="preserve">из АП </w:t>
      </w:r>
      <w:r w:rsidRPr="003C3CC0">
        <w:rPr>
          <w:rFonts w:ascii="Times New Roman" w:hAnsi="Times New Roman" w:cs="Times New Roman"/>
          <w:color w:val="000000" w:themeColor="text1"/>
          <w:sz w:val="24"/>
          <w:szCs w:val="24"/>
          <w:lang w:val="sr-Cyrl-RS"/>
        </w:rPr>
        <w:t>запошљавања уз учешће Министарством за људска и мањинска права и друштвени дијалог, Националном службом за запошљавање, и Организацијама цивилног друштва</w:t>
      </w:r>
      <w:r>
        <w:rPr>
          <w:rFonts w:ascii="Times New Roman" w:hAnsi="Times New Roman" w:cs="Times New Roman"/>
          <w:color w:val="000000" w:themeColor="text1"/>
          <w:sz w:val="24"/>
          <w:szCs w:val="24"/>
          <w:lang w:val="sr-Cyrl-RS"/>
        </w:rPr>
        <w:t>.</w:t>
      </w:r>
    </w:p>
    <w:p w:rsidR="00855152" w:rsidRPr="00D215E6" w:rsidRDefault="00855152" w:rsidP="00855152">
      <w:pPr>
        <w:tabs>
          <w:tab w:val="left" w:pos="3405"/>
        </w:tabs>
        <w:jc w:val="both"/>
        <w:rPr>
          <w:rFonts w:ascii="Times New Roman" w:eastAsia="PMingLiU" w:hAnsi="Times New Roman" w:cs="Times New Roman"/>
          <w:sz w:val="24"/>
          <w:szCs w:val="24"/>
          <w:lang w:val="sr-Cyrl-CS" w:eastAsia="zh-TW"/>
        </w:rPr>
      </w:pPr>
      <w:r>
        <w:rPr>
          <w:rFonts w:ascii="Times New Roman" w:eastAsia="PMingLiU" w:hAnsi="Times New Roman" w:cs="Times New Roman"/>
          <w:sz w:val="24"/>
          <w:szCs w:val="24"/>
          <w:lang w:val="sr-Cyrl-CS" w:eastAsia="zh-TW"/>
        </w:rPr>
        <w:t xml:space="preserve">Министарство здравља кроз свој </w:t>
      </w:r>
      <w:r w:rsidRPr="00D215E6">
        <w:rPr>
          <w:rFonts w:ascii="Times New Roman" w:eastAsia="PMingLiU" w:hAnsi="Times New Roman" w:cs="Times New Roman"/>
          <w:sz w:val="24"/>
          <w:szCs w:val="24"/>
          <w:lang w:val="sr-Cyrl-CS" w:eastAsia="zh-TW"/>
        </w:rPr>
        <w:t>Пројекат „Спровођење Акционог плана о здравственој заштити Рома”</w:t>
      </w:r>
      <w:r>
        <w:rPr>
          <w:rFonts w:ascii="Times New Roman" w:eastAsia="PMingLiU" w:hAnsi="Times New Roman" w:cs="Times New Roman"/>
          <w:sz w:val="24"/>
          <w:szCs w:val="24"/>
          <w:lang w:val="sr-Cyrl-CS" w:eastAsia="zh-TW"/>
        </w:rPr>
        <w:t xml:space="preserve"> – Здравствене медијаторке спроводи мере за остваривање посебног циља 5.</w:t>
      </w:r>
    </w:p>
    <w:p w:rsidR="00855152" w:rsidRDefault="00855152" w:rsidP="00855152">
      <w:pPr>
        <w:jc w:val="both"/>
        <w:rPr>
          <w:rFonts w:ascii="Times New Roman" w:hAnsi="Times New Roman" w:cs="Times New Roman"/>
          <w:color w:val="000000" w:themeColor="text1"/>
          <w:sz w:val="24"/>
          <w:szCs w:val="24"/>
          <w:lang w:val="sr-Cyrl-RS"/>
        </w:rPr>
      </w:pPr>
      <w:r w:rsidRPr="00D215E6">
        <w:rPr>
          <w:rFonts w:ascii="Times New Roman" w:eastAsia="PMingLiU" w:hAnsi="Times New Roman" w:cs="Times New Roman"/>
          <w:sz w:val="24"/>
          <w:szCs w:val="24"/>
          <w:lang w:val="sr-Cyrl-CS" w:eastAsia="zh-TW"/>
        </w:rPr>
        <w:t>Циљ пројекта који спроводе здравствене медијаторке је унапређење здравља Рома нарочито жена и деце, побољшање доступности здравствене заштите, нивоа информисаности о здрављу, смањење неједнакости. Активности предвиђене пројектом су повећање броја: здравствено осигураних лица, вакцинисане деце, систематских прегледа, укључених у саветовалишта и превентивне центре домова здравља, Рома који су изабрали лекара, усвојили здраве стилове живота, стекли знања о контроли здравља, заштити од заразних болести, планирању породице, штетности психоактивних супстанци, правилној исхрани и чувању намирница, личној и општој хигијени, значају уклањања отпада, насиљу-занемаривању-злостављању деце и жена, трговини људским бићима, правима из социјалне, здравствене заштите и здравственог осигурања.</w:t>
      </w:r>
    </w:p>
    <w:p w:rsidR="00855152" w:rsidRDefault="00855152" w:rsidP="003E72AD">
      <w:pPr>
        <w:jc w:val="both"/>
        <w:rPr>
          <w:rFonts w:ascii="Times New Roman" w:hAnsi="Times New Roman" w:cs="Times New Roman"/>
          <w:color w:val="000000" w:themeColor="text1"/>
          <w:sz w:val="24"/>
          <w:szCs w:val="24"/>
          <w:lang w:val="sr-Cyrl-RS"/>
        </w:rPr>
      </w:pPr>
    </w:p>
    <w:p w:rsidR="00855152" w:rsidRPr="009A0029" w:rsidRDefault="00855152" w:rsidP="00855152">
      <w:pPr>
        <w:tabs>
          <w:tab w:val="left" w:pos="3405"/>
        </w:tabs>
        <w:jc w:val="both"/>
        <w:rPr>
          <w:rFonts w:ascii="Times New Roman" w:eastAsia="PMingLiU" w:hAnsi="Times New Roman" w:cs="Times New Roman"/>
          <w:sz w:val="24"/>
          <w:szCs w:val="24"/>
          <w:lang w:val="sr-Cyrl-CS" w:eastAsia="zh-TW"/>
        </w:rPr>
      </w:pPr>
      <w:r w:rsidRPr="009A0029">
        <w:rPr>
          <w:rFonts w:ascii="Times New Roman" w:eastAsia="PMingLiU" w:hAnsi="Times New Roman" w:cs="Times New Roman"/>
          <w:sz w:val="24"/>
          <w:szCs w:val="24"/>
          <w:lang w:val="sr-Cyrl-CS" w:eastAsia="zh-TW"/>
        </w:rPr>
        <w:t>Резултати су опште признати су да је обухват деце ромске националности имунизацијом приближан имунизацији деце у општој популацији у вези са примањем BCG вакцине пре навршене прве године: 94,3% код Рома и Ромкиња и 98% код опште популације. То је показатељ да је могуће постићи посебни циљ 5.</w:t>
      </w:r>
    </w:p>
    <w:p w:rsidR="00855152" w:rsidRPr="00DA58C8" w:rsidRDefault="00855152" w:rsidP="00855152">
      <w:pPr>
        <w:tabs>
          <w:tab w:val="left" w:pos="3405"/>
        </w:tabs>
        <w:jc w:val="both"/>
        <w:rPr>
          <w:rFonts w:ascii="Times New Roman" w:eastAsia="PMingLiU" w:hAnsi="Times New Roman" w:cs="Times New Roman"/>
          <w:sz w:val="24"/>
          <w:szCs w:val="24"/>
          <w:lang w:val="sr-Cyrl-CS" w:eastAsia="zh-TW"/>
        </w:rPr>
      </w:pPr>
      <w:r w:rsidRPr="00DA58C8">
        <w:rPr>
          <w:rFonts w:ascii="Times New Roman" w:eastAsia="PMingLiU" w:hAnsi="Times New Roman" w:cs="Times New Roman"/>
          <w:sz w:val="24"/>
          <w:szCs w:val="24"/>
          <w:lang w:val="sr-Cyrl-CS" w:eastAsia="zh-TW"/>
        </w:rPr>
        <w:t>Патронажна служба дома здравља је у контроли трудноће ређе посећивала Ромкиње (32%) него друге труднице (56%), а након порођаја служба дома здравља је такође ређе посећивала Ромкиње (81%), него друге труднице (96%).</w:t>
      </w:r>
      <w:r>
        <w:rPr>
          <w:rFonts w:ascii="Times New Roman" w:eastAsia="PMingLiU" w:hAnsi="Times New Roman" w:cs="Times New Roman"/>
          <w:sz w:val="24"/>
          <w:szCs w:val="24"/>
          <w:lang w:val="sr-Cyrl-CS" w:eastAsia="zh-TW"/>
        </w:rPr>
        <w:t xml:space="preserve"> То поново указује да уз подршку и појачано ангажовање могуће је постићи резултат посебног циља 5.</w:t>
      </w:r>
    </w:p>
    <w:p w:rsidR="00855152" w:rsidRDefault="00855152" w:rsidP="003E72AD">
      <w:pPr>
        <w:jc w:val="both"/>
        <w:rPr>
          <w:rFonts w:ascii="Times New Roman" w:hAnsi="Times New Roman" w:cs="Times New Roman"/>
          <w:color w:val="000000" w:themeColor="text1"/>
          <w:sz w:val="24"/>
          <w:szCs w:val="24"/>
          <w:lang w:val="sr-Cyrl-RS"/>
        </w:rPr>
      </w:pPr>
    </w:p>
    <w:p w:rsidR="00855152" w:rsidRPr="00F3274E" w:rsidRDefault="00855152" w:rsidP="00855152">
      <w:pPr>
        <w:tabs>
          <w:tab w:val="left" w:pos="3405"/>
        </w:tabs>
        <w:jc w:val="both"/>
        <w:rPr>
          <w:rFonts w:ascii="Times New Roman" w:eastAsia="PMingLiU" w:hAnsi="Times New Roman" w:cs="Times New Roman"/>
          <w:sz w:val="24"/>
          <w:szCs w:val="24"/>
          <w:lang w:val="sr-Cyrl-CS" w:eastAsia="zh-TW"/>
        </w:rPr>
      </w:pPr>
      <w:r w:rsidRPr="00DA58C8">
        <w:rPr>
          <w:rFonts w:ascii="Times New Roman" w:eastAsia="PMingLiU" w:hAnsi="Times New Roman" w:cs="Times New Roman"/>
          <w:sz w:val="24"/>
          <w:szCs w:val="24"/>
          <w:lang w:val="sr-Cyrl-CS" w:eastAsia="zh-TW"/>
        </w:rPr>
        <w:t>Већина припадника ромске националности су здравствено осигурани (93,4%), као и ч</w:t>
      </w:r>
      <w:r>
        <w:rPr>
          <w:rFonts w:ascii="Times New Roman" w:eastAsia="PMingLiU" w:hAnsi="Times New Roman" w:cs="Times New Roman"/>
          <w:sz w:val="24"/>
          <w:szCs w:val="24"/>
          <w:lang w:val="sr-Cyrl-CS" w:eastAsia="zh-TW"/>
        </w:rPr>
        <w:t>ланови њихових породица (94,1%) су подаци РФЗО-а.</w:t>
      </w:r>
      <w:r w:rsidRPr="00DA58C8">
        <w:rPr>
          <w:rFonts w:ascii="Times New Roman" w:eastAsia="PMingLiU" w:hAnsi="Times New Roman" w:cs="Times New Roman"/>
          <w:sz w:val="24"/>
          <w:szCs w:val="24"/>
          <w:lang w:val="sr-Cyrl-CS" w:eastAsia="zh-TW"/>
        </w:rPr>
        <w:t xml:space="preserve"> Узимајући у обзир да је овај податак више истраживан у насељима у којима активно раде здравствене медијаторке, претпоставља се да је проценат обухвата Рома и Ромкиња здравственим осигурањем ипак нижи него што претходни подаци указују.</w:t>
      </w:r>
      <w:r>
        <w:rPr>
          <w:rFonts w:ascii="Times New Roman" w:eastAsia="PMingLiU" w:hAnsi="Times New Roman" w:cs="Times New Roman"/>
          <w:sz w:val="24"/>
          <w:szCs w:val="24"/>
          <w:lang w:val="sr-Cyrl-CS" w:eastAsia="zh-TW"/>
        </w:rPr>
        <w:t xml:space="preserve"> </w:t>
      </w:r>
    </w:p>
    <w:p w:rsidR="00855152" w:rsidRDefault="00855152" w:rsidP="003E72AD">
      <w:pPr>
        <w:jc w:val="both"/>
        <w:rPr>
          <w:rFonts w:ascii="Times New Roman" w:hAnsi="Times New Roman" w:cs="Times New Roman"/>
          <w:color w:val="000000" w:themeColor="text1"/>
          <w:sz w:val="24"/>
          <w:szCs w:val="24"/>
          <w:lang w:val="sr-Cyrl-RS"/>
        </w:rPr>
      </w:pPr>
    </w:p>
    <w:p w:rsidR="00B70329" w:rsidRPr="00B70329" w:rsidRDefault="00B70329" w:rsidP="003E72AD">
      <w:pPr>
        <w:jc w:val="both"/>
        <w:rPr>
          <w:rFonts w:ascii="Times New Roman" w:hAnsi="Times New Roman" w:cs="Times New Roman"/>
          <w:b/>
          <w:color w:val="000000" w:themeColor="text1"/>
          <w:sz w:val="24"/>
          <w:szCs w:val="24"/>
          <w:lang w:val="sr-Cyrl-RS"/>
        </w:rPr>
      </w:pPr>
      <w:r w:rsidRPr="00B70329">
        <w:rPr>
          <w:rFonts w:ascii="Times New Roman" w:hAnsi="Times New Roman" w:cs="Times New Roman"/>
          <w:b/>
          <w:color w:val="000000" w:themeColor="text1"/>
          <w:sz w:val="24"/>
          <w:szCs w:val="24"/>
          <w:lang w:val="sr-Cyrl-RS"/>
        </w:rPr>
        <w:t>ЛИЧНА ДОКУМЕНТА</w:t>
      </w:r>
    </w:p>
    <w:p w:rsidR="00141AFD" w:rsidRPr="009C1150" w:rsidRDefault="00141AFD" w:rsidP="003E72AD">
      <w:pPr>
        <w:jc w:val="both"/>
        <w:rPr>
          <w:rFonts w:ascii="Times New Roman" w:hAnsi="Times New Roman" w:cs="Times New Roman"/>
          <w:color w:val="000000" w:themeColor="text1"/>
          <w:sz w:val="24"/>
          <w:szCs w:val="24"/>
          <w:lang w:val="sr-Cyrl-RS"/>
        </w:rPr>
      </w:pPr>
    </w:p>
    <w:p w:rsidR="003E72AD" w:rsidRDefault="003E72AD" w:rsidP="003E72AD">
      <w:pPr>
        <w:jc w:val="both"/>
        <w:rPr>
          <w:rFonts w:ascii="Times New Roman" w:hAnsi="Times New Roman" w:cs="Times New Roman"/>
          <w:color w:val="000000" w:themeColor="text1"/>
          <w:sz w:val="24"/>
          <w:szCs w:val="24"/>
          <w:lang w:val="sr-Cyrl-RS"/>
        </w:rPr>
      </w:pPr>
      <w:r w:rsidRPr="009C1150">
        <w:rPr>
          <w:rFonts w:ascii="Times New Roman" w:hAnsi="Times New Roman" w:cs="Times New Roman"/>
          <w:b/>
          <w:color w:val="000000" w:themeColor="text1"/>
          <w:sz w:val="24"/>
          <w:szCs w:val="24"/>
        </w:rPr>
        <w:t>Што се тиче</w:t>
      </w:r>
      <w:r w:rsidRPr="009C1150">
        <w:rPr>
          <w:rFonts w:ascii="Times New Roman" w:hAnsi="Times New Roman" w:cs="Times New Roman"/>
          <w:b/>
          <w:color w:val="000000" w:themeColor="text1"/>
          <w:sz w:val="24"/>
          <w:szCs w:val="24"/>
          <w:lang w:val="sr-Cyrl-RS"/>
        </w:rPr>
        <w:t xml:space="preserve"> личних докумената</w:t>
      </w:r>
      <w:r>
        <w:rPr>
          <w:rFonts w:ascii="Times New Roman" w:hAnsi="Times New Roman" w:cs="Times New Roman"/>
          <w:color w:val="000000" w:themeColor="text1"/>
          <w:sz w:val="24"/>
          <w:szCs w:val="24"/>
          <w:lang w:val="sr-Cyrl-RS"/>
        </w:rPr>
        <w:t xml:space="preserve"> и</w:t>
      </w:r>
      <w:r>
        <w:rPr>
          <w:rFonts w:ascii="Times New Roman" w:hAnsi="Times New Roman" w:cs="Times New Roman"/>
          <w:color w:val="000000" w:themeColor="text1"/>
          <w:sz w:val="24"/>
          <w:szCs w:val="24"/>
        </w:rPr>
        <w:t xml:space="preserve"> матичних књига</w:t>
      </w:r>
      <w:r w:rsidRPr="009B0D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имамо</w:t>
      </w:r>
      <w:r>
        <w:rPr>
          <w:rFonts w:ascii="Times New Roman" w:hAnsi="Times New Roman" w:cs="Times New Roman"/>
          <w:color w:val="000000" w:themeColor="text1"/>
          <w:sz w:val="24"/>
          <w:szCs w:val="24"/>
          <w:lang w:val="sr-Cyrl-RS"/>
        </w:rPr>
        <w:t xml:space="preserve"> успостављен нормативни оквир, а оно на чему радимо је решавање питања тзв правно невидљивих лица.</w:t>
      </w:r>
    </w:p>
    <w:p w:rsidR="00855152" w:rsidRPr="00855152" w:rsidRDefault="00855152" w:rsidP="00B70329">
      <w:pPr>
        <w:tabs>
          <w:tab w:val="left" w:pos="993"/>
        </w:tabs>
        <w:jc w:val="both"/>
        <w:rPr>
          <w:rFonts w:ascii="Times New Roman" w:hAnsi="Times New Roman" w:cs="Times New Roman"/>
          <w:sz w:val="24"/>
          <w:szCs w:val="24"/>
          <w:lang w:val="sr-Cyrl-RS"/>
        </w:rPr>
      </w:pPr>
      <w:r w:rsidRPr="00855152">
        <w:rPr>
          <w:rFonts w:ascii="Times New Roman" w:hAnsi="Times New Roman" w:cs="Times New Roman"/>
          <w:sz w:val="24"/>
          <w:szCs w:val="24"/>
          <w:lang w:val="sr-Cyrl-RS"/>
        </w:rPr>
        <w:t>У Републици Србији обезбеђени су сви услови за несметано остваривање права сваког детета да буде уписано у матичну књигу рођених одмах после рођења, уз поштовање законитости поступка и правне сигурности уписа у матичне књиге рођених.</w:t>
      </w:r>
      <w:r w:rsidRPr="00855152">
        <w:rPr>
          <w:rFonts w:asciiTheme="minorHAnsi" w:hAnsiTheme="minorHAnsi" w:cstheme="minorBidi"/>
          <w:sz w:val="24"/>
          <w:szCs w:val="24"/>
          <w:lang w:val="en-US"/>
        </w:rPr>
        <w:t xml:space="preserve"> </w:t>
      </w:r>
    </w:p>
    <w:p w:rsidR="00855152" w:rsidRPr="00855152" w:rsidRDefault="00855152" w:rsidP="00B70329">
      <w:pPr>
        <w:tabs>
          <w:tab w:val="left" w:pos="993"/>
        </w:tabs>
        <w:jc w:val="both"/>
        <w:rPr>
          <w:rFonts w:ascii="Times New Roman" w:hAnsi="Times New Roman" w:cs="Times New Roman"/>
          <w:sz w:val="24"/>
          <w:szCs w:val="24"/>
          <w:lang w:val="sr-Cyrl-RS"/>
        </w:rPr>
      </w:pPr>
      <w:r w:rsidRPr="00855152">
        <w:rPr>
          <w:rFonts w:ascii="Times New Roman" w:hAnsi="Times New Roman" w:cs="Times New Roman"/>
          <w:sz w:val="24"/>
          <w:szCs w:val="24"/>
          <w:lang w:val="sr-Cyrl-RS"/>
        </w:rPr>
        <w:t>Наиме, поштовање правне сигурности кроз идентификацију родитеља је стандард који је неопходан у поступцима у којима се одлучује о правима деце, како би се обезбедили сви механизми заштите у циљу спречавања сваке могуће врсте злоупотребе (нпр. трговине децом и људима), посебно с обзиром на преузете обавезе Републике Србије у складу са Конвенцијом Савета Европе о борби против трговине људима.</w:t>
      </w:r>
    </w:p>
    <w:p w:rsidR="00855152" w:rsidRPr="00855152" w:rsidRDefault="00855152" w:rsidP="00B70329">
      <w:pPr>
        <w:tabs>
          <w:tab w:val="left" w:pos="993"/>
        </w:tabs>
        <w:jc w:val="both"/>
        <w:rPr>
          <w:rFonts w:ascii="Times New Roman" w:hAnsi="Times New Roman" w:cs="Times New Roman"/>
          <w:sz w:val="24"/>
          <w:szCs w:val="24"/>
          <w:lang w:val="sr-Cyrl-RS"/>
        </w:rPr>
      </w:pPr>
      <w:r w:rsidRPr="00855152">
        <w:rPr>
          <w:rFonts w:ascii="Times New Roman" w:eastAsia="Times New Roman" w:hAnsi="Times New Roman" w:cs="Times New Roman"/>
          <w:sz w:val="24"/>
          <w:szCs w:val="24"/>
          <w:lang w:val="sr-Cyrl-RS"/>
        </w:rPr>
        <w:t xml:space="preserve">Министарство државне управе и локалне самоуправе континуирано предузима активности и прати стање у погледу остваривања права на упис у матичну књигу рођених. </w:t>
      </w:r>
    </w:p>
    <w:p w:rsidR="00855152" w:rsidRPr="00855152" w:rsidRDefault="00855152" w:rsidP="00B70329">
      <w:pPr>
        <w:jc w:val="both"/>
        <w:rPr>
          <w:rFonts w:ascii="Times New Roman" w:eastAsia="Times New Roman" w:hAnsi="Times New Roman" w:cs="Times New Roman"/>
          <w:sz w:val="24"/>
          <w:szCs w:val="24"/>
          <w:lang w:val="sr-Cyrl-RS"/>
        </w:rPr>
      </w:pPr>
      <w:r w:rsidRPr="00855152">
        <w:rPr>
          <w:rFonts w:ascii="Times New Roman" w:eastAsia="Times New Roman" w:hAnsi="Times New Roman" w:cs="Times New Roman"/>
          <w:sz w:val="24"/>
          <w:szCs w:val="24"/>
          <w:lang w:val="sr-Cyrl-RS"/>
        </w:rPr>
        <w:t>Битно је истаћи да се данас ситуација да неко лице није уписано у матичну књигу рођених јавља као изузетак, што је резултат активности које Министарство државне управе и локалне самоуправе спроводи у протеклих 10 година у оквиру споразума о разумевању са Заштитником грађана и Високим комесаријатом Уједињених нација за избеглице – Представништво у Србији (УНХЦР).</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 xml:space="preserve">Системски начин решавања овог питања, који је препознат и од међународних тела, Министарство државне управе и локалне самоуправе наставља и у наредном периоду. </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Трећи Споразум о разумевању између Министарства државне управе и локалне самоуправе, Заштитника грађана и УНХЦР, потписан је 10. фебруара 2022. године. Активности из овог споразума везана су за окончање глобалне десетогодишње кампање „</w:t>
      </w:r>
      <w:r w:rsidR="00B70329" w:rsidRPr="00B70329">
        <w:rPr>
          <w:rFonts w:ascii="Times New Roman" w:hAnsi="Times New Roman" w:cs="Times New Roman"/>
          <w:i/>
          <w:iCs/>
          <w:sz w:val="24"/>
          <w:szCs w:val="24"/>
          <w:lang w:val="sr-Cyrl-RS"/>
        </w:rPr>
        <w:t>Ја припадам</w:t>
      </w:r>
      <w:r w:rsidR="00B70329" w:rsidRPr="00B70329">
        <w:rPr>
          <w:rFonts w:ascii="Times New Roman" w:hAnsi="Times New Roman" w:cs="Times New Roman"/>
          <w:sz w:val="24"/>
          <w:szCs w:val="24"/>
          <w:lang w:val="sr-Cyrl-RS"/>
        </w:rPr>
        <w:t xml:space="preserve">“ (#IBelong), која има за циљ да се до новембра 2024. године у читавом свету искорени апатридија. </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 xml:space="preserve">Оперативна група која делује у оквиру овог споразума, и коју поред споразумних страна чине представници министарстава у чијем делокругу су питања од значаја за решавање правне невидљивости (Минстарства унутрашњих послова, Министарства здравља, Министарства за бригу о породици и демографију, Министарства правде и др.), предузима </w:t>
      </w:r>
      <w:r w:rsidR="00B70329" w:rsidRPr="00B70329">
        <w:rPr>
          <w:rFonts w:ascii="Times New Roman" w:hAnsi="Times New Roman" w:cs="Times New Roman"/>
          <w:sz w:val="24"/>
          <w:szCs w:val="24"/>
          <w:lang w:val="sr-Cyrl-RS"/>
        </w:rPr>
        <w:lastRenderedPageBreak/>
        <w:t>и координише активности из делокруга различитих министарстава како би се решили преостали случајеви лица која нису остварила право на упис у матичну књигу рођених и спречиле појаве нових случајева.</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Такође, једна од активности која се предузима су и информативне кампање, те је у децембру 2022. године у Београду одржана информативна кампања за представнике ромске заједнице, који су том приликом упознати на који начин и коме могу да се обрате како би остварили право на упис у матичну књигу рођених и прибавили лична докумената. Овакав начин подршке припадницима ромске популације кроз информативне наставља се и у току 2023. године.</w:t>
      </w:r>
    </w:p>
    <w:p w:rsidR="00B70329" w:rsidRPr="00B70329" w:rsidRDefault="00362EAD" w:rsidP="00362EAD">
      <w:pPr>
        <w:jc w:val="both"/>
        <w:rPr>
          <w:rFonts w:ascii="Times New Roman" w:hAnsi="Times New Roman" w:cs="Times New Roman"/>
          <w:sz w:val="24"/>
          <w:szCs w:val="24"/>
          <w:highlight w:val="yellow"/>
          <w:lang w:val="sr-Cyrl-RS"/>
        </w:rPr>
      </w:pPr>
      <w:r>
        <w:rPr>
          <w:rFonts w:ascii="Times New Roman" w:hAnsi="Times New Roman" w:cs="Times New Roman"/>
          <w:color w:val="000000" w:themeColor="text1"/>
          <w:sz w:val="24"/>
          <w:szCs w:val="24"/>
          <w:lang w:val="sr-Latn-RS"/>
        </w:rPr>
        <w:t xml:space="preserve">- </w:t>
      </w:r>
      <w:r w:rsidR="00B70329" w:rsidRPr="00B70329">
        <w:rPr>
          <w:rFonts w:ascii="Times New Roman" w:hAnsi="Times New Roman" w:cs="Times New Roman"/>
          <w:color w:val="000000" w:themeColor="text1"/>
          <w:sz w:val="24"/>
          <w:szCs w:val="24"/>
          <w:lang w:val="ru-RU"/>
        </w:rPr>
        <w:t xml:space="preserve">У том правцу, у </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Нишу је 30. маја 2023. године</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одржана информативна кампања</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за представнике ромске заједнице, који су том приликом</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упознати на који начин и коме могу да се обрате у случају да</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 xml:space="preserve">родитељи нису пријавили рођење детета у законском року од 15 дана, односно нису остварили право на упис у матичну књигу рођених и прибавили лична докумената, </w:t>
      </w:r>
      <w:r w:rsidR="00B70329" w:rsidRPr="00B70329">
        <w:rPr>
          <w:rFonts w:ascii="Times New Roman" w:hAnsi="Times New Roman" w:cs="Times New Roman"/>
          <w:color w:val="000000" w:themeColor="text1"/>
          <w:sz w:val="24"/>
          <w:szCs w:val="24"/>
          <w:lang w:val="en-US"/>
        </w:rPr>
        <w:t>а</w:t>
      </w:r>
      <w:r w:rsidR="00B70329" w:rsidRPr="00B70329">
        <w:rPr>
          <w:rFonts w:ascii="Times New Roman" w:hAnsi="Times New Roman" w:cs="Times New Roman"/>
          <w:color w:val="000000" w:themeColor="text1"/>
          <w:sz w:val="24"/>
          <w:szCs w:val="24"/>
          <w:lang w:val="ru-RU"/>
        </w:rPr>
        <w:t xml:space="preserve"> </w:t>
      </w:r>
      <w:r w:rsidR="00B70329" w:rsidRPr="00B70329">
        <w:rPr>
          <w:rFonts w:ascii="Times New Roman" w:hAnsi="Times New Roman" w:cs="Times New Roman"/>
          <w:color w:val="000000" w:themeColor="text1"/>
          <w:sz w:val="24"/>
          <w:szCs w:val="24"/>
          <w:lang w:val="sr-Cyrl-RS"/>
        </w:rPr>
        <w:t>све у циљу како решавања преосталих случајева, тако и спречавања настанка нових случајева лица која нису уписана у матичну књигу рођених.</w:t>
      </w:r>
      <w:r w:rsidR="00B70329" w:rsidRPr="00B70329">
        <w:rPr>
          <w:rFonts w:ascii="Times New Roman" w:hAnsi="Times New Roman" w:cs="Times New Roman"/>
          <w:color w:val="000000" w:themeColor="text1"/>
          <w:sz w:val="24"/>
          <w:szCs w:val="24"/>
          <w:lang w:val="ru-RU"/>
        </w:rPr>
        <w:t xml:space="preserve"> </w:t>
      </w:r>
    </w:p>
    <w:p w:rsidR="00B70329" w:rsidRPr="00B70329" w:rsidRDefault="00362EAD" w:rsidP="00362EAD">
      <w:pPr>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sr-Latn-RS"/>
        </w:rPr>
        <w:t xml:space="preserve">- </w:t>
      </w:r>
      <w:r w:rsidR="00B70329" w:rsidRPr="00B70329">
        <w:rPr>
          <w:rFonts w:ascii="Times New Roman" w:hAnsi="Times New Roman" w:cs="Times New Roman"/>
          <w:color w:val="000000" w:themeColor="text1"/>
          <w:sz w:val="24"/>
          <w:szCs w:val="24"/>
          <w:lang w:val="ru-RU"/>
        </w:rPr>
        <w:t>Наредног дана, 31. маја 2023. године</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одржана је обука</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запослених</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 xml:space="preserve">са подручја 23 јединице локалне самоуправе и то запослених у </w:t>
      </w:r>
      <w:r w:rsidR="00B70329" w:rsidRPr="00B70329">
        <w:rPr>
          <w:rFonts w:ascii="Times New Roman" w:hAnsi="Times New Roman" w:cs="Times New Roman"/>
          <w:color w:val="000000" w:themeColor="text1"/>
          <w:sz w:val="24"/>
          <w:szCs w:val="24"/>
          <w:lang w:val="sr-Cyrl-RS"/>
        </w:rPr>
        <w:t xml:space="preserve">породилиштима који раде на пријави рођења детета, матичара, полицијских службеника, службеника центара за социјални рад, пружаоца бесплатне правне помоћи и повереника за избеглице. Тема обуке, на којој су присуствовала 92 учесника, </w:t>
      </w:r>
      <w:r w:rsidR="00B70329" w:rsidRPr="00B70329">
        <w:rPr>
          <w:rFonts w:ascii="Times New Roman" w:hAnsi="Times New Roman" w:cs="Times New Roman"/>
          <w:color w:val="000000" w:themeColor="text1"/>
          <w:sz w:val="24"/>
          <w:szCs w:val="24"/>
          <w:lang w:val="ru-RU"/>
        </w:rPr>
        <w:t xml:space="preserve"> била је</w:t>
      </w:r>
      <w:r w:rsidR="00B70329" w:rsidRPr="00B70329">
        <w:rPr>
          <w:rFonts w:ascii="Times New Roman" w:hAnsi="Times New Roman" w:cs="Times New Roman"/>
          <w:color w:val="000000" w:themeColor="text1"/>
          <w:sz w:val="24"/>
          <w:szCs w:val="24"/>
          <w:lang w:val="sr-Cyrl-RS"/>
        </w:rPr>
        <w:t xml:space="preserve"> </w:t>
      </w:r>
      <w:r w:rsidR="00B70329" w:rsidRPr="00B70329">
        <w:rPr>
          <w:rFonts w:ascii="Times New Roman" w:hAnsi="Times New Roman" w:cs="Times New Roman"/>
          <w:color w:val="000000" w:themeColor="text1"/>
          <w:sz w:val="24"/>
          <w:szCs w:val="24"/>
          <w:lang w:val="ru-RU"/>
        </w:rPr>
        <w:t>остваривање права на упис новорођене деце чији родитељи немају лична документа, одређивање личног имена детета, пријава пребивалишта, држављанство, остваривање права на бесплатну правну помоћ.</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У том погледу, до краја 2023. године предвиђено је да се одрже још две информативне кампање.</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Исто тако, Оперативна група припремила је водич са информацијама  о начину на који будуће мајке могу прибавити лична документа и остварити право на упис у матичну књигу рођених у случају да немају идентификациона документа или нису уписане у матичну књигу рођених, како би то право оствариле током трудноће, односно пре рођења детета, како би на тај начин и дете остварило права која припадају сваком детету.</w:t>
      </w:r>
    </w:p>
    <w:p w:rsidR="00B70329" w:rsidRPr="00B70329" w:rsidRDefault="00362EAD" w:rsidP="00362EAD">
      <w:pPr>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B70329" w:rsidRPr="00B70329">
        <w:rPr>
          <w:rFonts w:ascii="Times New Roman" w:hAnsi="Times New Roman" w:cs="Times New Roman"/>
          <w:sz w:val="24"/>
          <w:szCs w:val="24"/>
          <w:lang w:val="sr-Cyrl-RS"/>
        </w:rPr>
        <w:t>Истичемо да Министарство државне управе и локалне самоуправе</w:t>
      </w:r>
      <w:r w:rsidR="00B70329" w:rsidRPr="00B70329">
        <w:rPr>
          <w:rFonts w:ascii="Times New Roman" w:hAnsi="Times New Roman" w:cs="Times New Roman"/>
          <w:color w:val="000000" w:themeColor="text1"/>
          <w:sz w:val="24"/>
          <w:szCs w:val="24"/>
          <w:lang w:val="sr-Cyrl-RS"/>
        </w:rPr>
        <w:t xml:space="preserve"> континуирано прати стање у области</w:t>
      </w:r>
      <w:r w:rsidR="00B70329" w:rsidRPr="00B70329">
        <w:rPr>
          <w:rFonts w:ascii="Times New Roman" w:hAnsi="Times New Roman" w:cs="Times New Roman"/>
          <w:sz w:val="24"/>
          <w:szCs w:val="24"/>
          <w:lang w:val="sr-Cyrl-RS"/>
        </w:rPr>
        <w:t xml:space="preserve">, и по сазнању да постоји случај да неко лице није остварило право на упис у матичну књигу рођених </w:t>
      </w:r>
      <w:r w:rsidR="00B70329" w:rsidRPr="00B70329">
        <w:rPr>
          <w:rFonts w:ascii="Times New Roman" w:hAnsi="Times New Roman" w:cs="Times New Roman"/>
          <w:color w:val="000000" w:themeColor="text1"/>
          <w:sz w:val="24"/>
          <w:szCs w:val="24"/>
          <w:lang w:val="sr-Cyrl-RS"/>
        </w:rPr>
        <w:t xml:space="preserve">у сарадњи са другим релевантним институцијама </w:t>
      </w:r>
      <w:r w:rsidR="00B70329" w:rsidRPr="00B70329">
        <w:rPr>
          <w:rFonts w:ascii="Times New Roman" w:hAnsi="Times New Roman" w:cs="Times New Roman"/>
          <w:sz w:val="24"/>
          <w:szCs w:val="24"/>
          <w:lang w:val="sr-Cyrl-RS"/>
        </w:rPr>
        <w:t>предузима потребне радње како би се такав случај решио.</w:t>
      </w:r>
    </w:p>
    <w:p w:rsidR="00855152" w:rsidRDefault="00855152" w:rsidP="003E72AD">
      <w:pPr>
        <w:jc w:val="both"/>
        <w:rPr>
          <w:rFonts w:ascii="Times New Roman" w:hAnsi="Times New Roman" w:cs="Times New Roman"/>
          <w:color w:val="000000" w:themeColor="text1"/>
          <w:sz w:val="24"/>
          <w:szCs w:val="24"/>
          <w:lang w:val="sr-Cyrl-RS"/>
        </w:rPr>
      </w:pPr>
    </w:p>
    <w:p w:rsidR="003C3CC0" w:rsidRPr="00B70329" w:rsidRDefault="00B70329" w:rsidP="003E72AD">
      <w:pPr>
        <w:jc w:val="both"/>
        <w:rPr>
          <w:rFonts w:ascii="Times New Roman" w:hAnsi="Times New Roman" w:cs="Times New Roman"/>
          <w:b/>
          <w:color w:val="000000" w:themeColor="text1"/>
          <w:sz w:val="24"/>
          <w:szCs w:val="24"/>
          <w:lang w:val="sr-Cyrl-RS"/>
        </w:rPr>
      </w:pPr>
      <w:r w:rsidRPr="00B70329">
        <w:rPr>
          <w:rFonts w:ascii="Times New Roman" w:hAnsi="Times New Roman" w:cs="Times New Roman"/>
          <w:b/>
          <w:color w:val="000000" w:themeColor="text1"/>
          <w:sz w:val="24"/>
          <w:szCs w:val="24"/>
          <w:lang w:val="sr-Cyrl-RS"/>
        </w:rPr>
        <w:t>АНТИДИСКРИМИНАЦИЈА</w:t>
      </w:r>
    </w:p>
    <w:p w:rsidR="00B70329" w:rsidRDefault="00B70329" w:rsidP="003E72AD">
      <w:pPr>
        <w:jc w:val="both"/>
        <w:rPr>
          <w:rFonts w:ascii="Times New Roman" w:hAnsi="Times New Roman" w:cs="Times New Roman"/>
          <w:color w:val="000000" w:themeColor="text1"/>
          <w:sz w:val="24"/>
          <w:szCs w:val="24"/>
          <w:lang w:val="sr-Cyrl-RS"/>
        </w:rPr>
      </w:pPr>
    </w:p>
    <w:p w:rsidR="00102C3A" w:rsidRDefault="003E72AD" w:rsidP="003E72AD">
      <w:pPr>
        <w:jc w:val="both"/>
        <w:rPr>
          <w:rFonts w:ascii="Times New Roman" w:hAnsi="Times New Roman" w:cs="Times New Roman"/>
          <w:color w:val="000000" w:themeColor="text1"/>
          <w:sz w:val="24"/>
          <w:szCs w:val="24"/>
          <w:lang w:val="sr-Cyrl-RS"/>
        </w:rPr>
      </w:pPr>
      <w:r w:rsidRPr="00DD374F">
        <w:rPr>
          <w:rFonts w:ascii="Times New Roman" w:hAnsi="Times New Roman" w:cs="Times New Roman"/>
          <w:b/>
          <w:color w:val="000000" w:themeColor="text1"/>
          <w:sz w:val="24"/>
          <w:szCs w:val="24"/>
          <w:lang w:val="sr-Cyrl-RS"/>
        </w:rPr>
        <w:t>Када је реч о обавезама у области антидискриминације</w:t>
      </w:r>
      <w:r>
        <w:rPr>
          <w:rFonts w:ascii="Times New Roman" w:hAnsi="Times New Roman" w:cs="Times New Roman"/>
          <w:color w:val="000000" w:themeColor="text1"/>
          <w:sz w:val="24"/>
          <w:szCs w:val="24"/>
          <w:lang w:val="sr-Cyrl-RS"/>
        </w:rPr>
        <w:t xml:space="preserve"> које се односе на оснаживање Владиних структур</w:t>
      </w:r>
      <w:r w:rsidR="00383CD2">
        <w:rPr>
          <w:rFonts w:ascii="Times New Roman" w:hAnsi="Times New Roman" w:cs="Times New Roman"/>
          <w:color w:val="000000" w:themeColor="text1"/>
          <w:sz w:val="24"/>
          <w:szCs w:val="24"/>
          <w:lang w:val="sr-Cyrl-RS"/>
        </w:rPr>
        <w:t xml:space="preserve">а у заштити од дискриминације, </w:t>
      </w:r>
      <w:r>
        <w:rPr>
          <w:rFonts w:ascii="Times New Roman" w:hAnsi="Times New Roman" w:cs="Times New Roman"/>
          <w:color w:val="000000" w:themeColor="text1"/>
          <w:sz w:val="24"/>
          <w:szCs w:val="24"/>
          <w:lang w:val="sr-Cyrl-RS"/>
        </w:rPr>
        <w:t>у Републици Србији постоје 2 механизма заштите од дискриминације,  то је судска заштита</w:t>
      </w:r>
      <w:r w:rsidR="00B70329">
        <w:rPr>
          <w:rFonts w:ascii="Times New Roman" w:hAnsi="Times New Roman" w:cs="Times New Roman"/>
          <w:color w:val="000000" w:themeColor="text1"/>
          <w:sz w:val="24"/>
          <w:szCs w:val="24"/>
          <w:lang w:val="sr-Cyrl-RS"/>
        </w:rPr>
        <w:t xml:space="preserve"> и притужба независном телу и</w:t>
      </w:r>
      <w:r>
        <w:rPr>
          <w:rFonts w:ascii="Times New Roman" w:hAnsi="Times New Roman" w:cs="Times New Roman"/>
          <w:color w:val="000000" w:themeColor="text1"/>
          <w:sz w:val="24"/>
          <w:szCs w:val="24"/>
          <w:lang w:val="sr-Cyrl-RS"/>
        </w:rPr>
        <w:t xml:space="preserve"> повереник за заштиту равноправности.</w:t>
      </w:r>
    </w:p>
    <w:p w:rsidR="00102C3A" w:rsidRDefault="00102C3A" w:rsidP="003E72AD">
      <w:pPr>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У овој области донет је </w:t>
      </w:r>
      <w:r w:rsidRPr="00102C3A">
        <w:rPr>
          <w:rFonts w:ascii="Times New Roman" w:hAnsi="Times New Roman" w:cs="Times New Roman"/>
          <w:color w:val="000000" w:themeColor="text1"/>
          <w:sz w:val="24"/>
          <w:szCs w:val="24"/>
          <w:lang w:val="sr-Cyrl-RS"/>
        </w:rPr>
        <w:t xml:space="preserve">Закон о изменама и допунама закона о забрани дискриминације, </w:t>
      </w:r>
      <w:r>
        <w:rPr>
          <w:rFonts w:ascii="Times New Roman" w:hAnsi="Times New Roman" w:cs="Times New Roman"/>
          <w:color w:val="000000" w:themeColor="text1"/>
          <w:sz w:val="24"/>
          <w:szCs w:val="24"/>
          <w:lang w:val="sr-Cyrl-RS"/>
        </w:rPr>
        <w:t xml:space="preserve">који је ступио </w:t>
      </w:r>
      <w:r w:rsidRPr="00102C3A">
        <w:rPr>
          <w:rFonts w:ascii="Times New Roman" w:hAnsi="Times New Roman" w:cs="Times New Roman"/>
          <w:color w:val="000000" w:themeColor="text1"/>
          <w:sz w:val="24"/>
          <w:szCs w:val="24"/>
          <w:lang w:val="sr-Cyrl-RS"/>
        </w:rPr>
        <w:t>на снагу 31. маја 2021. го</w:t>
      </w:r>
      <w:r w:rsidR="00C60B35">
        <w:rPr>
          <w:rFonts w:ascii="Times New Roman" w:hAnsi="Times New Roman" w:cs="Times New Roman"/>
          <w:color w:val="000000" w:themeColor="text1"/>
          <w:sz w:val="24"/>
          <w:szCs w:val="24"/>
          <w:lang w:val="sr-Cyrl-RS"/>
        </w:rPr>
        <w:t>дине и њиме је у потпуности изв</w:t>
      </w:r>
      <w:r w:rsidRPr="00102C3A">
        <w:rPr>
          <w:rFonts w:ascii="Times New Roman" w:hAnsi="Times New Roman" w:cs="Times New Roman"/>
          <w:color w:val="000000" w:themeColor="text1"/>
          <w:sz w:val="24"/>
          <w:szCs w:val="24"/>
          <w:lang w:val="sr-Cyrl-RS"/>
        </w:rPr>
        <w:t>р</w:t>
      </w:r>
      <w:r w:rsidR="00C60B35">
        <w:rPr>
          <w:rFonts w:ascii="Times New Roman" w:hAnsi="Times New Roman" w:cs="Times New Roman"/>
          <w:color w:val="000000" w:themeColor="text1"/>
          <w:sz w:val="24"/>
          <w:szCs w:val="24"/>
          <w:lang w:val="sr-Cyrl-RS"/>
        </w:rPr>
        <w:t>ш</w:t>
      </w:r>
      <w:bookmarkStart w:id="0" w:name="_GoBack"/>
      <w:bookmarkEnd w:id="0"/>
      <w:r w:rsidRPr="00102C3A">
        <w:rPr>
          <w:rFonts w:ascii="Times New Roman" w:hAnsi="Times New Roman" w:cs="Times New Roman"/>
          <w:color w:val="000000" w:themeColor="text1"/>
          <w:sz w:val="24"/>
          <w:szCs w:val="24"/>
          <w:lang w:val="sr-Cyrl-RS"/>
        </w:rPr>
        <w:t>ено усклађивање основног закона са правним тековинама Европске уније.</w:t>
      </w:r>
    </w:p>
    <w:p w:rsidR="00B70329" w:rsidRDefault="00B70329" w:rsidP="00B70329">
      <w:pPr>
        <w:pStyle w:val="Body"/>
        <w:tabs>
          <w:tab w:val="left" w:pos="9072"/>
        </w:tabs>
        <w:spacing w:after="240" w:line="276" w:lineRule="auto"/>
        <w:jc w:val="both"/>
        <w:rPr>
          <w:rFonts w:ascii="Arial" w:hAnsi="Arial" w:cs="Arial"/>
          <w:noProof/>
          <w:sz w:val="22"/>
          <w:szCs w:val="22"/>
          <w:lang w:val="sr-Cyrl-RS"/>
        </w:rPr>
      </w:pPr>
      <w:r w:rsidRPr="00B70329">
        <w:rPr>
          <w:rFonts w:ascii="Times New Roman" w:hAnsi="Times New Roman"/>
          <w:b/>
          <w:noProof/>
          <w:szCs w:val="24"/>
          <w:lang w:val="sr-Cyrl-RS"/>
        </w:rPr>
        <w:t>У периоду од 2019. до августа 2023. године</w:t>
      </w:r>
      <w:r w:rsidRPr="00B70329">
        <w:rPr>
          <w:rFonts w:ascii="Times New Roman" w:hAnsi="Times New Roman"/>
          <w:noProof/>
          <w:szCs w:val="24"/>
          <w:lang w:val="sr-Cyrl-RS"/>
        </w:rPr>
        <w:t xml:space="preserve"> Повереник је примио укупно 428 притужби по основу националн</w:t>
      </w:r>
      <w:r>
        <w:rPr>
          <w:rFonts w:ascii="Times New Roman" w:hAnsi="Times New Roman"/>
          <w:noProof/>
          <w:szCs w:val="24"/>
          <w:lang w:val="sr-Cyrl-RS"/>
        </w:rPr>
        <w:t>е припадности и етничког порекл</w:t>
      </w:r>
      <w:r w:rsidRPr="00B70329">
        <w:rPr>
          <w:rFonts w:ascii="Times New Roman" w:hAnsi="Times New Roman"/>
          <w:i/>
          <w:noProof/>
          <w:szCs w:val="24"/>
          <w:lang w:val="sr-Cyrl-RS"/>
        </w:rPr>
        <w:t>)</w:t>
      </w:r>
      <w:r w:rsidRPr="00B70329">
        <w:rPr>
          <w:rFonts w:ascii="Times New Roman" w:hAnsi="Times New Roman"/>
          <w:noProof/>
          <w:szCs w:val="24"/>
          <w:lang w:val="sr-Cyrl-RS"/>
        </w:rPr>
        <w:t xml:space="preserve">, а највећи број притужби односи се на дискриминацију припадника ромске националне мањине - укупно 377, што чини 88% од </w:t>
      </w:r>
      <w:r w:rsidRPr="00B70329">
        <w:rPr>
          <w:rFonts w:ascii="Times New Roman" w:hAnsi="Times New Roman"/>
          <w:noProof/>
          <w:szCs w:val="24"/>
          <w:lang w:val="sr-Cyrl-RS"/>
        </w:rPr>
        <w:lastRenderedPageBreak/>
        <w:t>свих притужби по овом основу. Поводом ових притужби Повереник је упутио већи број препорука и препорука мера са циљем отклањања повреда права и/или унапређења положаја Рома и Ромкиња у сваком конкретном случају. Такође, Повереник је у складу са овлашћењима реаговао и упозорењима, иницијативама и саопштењима. У погледу области друштвених односа због дискриминације Рома и Ромкиња највише притужби поднето је у поступку пред органима јавне власти и области јавне сфере, а најчешће због исписивања графита које садрже поруке мржње према ромској заједници и дискриминаторних изјава</w:t>
      </w:r>
      <w:r>
        <w:rPr>
          <w:rFonts w:ascii="Arial" w:hAnsi="Arial" w:cs="Arial"/>
          <w:noProof/>
          <w:sz w:val="22"/>
          <w:szCs w:val="22"/>
          <w:lang w:val="sr-Cyrl-RS"/>
        </w:rPr>
        <w:t>.</w:t>
      </w:r>
    </w:p>
    <w:p w:rsidR="00B70329" w:rsidRPr="00B70329" w:rsidRDefault="00B70329" w:rsidP="00B70329">
      <w:pPr>
        <w:pStyle w:val="Body"/>
        <w:tabs>
          <w:tab w:val="left" w:pos="9072"/>
        </w:tabs>
        <w:spacing w:after="240" w:line="276" w:lineRule="auto"/>
        <w:jc w:val="both"/>
        <w:rPr>
          <w:rFonts w:ascii="Times New Roman" w:hAnsi="Times New Roman"/>
          <w:noProof/>
          <w:szCs w:val="24"/>
          <w:lang w:val="sr-Cyrl-RS"/>
        </w:rPr>
      </w:pPr>
      <w:r w:rsidRPr="00B70329">
        <w:rPr>
          <w:rFonts w:ascii="Times New Roman" w:hAnsi="Times New Roman"/>
          <w:noProof/>
          <w:szCs w:val="24"/>
          <w:lang w:val="sr-Cyrl-RS"/>
        </w:rPr>
        <w:t>Једна од веома важних делатности Повереника јесте припремање и спровођење програма обука за препознавање, разумевање и заштиту од дискриминације за органе јавне власти и друга правна и физичка лица, имајући у виду да је препознавање случајева дискриминације као и познавање механизама заштите, пут ка остваривању равноправности. У вези са тим, од 2019. до августа 2023. године обуке Повереника похађало је више од 2.000 учесника кроз око 100 једнодневних или дводневних семинара, предавања и радионица.</w:t>
      </w:r>
      <w:r w:rsidRPr="00B70329">
        <w:rPr>
          <w:rFonts w:ascii="Times New Roman" w:hAnsi="Times New Roman"/>
          <w:noProof/>
          <w:szCs w:val="24"/>
          <w:lang w:val="sr-Latn-RS"/>
        </w:rPr>
        <w:t xml:space="preserve"> </w:t>
      </w:r>
      <w:r w:rsidRPr="00B70329">
        <w:rPr>
          <w:rFonts w:ascii="Times New Roman" w:hAnsi="Times New Roman"/>
          <w:noProof/>
          <w:szCs w:val="24"/>
          <w:lang w:val="sr-Cyrl-RS"/>
        </w:rPr>
        <w:t xml:space="preserve">У истом периоду одржано је и више конференција и других јавних догађаја на којима се говорило о унапређењу положаја ромске националне заједнице, попут конференције </w:t>
      </w:r>
      <w:r w:rsidRPr="00B70329">
        <w:rPr>
          <w:rFonts w:ascii="Times New Roman" w:hAnsi="Times New Roman"/>
          <w:i/>
          <w:noProof/>
          <w:szCs w:val="24"/>
          <w:lang w:val="sr-Cyrl-RS"/>
        </w:rPr>
        <w:t>„Превенција и заштита од дискриминације Рома и Ромкиња</w:t>
      </w:r>
      <w:r w:rsidRPr="00B70329">
        <w:rPr>
          <w:rFonts w:ascii="Times New Roman" w:hAnsi="Times New Roman"/>
          <w:noProof/>
          <w:szCs w:val="24"/>
          <w:lang w:val="sr-Cyrl-RS"/>
        </w:rPr>
        <w:t xml:space="preserve">“ (одржане 2022. године у оквиру пројекта </w:t>
      </w:r>
      <w:r w:rsidRPr="00B70329">
        <w:rPr>
          <w:rFonts w:ascii="Times New Roman" w:hAnsi="Times New Roman"/>
          <w:i/>
          <w:noProof/>
          <w:szCs w:val="24"/>
          <w:lang w:val="sr-Cyrl-RS"/>
        </w:rPr>
        <w:t>„Роми против расизма“)</w:t>
      </w:r>
      <w:r w:rsidRPr="00B70329">
        <w:rPr>
          <w:rFonts w:ascii="Times New Roman" w:hAnsi="Times New Roman"/>
          <w:noProof/>
          <w:szCs w:val="24"/>
          <w:lang w:val="sr-Cyrl-RS"/>
        </w:rPr>
        <w:t xml:space="preserve">, која је била посвећена борби против дискриминације Рома у свим сегментима друштвеног живота и смањењу социјалне дистанце према овој групи. У оквиру истог пројекта oдржaно је 10 јавних трибина </w:t>
      </w:r>
      <w:r w:rsidRPr="00B70329">
        <w:rPr>
          <w:rFonts w:ascii="Times New Roman" w:hAnsi="Times New Roman"/>
          <w:i/>
          <w:noProof/>
          <w:szCs w:val="24"/>
          <w:lang w:val="sr-Cyrl-RS"/>
        </w:rPr>
        <w:t>(Краљево, Ваљево, Зајечар, Нови Сад, Крушевац, Крагујевац, Обреновац, Бечеј, Ниш, Владичин Хан)</w:t>
      </w:r>
      <w:r w:rsidRPr="00B70329">
        <w:rPr>
          <w:rFonts w:ascii="Times New Roman" w:hAnsi="Times New Roman"/>
          <w:noProof/>
          <w:szCs w:val="24"/>
          <w:lang w:val="sr-Cyrl-RS"/>
        </w:rPr>
        <w:t xml:space="preserve"> на којима су представници Повереника разговарали са више стотина Рома и Ромкиња и више координатора за ромска питања, информисали их о појму и облицима дискриминације, представили надлежност Повереника као и начин заштите. Истовремено је одржано и више радионица у школама са циљем разградње и деконструкције стереотипа и предрасуда. Такође је важно истаћи да је Повереник током 2020. године одржано дводневни семинар за представнике свих националних савета националних мањина посвећен препознавању и заштити од дискриминације, а затим и 2023. године за нови сазив националних савета националних мањина.</w:t>
      </w:r>
    </w:p>
    <w:p w:rsidR="003C135B" w:rsidRPr="00383CD2" w:rsidRDefault="00B70329" w:rsidP="00383CD2">
      <w:pPr>
        <w:pStyle w:val="Body"/>
        <w:tabs>
          <w:tab w:val="left" w:pos="9072"/>
        </w:tabs>
        <w:spacing w:after="240" w:line="276" w:lineRule="auto"/>
        <w:jc w:val="both"/>
        <w:rPr>
          <w:rFonts w:ascii="Times New Roman" w:hAnsi="Times New Roman"/>
          <w:noProof/>
          <w:szCs w:val="24"/>
          <w:lang w:val="sr-Cyrl-RS"/>
        </w:rPr>
      </w:pPr>
      <w:r w:rsidRPr="00B70329">
        <w:rPr>
          <w:rFonts w:ascii="Times New Roman" w:hAnsi="Times New Roman"/>
          <w:noProof/>
          <w:szCs w:val="24"/>
          <w:lang w:val="sr-Cyrl-RS"/>
        </w:rPr>
        <w:t>У циљу промоције равноправности, толеранције и указивања на начин заштите од дискриминације</w:t>
      </w:r>
      <w:r w:rsidRPr="00B70329">
        <w:rPr>
          <w:rFonts w:ascii="Times New Roman" w:hAnsi="Times New Roman"/>
          <w:szCs w:val="24"/>
        </w:rPr>
        <w:t xml:space="preserve"> </w:t>
      </w:r>
      <w:r w:rsidRPr="00B70329">
        <w:rPr>
          <w:rFonts w:ascii="Times New Roman" w:hAnsi="Times New Roman"/>
          <w:noProof/>
          <w:szCs w:val="24"/>
          <w:lang w:val="sr-Cyrl-RS"/>
        </w:rPr>
        <w:t xml:space="preserve">Повереник је израдио брошуру на језицима националних мањина, укључујући и ромски језик и то на два дијалекта, у којем се на једноставан начин објашњава појам дискриминације, примери дискриминаторног понашања, механизми заштите од дискриминације, афирмативне мере као и начин подношења притужби Поверенику.  </w:t>
      </w:r>
    </w:p>
    <w:p w:rsidR="00B70329" w:rsidRPr="00556EF0" w:rsidRDefault="00B70329" w:rsidP="00556EF0">
      <w:pPr>
        <w:ind w:firstLine="720"/>
        <w:jc w:val="both"/>
        <w:rPr>
          <w:rFonts w:ascii="Times New Roman" w:hAnsi="Times New Roman" w:cs="Times New Roman"/>
          <w:color w:val="000000" w:themeColor="text1"/>
          <w:sz w:val="24"/>
          <w:szCs w:val="24"/>
          <w:lang w:val="sr-Cyrl-RS"/>
        </w:rPr>
      </w:pPr>
    </w:p>
    <w:p w:rsidR="009C1150" w:rsidRDefault="009C1150"/>
    <w:sectPr w:rsidR="009C1150" w:rsidSect="00BD34A6">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94" w:rsidRDefault="00C05794" w:rsidP="00237BF9">
      <w:r>
        <w:separator/>
      </w:r>
    </w:p>
  </w:endnote>
  <w:endnote w:type="continuationSeparator" w:id="0">
    <w:p w:rsidR="00C05794" w:rsidRDefault="00C05794" w:rsidP="0023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94" w:rsidRDefault="00C05794" w:rsidP="00237BF9">
      <w:r>
        <w:separator/>
      </w:r>
    </w:p>
  </w:footnote>
  <w:footnote w:type="continuationSeparator" w:id="0">
    <w:p w:rsidR="00C05794" w:rsidRDefault="00C05794" w:rsidP="0023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E1C"/>
    <w:multiLevelType w:val="hybridMultilevel"/>
    <w:tmpl w:val="A95E0CCC"/>
    <w:lvl w:ilvl="0" w:tplc="F99EE1B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646F0"/>
    <w:multiLevelType w:val="hybridMultilevel"/>
    <w:tmpl w:val="2E305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4A"/>
    <w:rsid w:val="00034123"/>
    <w:rsid w:val="00036EEA"/>
    <w:rsid w:val="00050144"/>
    <w:rsid w:val="000E1DC7"/>
    <w:rsid w:val="00102C3A"/>
    <w:rsid w:val="0012202C"/>
    <w:rsid w:val="00141AFD"/>
    <w:rsid w:val="0017676F"/>
    <w:rsid w:val="00185381"/>
    <w:rsid w:val="001A0BA6"/>
    <w:rsid w:val="00237BF9"/>
    <w:rsid w:val="00362EAD"/>
    <w:rsid w:val="00383CD2"/>
    <w:rsid w:val="003C135B"/>
    <w:rsid w:val="003C2E62"/>
    <w:rsid w:val="003C3CC0"/>
    <w:rsid w:val="003E72AD"/>
    <w:rsid w:val="004176DE"/>
    <w:rsid w:val="00476B2C"/>
    <w:rsid w:val="005557CB"/>
    <w:rsid w:val="00556EF0"/>
    <w:rsid w:val="0063364A"/>
    <w:rsid w:val="00670C4C"/>
    <w:rsid w:val="00783D7E"/>
    <w:rsid w:val="00791276"/>
    <w:rsid w:val="007F6D48"/>
    <w:rsid w:val="00855152"/>
    <w:rsid w:val="00896A64"/>
    <w:rsid w:val="00904634"/>
    <w:rsid w:val="0098369D"/>
    <w:rsid w:val="009B0D9C"/>
    <w:rsid w:val="009C1150"/>
    <w:rsid w:val="00AC70A5"/>
    <w:rsid w:val="00B70329"/>
    <w:rsid w:val="00BD34A6"/>
    <w:rsid w:val="00BE5EF2"/>
    <w:rsid w:val="00BF01FD"/>
    <w:rsid w:val="00C020C6"/>
    <w:rsid w:val="00C05794"/>
    <w:rsid w:val="00C55D18"/>
    <w:rsid w:val="00C60B35"/>
    <w:rsid w:val="00DB57E2"/>
    <w:rsid w:val="00DD374F"/>
    <w:rsid w:val="00E54535"/>
    <w:rsid w:val="00E67049"/>
    <w:rsid w:val="00E750EA"/>
    <w:rsid w:val="00EE7DF6"/>
    <w:rsid w:val="00EF5403"/>
    <w:rsid w:val="00EF7E30"/>
    <w:rsid w:val="00F8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8CB"/>
  <w15:chartTrackingRefBased/>
  <w15:docId w15:val="{5981150C-A005-49AD-8D21-184ECF2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6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D9C"/>
    <w:pPr>
      <w:spacing w:after="0" w:line="240" w:lineRule="auto"/>
    </w:pPr>
    <w:rPr>
      <w:lang w:val="en-US"/>
    </w:rPr>
  </w:style>
  <w:style w:type="paragraph" w:styleId="BalloonText">
    <w:name w:val="Balloon Text"/>
    <w:basedOn w:val="Normal"/>
    <w:link w:val="BalloonTextChar"/>
    <w:uiPriority w:val="99"/>
    <w:semiHidden/>
    <w:unhideWhenUsed/>
    <w:rsid w:val="00670C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4C"/>
    <w:rPr>
      <w:rFonts w:ascii="Segoe UI" w:hAnsi="Segoe UI" w:cs="Segoe UI"/>
      <w:sz w:val="18"/>
      <w:szCs w:val="18"/>
    </w:rPr>
  </w:style>
  <w:style w:type="paragraph" w:styleId="FootnoteText">
    <w:name w:val="footnote text"/>
    <w:aliases w:val="single space,ft,Footnote Text Char Char Char,Footnote Text Char Char,footnote text Char,ft Char Char Char,ft Char Char,footnote text,Footnote Text Char1,FOOTNOTES,fn,Fußnote,F1,Geneva 9,Boston 1"/>
    <w:basedOn w:val="Normal"/>
    <w:link w:val="FootnoteTextChar"/>
    <w:unhideWhenUsed/>
    <w:rsid w:val="00237BF9"/>
    <w:rPr>
      <w:rFonts w:ascii="Times New Roman" w:eastAsia="Times New Roman" w:hAnsi="Times New Roman" w:cs="Times New Roman"/>
      <w:sz w:val="20"/>
      <w:szCs w:val="20"/>
      <w:lang w:val="la-Latn"/>
    </w:rPr>
  </w:style>
  <w:style w:type="character" w:customStyle="1" w:styleId="FootnoteTextChar">
    <w:name w:val="Footnote Text Char"/>
    <w:aliases w:val="single space Char,ft Char,Footnote Text Char Char Char Char,Footnote Text Char Char Char1,footnote text Char Char,ft Char Char Char Char,ft Char Char Char1,footnote text Char1,Footnote Text Char1 Char,FOOTNOTES Char,fn Char,F1 Char"/>
    <w:basedOn w:val="DefaultParagraphFont"/>
    <w:link w:val="FootnoteText"/>
    <w:rsid w:val="00237BF9"/>
    <w:rPr>
      <w:rFonts w:ascii="Times New Roman" w:eastAsia="Times New Roman" w:hAnsi="Times New Roman" w:cs="Times New Roman"/>
      <w:sz w:val="20"/>
      <w:szCs w:val="20"/>
      <w:lang w:val="la-Latn"/>
    </w:rPr>
  </w:style>
  <w:style w:type="character" w:styleId="FootnoteReference">
    <w:name w:val="footnote reference"/>
    <w:aliases w:val="4_G"/>
    <w:rsid w:val="00237BF9"/>
    <w:rPr>
      <w:rFonts w:ascii="Times New Roman" w:hAnsi="Times New Roman"/>
      <w:sz w:val="18"/>
      <w:vertAlign w:val="superscript"/>
    </w:rPr>
  </w:style>
  <w:style w:type="paragraph" w:customStyle="1" w:styleId="Body">
    <w:name w:val="Body"/>
    <w:rsid w:val="00B70329"/>
    <w:pPr>
      <w:spacing w:after="0" w:line="240" w:lineRule="auto"/>
    </w:pPr>
    <w:rPr>
      <w:rFonts w:ascii="Helvetica" w:eastAsia="ヒラギノ角ゴ Pro W3" w:hAnsi="Helvetica" w:cs="Times New Roman"/>
      <w:color w:val="000000"/>
      <w:sz w:val="24"/>
      <w:szCs w:val="20"/>
      <w:lang w:val="en-US" w:eastAsia="sr-Cyrl-CS"/>
    </w:rPr>
  </w:style>
  <w:style w:type="paragraph" w:styleId="ListParagraph">
    <w:name w:val="List Paragraph"/>
    <w:basedOn w:val="Normal"/>
    <w:uiPriority w:val="34"/>
    <w:qFormat/>
    <w:rsid w:val="00E750EA"/>
    <w:pPr>
      <w:spacing w:after="160" w:line="259" w:lineRule="auto"/>
      <w:ind w:left="720"/>
      <w:contextualSpacing/>
    </w:pPr>
    <w:rPr>
      <w:rFonts w:asciiTheme="minorHAnsi" w:eastAsiaTheme="minorEastAsia" w:hAnsiTheme="minorHAnsi" w:cstheme="minorBidi"/>
      <w:lang w:val="en-US"/>
    </w:rPr>
  </w:style>
  <w:style w:type="paragraph" w:styleId="Header">
    <w:name w:val="header"/>
    <w:basedOn w:val="Normal"/>
    <w:link w:val="HeaderChar"/>
    <w:uiPriority w:val="99"/>
    <w:unhideWhenUsed/>
    <w:rsid w:val="00E750EA"/>
    <w:pPr>
      <w:tabs>
        <w:tab w:val="center" w:pos="4680"/>
        <w:tab w:val="right" w:pos="9360"/>
      </w:tabs>
    </w:pPr>
  </w:style>
  <w:style w:type="character" w:customStyle="1" w:styleId="HeaderChar">
    <w:name w:val="Header Char"/>
    <w:basedOn w:val="DefaultParagraphFont"/>
    <w:link w:val="Header"/>
    <w:uiPriority w:val="99"/>
    <w:rsid w:val="00E750EA"/>
    <w:rPr>
      <w:rFonts w:ascii="Calibri" w:hAnsi="Calibri" w:cs="Calibri"/>
    </w:rPr>
  </w:style>
  <w:style w:type="paragraph" w:styleId="Footer">
    <w:name w:val="footer"/>
    <w:basedOn w:val="Normal"/>
    <w:link w:val="FooterChar"/>
    <w:uiPriority w:val="99"/>
    <w:unhideWhenUsed/>
    <w:rsid w:val="00E750EA"/>
    <w:pPr>
      <w:tabs>
        <w:tab w:val="center" w:pos="4680"/>
        <w:tab w:val="right" w:pos="9360"/>
      </w:tabs>
    </w:pPr>
  </w:style>
  <w:style w:type="character" w:customStyle="1" w:styleId="FooterChar">
    <w:name w:val="Footer Char"/>
    <w:basedOn w:val="DefaultParagraphFont"/>
    <w:link w:val="Footer"/>
    <w:uiPriority w:val="99"/>
    <w:rsid w:val="00E750E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12</Pages>
  <Words>5146</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Osmanović</dc:creator>
  <cp:keywords/>
  <dc:description/>
  <cp:lastModifiedBy>Sofija Osmanović</cp:lastModifiedBy>
  <cp:revision>8</cp:revision>
  <cp:lastPrinted>2024-01-17T11:18:00Z</cp:lastPrinted>
  <dcterms:created xsi:type="dcterms:W3CDTF">2023-09-20T13:59:00Z</dcterms:created>
  <dcterms:modified xsi:type="dcterms:W3CDTF">2024-01-17T11:43:00Z</dcterms:modified>
</cp:coreProperties>
</file>