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eastAsiaTheme="minorHAnsi" w:hAnsi="Times New Roman" w:cs="Times New Roman"/>
          <w:b w:val="0"/>
          <w:bCs w:val="0"/>
          <w:color w:val="auto"/>
          <w:sz w:val="24"/>
          <w:szCs w:val="24"/>
          <w:lang w:eastAsia="en-US"/>
        </w:rPr>
        <w:id w:val="-832675483"/>
        <w:docPartObj>
          <w:docPartGallery w:val="Table of Contents"/>
          <w:docPartUnique/>
        </w:docPartObj>
      </w:sdtPr>
      <w:sdtEndPr>
        <w:rPr>
          <w:noProof/>
        </w:rPr>
      </w:sdtEndPr>
      <w:sdtContent>
        <w:p w:rsidR="0008119C" w:rsidRPr="0008119C" w:rsidRDefault="0008119C">
          <w:pPr>
            <w:pStyle w:val="TOCHeading"/>
            <w:rPr>
              <w:lang w:val="sr-Cyrl-CS"/>
            </w:rPr>
          </w:pPr>
          <w:r>
            <w:rPr>
              <w:lang w:val="sr-Cyrl-CS"/>
            </w:rPr>
            <w:t>Садржај</w:t>
          </w:r>
        </w:p>
        <w:p w:rsidR="0008119C" w:rsidRDefault="00766BAF">
          <w:pPr>
            <w:pStyle w:val="TOC1"/>
            <w:tabs>
              <w:tab w:val="right" w:leader="dot" w:pos="9017"/>
            </w:tabs>
            <w:rPr>
              <w:noProof/>
              <w:lang w:eastAsia="en-US"/>
            </w:rPr>
          </w:pPr>
          <w:r w:rsidRPr="00766BAF">
            <w:fldChar w:fldCharType="begin"/>
          </w:r>
          <w:r w:rsidR="0008119C">
            <w:instrText xml:space="preserve"> TOC \o "1-3" \h \z \u </w:instrText>
          </w:r>
          <w:r w:rsidRPr="00766BAF">
            <w:fldChar w:fldCharType="separate"/>
          </w:r>
          <w:hyperlink w:anchor="_Toc353094038" w:history="1">
            <w:r w:rsidR="0008119C" w:rsidRPr="00581A51">
              <w:rPr>
                <w:rStyle w:val="Hyperlink"/>
                <w:noProof/>
              </w:rPr>
              <w:t>ПОСЛОВНИК ВЛАДЕ</w:t>
            </w:r>
            <w:r w:rsidR="0008119C">
              <w:rPr>
                <w:noProof/>
                <w:webHidden/>
              </w:rPr>
              <w:tab/>
            </w:r>
            <w:r>
              <w:rPr>
                <w:noProof/>
                <w:webHidden/>
              </w:rPr>
              <w:fldChar w:fldCharType="begin"/>
            </w:r>
            <w:r w:rsidR="0008119C">
              <w:rPr>
                <w:noProof/>
                <w:webHidden/>
              </w:rPr>
              <w:instrText xml:space="preserve"> PAGEREF _Toc353094038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2"/>
            <w:tabs>
              <w:tab w:val="right" w:leader="dot" w:pos="9017"/>
            </w:tabs>
            <w:rPr>
              <w:noProof/>
              <w:lang w:eastAsia="en-US"/>
            </w:rPr>
          </w:pPr>
          <w:hyperlink w:anchor="_Toc353094039" w:history="1">
            <w:r w:rsidR="0008119C" w:rsidRPr="00581A51">
              <w:rPr>
                <w:rStyle w:val="Hyperlink"/>
                <w:rFonts w:eastAsia="Times New Roman"/>
                <w:noProof/>
              </w:rPr>
              <w:t>I ОСНОВНЕ ОДРЕДБЕ</w:t>
            </w:r>
            <w:r w:rsidR="0008119C">
              <w:rPr>
                <w:noProof/>
                <w:webHidden/>
              </w:rPr>
              <w:tab/>
            </w:r>
            <w:r>
              <w:rPr>
                <w:noProof/>
                <w:webHidden/>
              </w:rPr>
              <w:fldChar w:fldCharType="begin"/>
            </w:r>
            <w:r w:rsidR="0008119C">
              <w:rPr>
                <w:noProof/>
                <w:webHidden/>
              </w:rPr>
              <w:instrText xml:space="preserve"> PAGEREF _Toc353094039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3"/>
            <w:tabs>
              <w:tab w:val="right" w:leader="dot" w:pos="9017"/>
            </w:tabs>
            <w:rPr>
              <w:noProof/>
              <w:lang w:eastAsia="en-US"/>
            </w:rPr>
          </w:pPr>
          <w:hyperlink w:anchor="_Toc353094040" w:history="1">
            <w:r w:rsidR="0008119C" w:rsidRPr="00581A51">
              <w:rPr>
                <w:rStyle w:val="Hyperlink"/>
                <w:rFonts w:eastAsia="Times New Roman"/>
                <w:noProof/>
              </w:rPr>
              <w:t>Садржина пословника</w:t>
            </w:r>
            <w:r w:rsidR="0008119C">
              <w:rPr>
                <w:noProof/>
                <w:webHidden/>
              </w:rPr>
              <w:tab/>
            </w:r>
            <w:r>
              <w:rPr>
                <w:noProof/>
                <w:webHidden/>
              </w:rPr>
              <w:fldChar w:fldCharType="begin"/>
            </w:r>
            <w:r w:rsidR="0008119C">
              <w:rPr>
                <w:noProof/>
                <w:webHidden/>
              </w:rPr>
              <w:instrText xml:space="preserve"> PAGEREF _Toc353094040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3"/>
            <w:tabs>
              <w:tab w:val="right" w:leader="dot" w:pos="9017"/>
            </w:tabs>
            <w:rPr>
              <w:noProof/>
              <w:lang w:eastAsia="en-US"/>
            </w:rPr>
          </w:pPr>
          <w:hyperlink w:anchor="_Toc353094041" w:history="1">
            <w:r w:rsidR="0008119C" w:rsidRPr="00581A51">
              <w:rPr>
                <w:rStyle w:val="Hyperlink"/>
                <w:rFonts w:eastAsia="Times New Roman"/>
                <w:noProof/>
              </w:rPr>
              <w:t>Старање о примени пословника</w:t>
            </w:r>
            <w:r w:rsidR="0008119C">
              <w:rPr>
                <w:noProof/>
                <w:webHidden/>
              </w:rPr>
              <w:tab/>
            </w:r>
            <w:r>
              <w:rPr>
                <w:noProof/>
                <w:webHidden/>
              </w:rPr>
              <w:fldChar w:fldCharType="begin"/>
            </w:r>
            <w:r w:rsidR="0008119C">
              <w:rPr>
                <w:noProof/>
                <w:webHidden/>
              </w:rPr>
              <w:instrText xml:space="preserve"> PAGEREF _Toc353094041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3"/>
            <w:tabs>
              <w:tab w:val="right" w:leader="dot" w:pos="9017"/>
            </w:tabs>
            <w:rPr>
              <w:noProof/>
              <w:lang w:eastAsia="en-US"/>
            </w:rPr>
          </w:pPr>
          <w:hyperlink w:anchor="_Toc353094042" w:history="1">
            <w:r w:rsidR="0008119C" w:rsidRPr="00581A51">
              <w:rPr>
                <w:rStyle w:val="Hyperlink"/>
                <w:rFonts w:eastAsia="Times New Roman"/>
                <w:noProof/>
              </w:rPr>
              <w:t>Председник Владе</w:t>
            </w:r>
            <w:r w:rsidR="0008119C">
              <w:rPr>
                <w:noProof/>
                <w:webHidden/>
              </w:rPr>
              <w:tab/>
            </w:r>
            <w:r>
              <w:rPr>
                <w:noProof/>
                <w:webHidden/>
              </w:rPr>
              <w:fldChar w:fldCharType="begin"/>
            </w:r>
            <w:r w:rsidR="0008119C">
              <w:rPr>
                <w:noProof/>
                <w:webHidden/>
              </w:rPr>
              <w:instrText xml:space="preserve"> PAGEREF _Toc353094042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3"/>
            <w:tabs>
              <w:tab w:val="right" w:leader="dot" w:pos="9017"/>
            </w:tabs>
            <w:rPr>
              <w:noProof/>
              <w:lang w:eastAsia="en-US"/>
            </w:rPr>
          </w:pPr>
          <w:hyperlink w:anchor="_Toc353094043" w:history="1">
            <w:r w:rsidR="0008119C" w:rsidRPr="00581A51">
              <w:rPr>
                <w:rStyle w:val="Hyperlink"/>
                <w:rFonts w:eastAsia="Times New Roman"/>
                <w:noProof/>
              </w:rPr>
              <w:t>Акти председника Владе</w:t>
            </w:r>
            <w:r w:rsidR="0008119C">
              <w:rPr>
                <w:noProof/>
                <w:webHidden/>
              </w:rPr>
              <w:tab/>
            </w:r>
            <w:r>
              <w:rPr>
                <w:noProof/>
                <w:webHidden/>
              </w:rPr>
              <w:fldChar w:fldCharType="begin"/>
            </w:r>
            <w:r w:rsidR="0008119C">
              <w:rPr>
                <w:noProof/>
                <w:webHidden/>
              </w:rPr>
              <w:instrText xml:space="preserve"> PAGEREF _Toc353094043 \h </w:instrText>
            </w:r>
            <w:r>
              <w:rPr>
                <w:noProof/>
                <w:webHidden/>
              </w:rPr>
            </w:r>
            <w:r>
              <w:rPr>
                <w:noProof/>
                <w:webHidden/>
              </w:rPr>
              <w:fldChar w:fldCharType="separate"/>
            </w:r>
            <w:r w:rsidR="0008119C">
              <w:rPr>
                <w:noProof/>
                <w:webHidden/>
              </w:rPr>
              <w:t>3</w:t>
            </w:r>
            <w:r>
              <w:rPr>
                <w:noProof/>
                <w:webHidden/>
              </w:rPr>
              <w:fldChar w:fldCharType="end"/>
            </w:r>
          </w:hyperlink>
        </w:p>
        <w:p w:rsidR="0008119C" w:rsidRDefault="00766BAF">
          <w:pPr>
            <w:pStyle w:val="TOC3"/>
            <w:tabs>
              <w:tab w:val="right" w:leader="dot" w:pos="9017"/>
            </w:tabs>
            <w:rPr>
              <w:noProof/>
              <w:lang w:eastAsia="en-US"/>
            </w:rPr>
          </w:pPr>
          <w:hyperlink w:anchor="_Toc353094044" w:history="1">
            <w:r w:rsidR="0008119C" w:rsidRPr="00581A51">
              <w:rPr>
                <w:rStyle w:val="Hyperlink"/>
                <w:rFonts w:eastAsia="Times New Roman"/>
                <w:noProof/>
              </w:rPr>
              <w:t>Сазивање прве седнице Владе</w:t>
            </w:r>
            <w:r w:rsidR="0008119C">
              <w:rPr>
                <w:noProof/>
                <w:webHidden/>
              </w:rPr>
              <w:tab/>
            </w:r>
            <w:r>
              <w:rPr>
                <w:noProof/>
                <w:webHidden/>
              </w:rPr>
              <w:fldChar w:fldCharType="begin"/>
            </w:r>
            <w:r w:rsidR="0008119C">
              <w:rPr>
                <w:noProof/>
                <w:webHidden/>
              </w:rPr>
              <w:instrText xml:space="preserve"> PAGEREF _Toc353094044 \h </w:instrText>
            </w:r>
            <w:r>
              <w:rPr>
                <w:noProof/>
                <w:webHidden/>
              </w:rPr>
            </w:r>
            <w:r>
              <w:rPr>
                <w:noProof/>
                <w:webHidden/>
              </w:rPr>
              <w:fldChar w:fldCharType="separate"/>
            </w:r>
            <w:r w:rsidR="0008119C">
              <w:rPr>
                <w:noProof/>
                <w:webHidden/>
              </w:rPr>
              <w:t>4</w:t>
            </w:r>
            <w:r>
              <w:rPr>
                <w:noProof/>
                <w:webHidden/>
              </w:rPr>
              <w:fldChar w:fldCharType="end"/>
            </w:r>
          </w:hyperlink>
        </w:p>
        <w:p w:rsidR="0008119C" w:rsidRDefault="00766BAF">
          <w:pPr>
            <w:pStyle w:val="TOC3"/>
            <w:tabs>
              <w:tab w:val="right" w:leader="dot" w:pos="9017"/>
            </w:tabs>
            <w:rPr>
              <w:noProof/>
              <w:lang w:eastAsia="en-US"/>
            </w:rPr>
          </w:pPr>
          <w:hyperlink w:anchor="_Toc353094045" w:history="1">
            <w:r w:rsidR="0008119C" w:rsidRPr="00581A51">
              <w:rPr>
                <w:rStyle w:val="Hyperlink"/>
                <w:rFonts w:eastAsia="Times New Roman"/>
                <w:noProof/>
              </w:rPr>
              <w:t>Легитимација члана Владе</w:t>
            </w:r>
            <w:r w:rsidR="0008119C">
              <w:rPr>
                <w:noProof/>
                <w:webHidden/>
              </w:rPr>
              <w:tab/>
            </w:r>
            <w:r>
              <w:rPr>
                <w:noProof/>
                <w:webHidden/>
              </w:rPr>
              <w:fldChar w:fldCharType="begin"/>
            </w:r>
            <w:r w:rsidR="0008119C">
              <w:rPr>
                <w:noProof/>
                <w:webHidden/>
              </w:rPr>
              <w:instrText xml:space="preserve"> PAGEREF _Toc353094045 \h </w:instrText>
            </w:r>
            <w:r>
              <w:rPr>
                <w:noProof/>
                <w:webHidden/>
              </w:rPr>
            </w:r>
            <w:r>
              <w:rPr>
                <w:noProof/>
                <w:webHidden/>
              </w:rPr>
              <w:fldChar w:fldCharType="separate"/>
            </w:r>
            <w:r w:rsidR="0008119C">
              <w:rPr>
                <w:noProof/>
                <w:webHidden/>
              </w:rPr>
              <w:t>4</w:t>
            </w:r>
            <w:r>
              <w:rPr>
                <w:noProof/>
                <w:webHidden/>
              </w:rPr>
              <w:fldChar w:fldCharType="end"/>
            </w:r>
          </w:hyperlink>
        </w:p>
        <w:p w:rsidR="0008119C" w:rsidRDefault="00766BAF">
          <w:pPr>
            <w:pStyle w:val="TOC3"/>
            <w:tabs>
              <w:tab w:val="right" w:leader="dot" w:pos="9017"/>
            </w:tabs>
            <w:rPr>
              <w:noProof/>
              <w:lang w:eastAsia="en-US"/>
            </w:rPr>
          </w:pPr>
          <w:hyperlink w:anchor="_Toc353094046" w:history="1">
            <w:r w:rsidR="0008119C" w:rsidRPr="00581A51">
              <w:rPr>
                <w:rStyle w:val="Hyperlink"/>
                <w:rFonts w:eastAsia="Times New Roman"/>
                <w:noProof/>
              </w:rPr>
              <w:t>Одлучивање Владе</w:t>
            </w:r>
            <w:r w:rsidR="0008119C">
              <w:rPr>
                <w:noProof/>
                <w:webHidden/>
              </w:rPr>
              <w:tab/>
            </w:r>
            <w:r>
              <w:rPr>
                <w:noProof/>
                <w:webHidden/>
              </w:rPr>
              <w:fldChar w:fldCharType="begin"/>
            </w:r>
            <w:r w:rsidR="0008119C">
              <w:rPr>
                <w:noProof/>
                <w:webHidden/>
              </w:rPr>
              <w:instrText xml:space="preserve"> PAGEREF _Toc353094046 \h </w:instrText>
            </w:r>
            <w:r>
              <w:rPr>
                <w:noProof/>
                <w:webHidden/>
              </w:rPr>
            </w:r>
            <w:r>
              <w:rPr>
                <w:noProof/>
                <w:webHidden/>
              </w:rPr>
              <w:fldChar w:fldCharType="separate"/>
            </w:r>
            <w:r w:rsidR="0008119C">
              <w:rPr>
                <w:noProof/>
                <w:webHidden/>
              </w:rPr>
              <w:t>4</w:t>
            </w:r>
            <w:r>
              <w:rPr>
                <w:noProof/>
                <w:webHidden/>
              </w:rPr>
              <w:fldChar w:fldCharType="end"/>
            </w:r>
          </w:hyperlink>
        </w:p>
        <w:p w:rsidR="0008119C" w:rsidRDefault="00766BAF">
          <w:pPr>
            <w:pStyle w:val="TOC3"/>
            <w:tabs>
              <w:tab w:val="right" w:leader="dot" w:pos="9017"/>
            </w:tabs>
            <w:rPr>
              <w:noProof/>
              <w:lang w:eastAsia="en-US"/>
            </w:rPr>
          </w:pPr>
          <w:hyperlink w:anchor="_Toc353094047" w:history="1">
            <w:r w:rsidR="0008119C" w:rsidRPr="00581A51">
              <w:rPr>
                <w:rStyle w:val="Hyperlink"/>
                <w:rFonts w:eastAsia="Times New Roman"/>
                <w:noProof/>
              </w:rPr>
              <w:t>Органи државне управе и службе Владе</w:t>
            </w:r>
            <w:r w:rsidR="0008119C">
              <w:rPr>
                <w:noProof/>
                <w:webHidden/>
              </w:rPr>
              <w:tab/>
            </w:r>
            <w:r>
              <w:rPr>
                <w:noProof/>
                <w:webHidden/>
              </w:rPr>
              <w:fldChar w:fldCharType="begin"/>
            </w:r>
            <w:r w:rsidR="0008119C">
              <w:rPr>
                <w:noProof/>
                <w:webHidden/>
              </w:rPr>
              <w:instrText xml:space="preserve"> PAGEREF _Toc353094047 \h </w:instrText>
            </w:r>
            <w:r>
              <w:rPr>
                <w:noProof/>
                <w:webHidden/>
              </w:rPr>
            </w:r>
            <w:r>
              <w:rPr>
                <w:noProof/>
                <w:webHidden/>
              </w:rPr>
              <w:fldChar w:fldCharType="separate"/>
            </w:r>
            <w:r w:rsidR="0008119C">
              <w:rPr>
                <w:noProof/>
                <w:webHidden/>
              </w:rPr>
              <w:t>5</w:t>
            </w:r>
            <w:r>
              <w:rPr>
                <w:noProof/>
                <w:webHidden/>
              </w:rPr>
              <w:fldChar w:fldCharType="end"/>
            </w:r>
          </w:hyperlink>
        </w:p>
        <w:p w:rsidR="0008119C" w:rsidRDefault="00766BAF">
          <w:pPr>
            <w:pStyle w:val="TOC2"/>
            <w:tabs>
              <w:tab w:val="right" w:leader="dot" w:pos="9017"/>
            </w:tabs>
            <w:rPr>
              <w:noProof/>
              <w:lang w:eastAsia="en-US"/>
            </w:rPr>
          </w:pPr>
          <w:hyperlink w:anchor="_Toc353094048" w:history="1">
            <w:r w:rsidR="0008119C" w:rsidRPr="00581A51">
              <w:rPr>
                <w:rStyle w:val="Hyperlink"/>
                <w:rFonts w:eastAsia="Times New Roman"/>
                <w:noProof/>
              </w:rPr>
              <w:t>II РАДНА ТЕЛА ВЛАДЕ</w:t>
            </w:r>
            <w:r w:rsidR="0008119C">
              <w:rPr>
                <w:noProof/>
                <w:webHidden/>
              </w:rPr>
              <w:tab/>
            </w:r>
            <w:r>
              <w:rPr>
                <w:noProof/>
                <w:webHidden/>
              </w:rPr>
              <w:fldChar w:fldCharType="begin"/>
            </w:r>
            <w:r w:rsidR="0008119C">
              <w:rPr>
                <w:noProof/>
                <w:webHidden/>
              </w:rPr>
              <w:instrText xml:space="preserve"> PAGEREF _Toc353094048 \h </w:instrText>
            </w:r>
            <w:r>
              <w:rPr>
                <w:noProof/>
                <w:webHidden/>
              </w:rPr>
            </w:r>
            <w:r>
              <w:rPr>
                <w:noProof/>
                <w:webHidden/>
              </w:rPr>
              <w:fldChar w:fldCharType="separate"/>
            </w:r>
            <w:r w:rsidR="0008119C">
              <w:rPr>
                <w:noProof/>
                <w:webHidden/>
              </w:rPr>
              <w:t>5</w:t>
            </w:r>
            <w:r>
              <w:rPr>
                <w:noProof/>
                <w:webHidden/>
              </w:rPr>
              <w:fldChar w:fldCharType="end"/>
            </w:r>
          </w:hyperlink>
        </w:p>
        <w:p w:rsidR="0008119C" w:rsidRDefault="00766BAF">
          <w:pPr>
            <w:pStyle w:val="TOC3"/>
            <w:tabs>
              <w:tab w:val="right" w:leader="dot" w:pos="9017"/>
            </w:tabs>
            <w:rPr>
              <w:noProof/>
              <w:lang w:eastAsia="en-US"/>
            </w:rPr>
          </w:pPr>
          <w:hyperlink w:anchor="_Toc353094049" w:history="1">
            <w:r w:rsidR="0008119C" w:rsidRPr="00581A51">
              <w:rPr>
                <w:rStyle w:val="Hyperlink"/>
                <w:rFonts w:eastAsia="Times New Roman"/>
                <w:noProof/>
              </w:rPr>
              <w:t>1. Стална радна тела</w:t>
            </w:r>
            <w:r w:rsidR="0008119C">
              <w:rPr>
                <w:noProof/>
                <w:webHidden/>
              </w:rPr>
              <w:tab/>
            </w:r>
            <w:r>
              <w:rPr>
                <w:noProof/>
                <w:webHidden/>
              </w:rPr>
              <w:fldChar w:fldCharType="begin"/>
            </w:r>
            <w:r w:rsidR="0008119C">
              <w:rPr>
                <w:noProof/>
                <w:webHidden/>
              </w:rPr>
              <w:instrText xml:space="preserve"> PAGEREF _Toc353094049 \h </w:instrText>
            </w:r>
            <w:r>
              <w:rPr>
                <w:noProof/>
                <w:webHidden/>
              </w:rPr>
            </w:r>
            <w:r>
              <w:rPr>
                <w:noProof/>
                <w:webHidden/>
              </w:rPr>
              <w:fldChar w:fldCharType="separate"/>
            </w:r>
            <w:r w:rsidR="0008119C">
              <w:rPr>
                <w:noProof/>
                <w:webHidden/>
              </w:rPr>
              <w:t>5</w:t>
            </w:r>
            <w:r>
              <w:rPr>
                <w:noProof/>
                <w:webHidden/>
              </w:rPr>
              <w:fldChar w:fldCharType="end"/>
            </w:r>
          </w:hyperlink>
        </w:p>
        <w:p w:rsidR="0008119C" w:rsidRDefault="00766BAF">
          <w:pPr>
            <w:pStyle w:val="TOC3"/>
            <w:tabs>
              <w:tab w:val="right" w:leader="dot" w:pos="9017"/>
            </w:tabs>
            <w:rPr>
              <w:noProof/>
              <w:lang w:eastAsia="en-US"/>
            </w:rPr>
          </w:pPr>
          <w:hyperlink w:anchor="_Toc353094050" w:history="1">
            <w:r w:rsidR="0008119C" w:rsidRPr="00581A51">
              <w:rPr>
                <w:rStyle w:val="Hyperlink"/>
                <w:rFonts w:eastAsia="Times New Roman"/>
                <w:noProof/>
              </w:rPr>
              <w:t>2. Посебне одредбе о одборима</w:t>
            </w:r>
            <w:r w:rsidR="0008119C">
              <w:rPr>
                <w:noProof/>
                <w:webHidden/>
              </w:rPr>
              <w:tab/>
            </w:r>
            <w:r>
              <w:rPr>
                <w:noProof/>
                <w:webHidden/>
              </w:rPr>
              <w:fldChar w:fldCharType="begin"/>
            </w:r>
            <w:r w:rsidR="0008119C">
              <w:rPr>
                <w:noProof/>
                <w:webHidden/>
              </w:rPr>
              <w:instrText xml:space="preserve"> PAGEREF _Toc353094050 \h </w:instrText>
            </w:r>
            <w:r>
              <w:rPr>
                <w:noProof/>
                <w:webHidden/>
              </w:rPr>
            </w:r>
            <w:r>
              <w:rPr>
                <w:noProof/>
                <w:webHidden/>
              </w:rPr>
              <w:fldChar w:fldCharType="separate"/>
            </w:r>
            <w:r w:rsidR="0008119C">
              <w:rPr>
                <w:noProof/>
                <w:webHidden/>
              </w:rPr>
              <w:t>7</w:t>
            </w:r>
            <w:r>
              <w:rPr>
                <w:noProof/>
                <w:webHidden/>
              </w:rPr>
              <w:fldChar w:fldCharType="end"/>
            </w:r>
          </w:hyperlink>
        </w:p>
        <w:p w:rsidR="0008119C" w:rsidRDefault="00766BAF">
          <w:pPr>
            <w:pStyle w:val="TOC3"/>
            <w:tabs>
              <w:tab w:val="right" w:leader="dot" w:pos="9017"/>
            </w:tabs>
            <w:rPr>
              <w:noProof/>
              <w:lang w:eastAsia="en-US"/>
            </w:rPr>
          </w:pPr>
          <w:hyperlink w:anchor="_Toc353094051" w:history="1">
            <w:r w:rsidR="0008119C" w:rsidRPr="00581A51">
              <w:rPr>
                <w:rStyle w:val="Hyperlink"/>
                <w:rFonts w:eastAsia="Times New Roman"/>
                <w:noProof/>
              </w:rPr>
              <w:t>3. Повремена радна тела Владе</w:t>
            </w:r>
            <w:r w:rsidR="0008119C">
              <w:rPr>
                <w:noProof/>
                <w:webHidden/>
              </w:rPr>
              <w:tab/>
            </w:r>
            <w:r>
              <w:rPr>
                <w:noProof/>
                <w:webHidden/>
              </w:rPr>
              <w:fldChar w:fldCharType="begin"/>
            </w:r>
            <w:r w:rsidR="0008119C">
              <w:rPr>
                <w:noProof/>
                <w:webHidden/>
              </w:rPr>
              <w:instrText xml:space="preserve"> PAGEREF _Toc353094051 \h </w:instrText>
            </w:r>
            <w:r>
              <w:rPr>
                <w:noProof/>
                <w:webHidden/>
              </w:rPr>
            </w:r>
            <w:r>
              <w:rPr>
                <w:noProof/>
                <w:webHidden/>
              </w:rPr>
              <w:fldChar w:fldCharType="separate"/>
            </w:r>
            <w:r w:rsidR="0008119C">
              <w:rPr>
                <w:noProof/>
                <w:webHidden/>
              </w:rPr>
              <w:t>9</w:t>
            </w:r>
            <w:r>
              <w:rPr>
                <w:noProof/>
                <w:webHidden/>
              </w:rPr>
              <w:fldChar w:fldCharType="end"/>
            </w:r>
          </w:hyperlink>
        </w:p>
        <w:p w:rsidR="0008119C" w:rsidRDefault="00766BAF">
          <w:pPr>
            <w:pStyle w:val="TOC3"/>
            <w:tabs>
              <w:tab w:val="right" w:leader="dot" w:pos="9017"/>
            </w:tabs>
            <w:rPr>
              <w:noProof/>
              <w:lang w:eastAsia="en-US"/>
            </w:rPr>
          </w:pPr>
          <w:hyperlink w:anchor="_Toc353094052" w:history="1">
            <w:r w:rsidR="0008119C" w:rsidRPr="00581A51">
              <w:rPr>
                <w:rStyle w:val="Hyperlink"/>
                <w:rFonts w:eastAsia="Times New Roman"/>
                <w:noProof/>
              </w:rPr>
              <w:t>4. Врсте одбора и комисија</w:t>
            </w:r>
            <w:r w:rsidR="0008119C">
              <w:rPr>
                <w:noProof/>
                <w:webHidden/>
              </w:rPr>
              <w:tab/>
            </w:r>
            <w:r>
              <w:rPr>
                <w:noProof/>
                <w:webHidden/>
              </w:rPr>
              <w:fldChar w:fldCharType="begin"/>
            </w:r>
            <w:r w:rsidR="0008119C">
              <w:rPr>
                <w:noProof/>
                <w:webHidden/>
              </w:rPr>
              <w:instrText xml:space="preserve"> PAGEREF _Toc353094052 \h </w:instrText>
            </w:r>
            <w:r>
              <w:rPr>
                <w:noProof/>
                <w:webHidden/>
              </w:rPr>
            </w:r>
            <w:r>
              <w:rPr>
                <w:noProof/>
                <w:webHidden/>
              </w:rPr>
              <w:fldChar w:fldCharType="separate"/>
            </w:r>
            <w:r w:rsidR="0008119C">
              <w:rPr>
                <w:noProof/>
                <w:webHidden/>
              </w:rPr>
              <w:t>10</w:t>
            </w:r>
            <w:r>
              <w:rPr>
                <w:noProof/>
                <w:webHidden/>
              </w:rPr>
              <w:fldChar w:fldCharType="end"/>
            </w:r>
          </w:hyperlink>
        </w:p>
        <w:p w:rsidR="0008119C" w:rsidRDefault="00766BAF">
          <w:pPr>
            <w:pStyle w:val="TOC2"/>
            <w:tabs>
              <w:tab w:val="right" w:leader="dot" w:pos="9017"/>
            </w:tabs>
            <w:rPr>
              <w:noProof/>
              <w:lang w:eastAsia="en-US"/>
            </w:rPr>
          </w:pPr>
          <w:hyperlink w:anchor="_Toc353094053" w:history="1">
            <w:r w:rsidR="0008119C" w:rsidRPr="00581A51">
              <w:rPr>
                <w:rStyle w:val="Hyperlink"/>
                <w:rFonts w:eastAsia="Times New Roman"/>
                <w:noProof/>
              </w:rPr>
              <w:t>III СЕДНИЦА ВЛАДЕ</w:t>
            </w:r>
            <w:r w:rsidR="0008119C">
              <w:rPr>
                <w:noProof/>
                <w:webHidden/>
              </w:rPr>
              <w:tab/>
            </w:r>
            <w:r>
              <w:rPr>
                <w:noProof/>
                <w:webHidden/>
              </w:rPr>
              <w:fldChar w:fldCharType="begin"/>
            </w:r>
            <w:r w:rsidR="0008119C">
              <w:rPr>
                <w:noProof/>
                <w:webHidden/>
              </w:rPr>
              <w:instrText xml:space="preserve"> PAGEREF _Toc353094053 \h </w:instrText>
            </w:r>
            <w:r>
              <w:rPr>
                <w:noProof/>
                <w:webHidden/>
              </w:rPr>
            </w:r>
            <w:r>
              <w:rPr>
                <w:noProof/>
                <w:webHidden/>
              </w:rPr>
              <w:fldChar w:fldCharType="separate"/>
            </w:r>
            <w:r w:rsidR="0008119C">
              <w:rPr>
                <w:noProof/>
                <w:webHidden/>
              </w:rPr>
              <w:t>13</w:t>
            </w:r>
            <w:r>
              <w:rPr>
                <w:noProof/>
                <w:webHidden/>
              </w:rPr>
              <w:fldChar w:fldCharType="end"/>
            </w:r>
          </w:hyperlink>
        </w:p>
        <w:p w:rsidR="0008119C" w:rsidRDefault="00766BAF">
          <w:pPr>
            <w:pStyle w:val="TOC3"/>
            <w:tabs>
              <w:tab w:val="right" w:leader="dot" w:pos="9017"/>
            </w:tabs>
            <w:rPr>
              <w:noProof/>
              <w:lang w:eastAsia="en-US"/>
            </w:rPr>
          </w:pPr>
          <w:hyperlink w:anchor="_Toc353094054" w:history="1">
            <w:r w:rsidR="0008119C" w:rsidRPr="00581A51">
              <w:rPr>
                <w:rStyle w:val="Hyperlink"/>
                <w:rFonts w:eastAsia="Times New Roman"/>
                <w:noProof/>
              </w:rPr>
              <w:t>1. Општа питања</w:t>
            </w:r>
            <w:r w:rsidR="0008119C">
              <w:rPr>
                <w:noProof/>
                <w:webHidden/>
              </w:rPr>
              <w:tab/>
            </w:r>
            <w:r>
              <w:rPr>
                <w:noProof/>
                <w:webHidden/>
              </w:rPr>
              <w:fldChar w:fldCharType="begin"/>
            </w:r>
            <w:r w:rsidR="0008119C">
              <w:rPr>
                <w:noProof/>
                <w:webHidden/>
              </w:rPr>
              <w:instrText xml:space="preserve"> PAGEREF _Toc353094054 \h </w:instrText>
            </w:r>
            <w:r>
              <w:rPr>
                <w:noProof/>
                <w:webHidden/>
              </w:rPr>
            </w:r>
            <w:r>
              <w:rPr>
                <w:noProof/>
                <w:webHidden/>
              </w:rPr>
              <w:fldChar w:fldCharType="separate"/>
            </w:r>
            <w:r w:rsidR="0008119C">
              <w:rPr>
                <w:noProof/>
                <w:webHidden/>
              </w:rPr>
              <w:t>13</w:t>
            </w:r>
            <w:r>
              <w:rPr>
                <w:noProof/>
                <w:webHidden/>
              </w:rPr>
              <w:fldChar w:fldCharType="end"/>
            </w:r>
          </w:hyperlink>
        </w:p>
        <w:p w:rsidR="0008119C" w:rsidRDefault="00766BAF">
          <w:pPr>
            <w:pStyle w:val="TOC3"/>
            <w:tabs>
              <w:tab w:val="right" w:leader="dot" w:pos="9017"/>
            </w:tabs>
            <w:rPr>
              <w:noProof/>
              <w:lang w:eastAsia="en-US"/>
            </w:rPr>
          </w:pPr>
          <w:hyperlink w:anchor="_Toc353094055" w:history="1">
            <w:r w:rsidR="0008119C" w:rsidRPr="00581A51">
              <w:rPr>
                <w:rStyle w:val="Hyperlink"/>
                <w:rFonts w:eastAsia="Times New Roman"/>
                <w:noProof/>
              </w:rPr>
              <w:t xml:space="preserve">2. Припремање материјала </w:t>
            </w:r>
            <w:r w:rsidR="0008119C" w:rsidRPr="00581A51">
              <w:rPr>
                <w:rStyle w:val="Hyperlink"/>
                <w:noProof/>
              </w:rPr>
              <w:t>за</w:t>
            </w:r>
            <w:r w:rsidR="0008119C" w:rsidRPr="00581A51">
              <w:rPr>
                <w:rStyle w:val="Hyperlink"/>
                <w:rFonts w:eastAsia="Times New Roman"/>
                <w:noProof/>
              </w:rPr>
              <w:t xml:space="preserve"> седницу Владе</w:t>
            </w:r>
            <w:r w:rsidR="0008119C">
              <w:rPr>
                <w:noProof/>
                <w:webHidden/>
              </w:rPr>
              <w:tab/>
            </w:r>
            <w:r>
              <w:rPr>
                <w:noProof/>
                <w:webHidden/>
              </w:rPr>
              <w:fldChar w:fldCharType="begin"/>
            </w:r>
            <w:r w:rsidR="0008119C">
              <w:rPr>
                <w:noProof/>
                <w:webHidden/>
              </w:rPr>
              <w:instrText xml:space="preserve"> PAGEREF _Toc353094055 \h </w:instrText>
            </w:r>
            <w:r>
              <w:rPr>
                <w:noProof/>
                <w:webHidden/>
              </w:rPr>
            </w:r>
            <w:r>
              <w:rPr>
                <w:noProof/>
                <w:webHidden/>
              </w:rPr>
              <w:fldChar w:fldCharType="separate"/>
            </w:r>
            <w:r w:rsidR="0008119C">
              <w:rPr>
                <w:noProof/>
                <w:webHidden/>
              </w:rPr>
              <w:t>18</w:t>
            </w:r>
            <w:r>
              <w:rPr>
                <w:noProof/>
                <w:webHidden/>
              </w:rPr>
              <w:fldChar w:fldCharType="end"/>
            </w:r>
          </w:hyperlink>
        </w:p>
        <w:p w:rsidR="0008119C" w:rsidRDefault="00766BAF">
          <w:pPr>
            <w:pStyle w:val="TOC3"/>
            <w:tabs>
              <w:tab w:val="right" w:leader="dot" w:pos="9017"/>
            </w:tabs>
            <w:rPr>
              <w:noProof/>
              <w:lang w:eastAsia="en-US"/>
            </w:rPr>
          </w:pPr>
          <w:hyperlink w:anchor="_Toc353094056" w:history="1">
            <w:r w:rsidR="0008119C" w:rsidRPr="00581A51">
              <w:rPr>
                <w:rStyle w:val="Hyperlink"/>
                <w:rFonts w:eastAsia="Times New Roman"/>
                <w:noProof/>
              </w:rPr>
              <w:t>3. Ток седнице Владе</w:t>
            </w:r>
            <w:r w:rsidR="0008119C">
              <w:rPr>
                <w:noProof/>
                <w:webHidden/>
              </w:rPr>
              <w:tab/>
            </w:r>
            <w:r>
              <w:rPr>
                <w:noProof/>
                <w:webHidden/>
              </w:rPr>
              <w:fldChar w:fldCharType="begin"/>
            </w:r>
            <w:r w:rsidR="0008119C">
              <w:rPr>
                <w:noProof/>
                <w:webHidden/>
              </w:rPr>
              <w:instrText xml:space="preserve"> PAGEREF _Toc353094056 \h </w:instrText>
            </w:r>
            <w:r>
              <w:rPr>
                <w:noProof/>
                <w:webHidden/>
              </w:rPr>
            </w:r>
            <w:r>
              <w:rPr>
                <w:noProof/>
                <w:webHidden/>
              </w:rPr>
              <w:fldChar w:fldCharType="separate"/>
            </w:r>
            <w:r w:rsidR="0008119C">
              <w:rPr>
                <w:noProof/>
                <w:webHidden/>
              </w:rPr>
              <w:t>21</w:t>
            </w:r>
            <w:r>
              <w:rPr>
                <w:noProof/>
                <w:webHidden/>
              </w:rPr>
              <w:fldChar w:fldCharType="end"/>
            </w:r>
          </w:hyperlink>
        </w:p>
        <w:p w:rsidR="0008119C" w:rsidRDefault="00766BAF">
          <w:pPr>
            <w:pStyle w:val="TOC2"/>
            <w:tabs>
              <w:tab w:val="right" w:leader="dot" w:pos="9017"/>
            </w:tabs>
            <w:rPr>
              <w:noProof/>
              <w:lang w:eastAsia="en-US"/>
            </w:rPr>
          </w:pPr>
          <w:hyperlink w:anchor="_Toc353094057" w:history="1">
            <w:r w:rsidR="0008119C" w:rsidRPr="00581A51">
              <w:rPr>
                <w:rStyle w:val="Hyperlink"/>
                <w:rFonts w:eastAsia="Times New Roman"/>
                <w:noProof/>
              </w:rPr>
              <w:t>IIIa ТЕМАТСКА И ПОСЕБНА СЕДНИЦА</w:t>
            </w:r>
            <w:r w:rsidR="0008119C">
              <w:rPr>
                <w:noProof/>
                <w:webHidden/>
              </w:rPr>
              <w:tab/>
            </w:r>
            <w:r>
              <w:rPr>
                <w:noProof/>
                <w:webHidden/>
              </w:rPr>
              <w:fldChar w:fldCharType="begin"/>
            </w:r>
            <w:r w:rsidR="0008119C">
              <w:rPr>
                <w:noProof/>
                <w:webHidden/>
              </w:rPr>
              <w:instrText xml:space="preserve"> PAGEREF _Toc353094057 \h </w:instrText>
            </w:r>
            <w:r>
              <w:rPr>
                <w:noProof/>
                <w:webHidden/>
              </w:rPr>
            </w:r>
            <w:r>
              <w:rPr>
                <w:noProof/>
                <w:webHidden/>
              </w:rPr>
              <w:fldChar w:fldCharType="separate"/>
            </w:r>
            <w:r w:rsidR="0008119C">
              <w:rPr>
                <w:noProof/>
                <w:webHidden/>
              </w:rPr>
              <w:t>25</w:t>
            </w:r>
            <w:r>
              <w:rPr>
                <w:noProof/>
                <w:webHidden/>
              </w:rPr>
              <w:fldChar w:fldCharType="end"/>
            </w:r>
          </w:hyperlink>
        </w:p>
        <w:p w:rsidR="0008119C" w:rsidRDefault="00766BAF">
          <w:pPr>
            <w:pStyle w:val="TOC3"/>
            <w:tabs>
              <w:tab w:val="right" w:leader="dot" w:pos="9017"/>
            </w:tabs>
            <w:rPr>
              <w:noProof/>
              <w:lang w:eastAsia="en-US"/>
            </w:rPr>
          </w:pPr>
          <w:hyperlink w:anchor="_Toc353094058" w:history="1">
            <w:r w:rsidR="0008119C" w:rsidRPr="00581A51">
              <w:rPr>
                <w:rStyle w:val="Hyperlink"/>
                <w:rFonts w:eastAsia="Times New Roman"/>
                <w:noProof/>
              </w:rPr>
              <w:t>Тематска седница</w:t>
            </w:r>
            <w:r w:rsidR="0008119C">
              <w:rPr>
                <w:noProof/>
                <w:webHidden/>
              </w:rPr>
              <w:tab/>
            </w:r>
            <w:r>
              <w:rPr>
                <w:noProof/>
                <w:webHidden/>
              </w:rPr>
              <w:fldChar w:fldCharType="begin"/>
            </w:r>
            <w:r w:rsidR="0008119C">
              <w:rPr>
                <w:noProof/>
                <w:webHidden/>
              </w:rPr>
              <w:instrText xml:space="preserve"> PAGEREF _Toc353094058 \h </w:instrText>
            </w:r>
            <w:r>
              <w:rPr>
                <w:noProof/>
                <w:webHidden/>
              </w:rPr>
            </w:r>
            <w:r>
              <w:rPr>
                <w:noProof/>
                <w:webHidden/>
              </w:rPr>
              <w:fldChar w:fldCharType="separate"/>
            </w:r>
            <w:r w:rsidR="0008119C">
              <w:rPr>
                <w:noProof/>
                <w:webHidden/>
              </w:rPr>
              <w:t>25</w:t>
            </w:r>
            <w:r>
              <w:rPr>
                <w:noProof/>
                <w:webHidden/>
              </w:rPr>
              <w:fldChar w:fldCharType="end"/>
            </w:r>
          </w:hyperlink>
        </w:p>
        <w:p w:rsidR="0008119C" w:rsidRDefault="00766BAF">
          <w:pPr>
            <w:pStyle w:val="TOC3"/>
            <w:tabs>
              <w:tab w:val="right" w:leader="dot" w:pos="9017"/>
            </w:tabs>
            <w:rPr>
              <w:noProof/>
              <w:lang w:eastAsia="en-US"/>
            </w:rPr>
          </w:pPr>
          <w:hyperlink w:anchor="_Toc353094059" w:history="1">
            <w:r w:rsidR="0008119C" w:rsidRPr="00581A51">
              <w:rPr>
                <w:rStyle w:val="Hyperlink"/>
                <w:rFonts w:eastAsia="Times New Roman"/>
                <w:noProof/>
              </w:rPr>
              <w:t>Посебна седница</w:t>
            </w:r>
            <w:r w:rsidR="0008119C">
              <w:rPr>
                <w:noProof/>
                <w:webHidden/>
              </w:rPr>
              <w:tab/>
            </w:r>
            <w:r>
              <w:rPr>
                <w:noProof/>
                <w:webHidden/>
              </w:rPr>
              <w:fldChar w:fldCharType="begin"/>
            </w:r>
            <w:r w:rsidR="0008119C">
              <w:rPr>
                <w:noProof/>
                <w:webHidden/>
              </w:rPr>
              <w:instrText xml:space="preserve"> PAGEREF _Toc353094059 \h </w:instrText>
            </w:r>
            <w:r>
              <w:rPr>
                <w:noProof/>
                <w:webHidden/>
              </w:rPr>
            </w:r>
            <w:r>
              <w:rPr>
                <w:noProof/>
                <w:webHidden/>
              </w:rPr>
              <w:fldChar w:fldCharType="separate"/>
            </w:r>
            <w:r w:rsidR="0008119C">
              <w:rPr>
                <w:noProof/>
                <w:webHidden/>
              </w:rPr>
              <w:t>26</w:t>
            </w:r>
            <w:r>
              <w:rPr>
                <w:noProof/>
                <w:webHidden/>
              </w:rPr>
              <w:fldChar w:fldCharType="end"/>
            </w:r>
          </w:hyperlink>
        </w:p>
        <w:p w:rsidR="0008119C" w:rsidRDefault="00766BAF">
          <w:pPr>
            <w:pStyle w:val="TOC2"/>
            <w:tabs>
              <w:tab w:val="right" w:leader="dot" w:pos="9017"/>
            </w:tabs>
            <w:rPr>
              <w:noProof/>
              <w:lang w:eastAsia="en-US"/>
            </w:rPr>
          </w:pPr>
          <w:hyperlink w:anchor="_Toc353094060" w:history="1">
            <w:r w:rsidR="0008119C" w:rsidRPr="00581A51">
              <w:rPr>
                <w:rStyle w:val="Hyperlink"/>
                <w:rFonts w:eastAsia="Times New Roman"/>
                <w:noProof/>
              </w:rPr>
              <w:t>IV ОДНОС ВЛАДЕ И ДРУГИХ ДРЖАВНИХ ОРГАНА</w:t>
            </w:r>
            <w:r w:rsidR="0008119C">
              <w:rPr>
                <w:noProof/>
                <w:webHidden/>
              </w:rPr>
              <w:tab/>
            </w:r>
            <w:r>
              <w:rPr>
                <w:noProof/>
                <w:webHidden/>
              </w:rPr>
              <w:fldChar w:fldCharType="begin"/>
            </w:r>
            <w:r w:rsidR="0008119C">
              <w:rPr>
                <w:noProof/>
                <w:webHidden/>
              </w:rPr>
              <w:instrText xml:space="preserve"> PAGEREF _Toc353094060 \h </w:instrText>
            </w:r>
            <w:r>
              <w:rPr>
                <w:noProof/>
                <w:webHidden/>
              </w:rPr>
            </w:r>
            <w:r>
              <w:rPr>
                <w:noProof/>
                <w:webHidden/>
              </w:rPr>
              <w:fldChar w:fldCharType="separate"/>
            </w:r>
            <w:r w:rsidR="0008119C">
              <w:rPr>
                <w:noProof/>
                <w:webHidden/>
              </w:rPr>
              <w:t>26</w:t>
            </w:r>
            <w:r>
              <w:rPr>
                <w:noProof/>
                <w:webHidden/>
              </w:rPr>
              <w:fldChar w:fldCharType="end"/>
            </w:r>
          </w:hyperlink>
        </w:p>
        <w:p w:rsidR="0008119C" w:rsidRDefault="00766BAF">
          <w:pPr>
            <w:pStyle w:val="TOC3"/>
            <w:tabs>
              <w:tab w:val="right" w:leader="dot" w:pos="9017"/>
            </w:tabs>
            <w:rPr>
              <w:noProof/>
              <w:lang w:eastAsia="en-US"/>
            </w:rPr>
          </w:pPr>
          <w:hyperlink w:anchor="_Toc353094061" w:history="1">
            <w:r w:rsidR="0008119C" w:rsidRPr="00581A51">
              <w:rPr>
                <w:rStyle w:val="Hyperlink"/>
                <w:rFonts w:eastAsia="Times New Roman"/>
                <w:noProof/>
              </w:rPr>
              <w:t>1. Однос Владе и Народне скупштине</w:t>
            </w:r>
            <w:r w:rsidR="0008119C">
              <w:rPr>
                <w:noProof/>
                <w:webHidden/>
              </w:rPr>
              <w:tab/>
            </w:r>
            <w:r>
              <w:rPr>
                <w:noProof/>
                <w:webHidden/>
              </w:rPr>
              <w:fldChar w:fldCharType="begin"/>
            </w:r>
            <w:r w:rsidR="0008119C">
              <w:rPr>
                <w:noProof/>
                <w:webHidden/>
              </w:rPr>
              <w:instrText xml:space="preserve"> PAGEREF _Toc353094061 \h </w:instrText>
            </w:r>
            <w:r>
              <w:rPr>
                <w:noProof/>
                <w:webHidden/>
              </w:rPr>
            </w:r>
            <w:r>
              <w:rPr>
                <w:noProof/>
                <w:webHidden/>
              </w:rPr>
              <w:fldChar w:fldCharType="separate"/>
            </w:r>
            <w:r w:rsidR="0008119C">
              <w:rPr>
                <w:noProof/>
                <w:webHidden/>
              </w:rPr>
              <w:t>26</w:t>
            </w:r>
            <w:r>
              <w:rPr>
                <w:noProof/>
                <w:webHidden/>
              </w:rPr>
              <w:fldChar w:fldCharType="end"/>
            </w:r>
          </w:hyperlink>
        </w:p>
        <w:p w:rsidR="0008119C" w:rsidRDefault="00766BAF">
          <w:pPr>
            <w:pStyle w:val="TOC3"/>
            <w:tabs>
              <w:tab w:val="right" w:leader="dot" w:pos="9017"/>
            </w:tabs>
            <w:rPr>
              <w:noProof/>
              <w:lang w:eastAsia="en-US"/>
            </w:rPr>
          </w:pPr>
          <w:hyperlink w:anchor="_Toc353094062" w:history="1">
            <w:r w:rsidR="0008119C" w:rsidRPr="00581A51">
              <w:rPr>
                <w:rStyle w:val="Hyperlink"/>
                <w:rFonts w:eastAsia="Times New Roman"/>
                <w:noProof/>
              </w:rPr>
              <w:t>А) Уређивање односа</w:t>
            </w:r>
            <w:r w:rsidR="0008119C">
              <w:rPr>
                <w:noProof/>
                <w:webHidden/>
              </w:rPr>
              <w:tab/>
            </w:r>
            <w:r>
              <w:rPr>
                <w:noProof/>
                <w:webHidden/>
              </w:rPr>
              <w:fldChar w:fldCharType="begin"/>
            </w:r>
            <w:r w:rsidR="0008119C">
              <w:rPr>
                <w:noProof/>
                <w:webHidden/>
              </w:rPr>
              <w:instrText xml:space="preserve"> PAGEREF _Toc353094062 \h </w:instrText>
            </w:r>
            <w:r>
              <w:rPr>
                <w:noProof/>
                <w:webHidden/>
              </w:rPr>
            </w:r>
            <w:r>
              <w:rPr>
                <w:noProof/>
                <w:webHidden/>
              </w:rPr>
              <w:fldChar w:fldCharType="separate"/>
            </w:r>
            <w:r w:rsidR="0008119C">
              <w:rPr>
                <w:noProof/>
                <w:webHidden/>
              </w:rPr>
              <w:t>26</w:t>
            </w:r>
            <w:r>
              <w:rPr>
                <w:noProof/>
                <w:webHidden/>
              </w:rPr>
              <w:fldChar w:fldCharType="end"/>
            </w:r>
          </w:hyperlink>
        </w:p>
        <w:p w:rsidR="0008119C" w:rsidRDefault="00766BAF">
          <w:pPr>
            <w:pStyle w:val="TOC3"/>
            <w:tabs>
              <w:tab w:val="right" w:leader="dot" w:pos="9017"/>
            </w:tabs>
            <w:rPr>
              <w:noProof/>
              <w:lang w:eastAsia="en-US"/>
            </w:rPr>
          </w:pPr>
          <w:hyperlink w:anchor="_Toc353094063" w:history="1">
            <w:r w:rsidR="0008119C" w:rsidRPr="00581A51">
              <w:rPr>
                <w:rStyle w:val="Hyperlink"/>
                <w:rFonts w:eastAsia="Times New Roman"/>
                <w:noProof/>
              </w:rPr>
              <w:t>Б) Ако је Влада предлагач акта Народној скупштини</w:t>
            </w:r>
            <w:r w:rsidR="0008119C">
              <w:rPr>
                <w:noProof/>
                <w:webHidden/>
              </w:rPr>
              <w:tab/>
            </w:r>
            <w:r>
              <w:rPr>
                <w:noProof/>
                <w:webHidden/>
              </w:rPr>
              <w:fldChar w:fldCharType="begin"/>
            </w:r>
            <w:r w:rsidR="0008119C">
              <w:rPr>
                <w:noProof/>
                <w:webHidden/>
              </w:rPr>
              <w:instrText xml:space="preserve"> PAGEREF _Toc353094063 \h </w:instrText>
            </w:r>
            <w:r>
              <w:rPr>
                <w:noProof/>
                <w:webHidden/>
              </w:rPr>
            </w:r>
            <w:r>
              <w:rPr>
                <w:noProof/>
                <w:webHidden/>
              </w:rPr>
              <w:fldChar w:fldCharType="separate"/>
            </w:r>
            <w:r w:rsidR="0008119C">
              <w:rPr>
                <w:noProof/>
                <w:webHidden/>
              </w:rPr>
              <w:t>26</w:t>
            </w:r>
            <w:r>
              <w:rPr>
                <w:noProof/>
                <w:webHidden/>
              </w:rPr>
              <w:fldChar w:fldCharType="end"/>
            </w:r>
          </w:hyperlink>
        </w:p>
        <w:p w:rsidR="0008119C" w:rsidRDefault="00766BAF">
          <w:pPr>
            <w:pStyle w:val="TOC3"/>
            <w:tabs>
              <w:tab w:val="right" w:leader="dot" w:pos="9017"/>
            </w:tabs>
            <w:rPr>
              <w:noProof/>
              <w:lang w:eastAsia="en-US"/>
            </w:rPr>
          </w:pPr>
          <w:hyperlink w:anchor="_Toc353094064" w:history="1">
            <w:r w:rsidR="0008119C" w:rsidRPr="00581A51">
              <w:rPr>
                <w:rStyle w:val="Hyperlink"/>
                <w:rFonts w:eastAsia="Times New Roman"/>
                <w:noProof/>
              </w:rPr>
              <w:t>В) Ако Влада није предлагач акта Народној скупштини</w:t>
            </w:r>
            <w:r w:rsidR="0008119C">
              <w:rPr>
                <w:noProof/>
                <w:webHidden/>
              </w:rPr>
              <w:tab/>
            </w:r>
            <w:r>
              <w:rPr>
                <w:noProof/>
                <w:webHidden/>
              </w:rPr>
              <w:fldChar w:fldCharType="begin"/>
            </w:r>
            <w:r w:rsidR="0008119C">
              <w:rPr>
                <w:noProof/>
                <w:webHidden/>
              </w:rPr>
              <w:instrText xml:space="preserve"> PAGEREF _Toc353094064 \h </w:instrText>
            </w:r>
            <w:r>
              <w:rPr>
                <w:noProof/>
                <w:webHidden/>
              </w:rPr>
            </w:r>
            <w:r>
              <w:rPr>
                <w:noProof/>
                <w:webHidden/>
              </w:rPr>
              <w:fldChar w:fldCharType="separate"/>
            </w:r>
            <w:r w:rsidR="0008119C">
              <w:rPr>
                <w:noProof/>
                <w:webHidden/>
              </w:rPr>
              <w:t>27</w:t>
            </w:r>
            <w:r>
              <w:rPr>
                <w:noProof/>
                <w:webHidden/>
              </w:rPr>
              <w:fldChar w:fldCharType="end"/>
            </w:r>
          </w:hyperlink>
        </w:p>
        <w:p w:rsidR="0008119C" w:rsidRDefault="00766BAF">
          <w:pPr>
            <w:pStyle w:val="TOC3"/>
            <w:tabs>
              <w:tab w:val="right" w:leader="dot" w:pos="9017"/>
            </w:tabs>
            <w:rPr>
              <w:noProof/>
              <w:lang w:eastAsia="en-US"/>
            </w:rPr>
          </w:pPr>
          <w:hyperlink w:anchor="_Toc353094065" w:history="1">
            <w:r w:rsidR="0008119C" w:rsidRPr="00581A51">
              <w:rPr>
                <w:rStyle w:val="Hyperlink"/>
                <w:rFonts w:eastAsia="Times New Roman"/>
                <w:noProof/>
              </w:rPr>
              <w:t>Г) Одговор на посланичко питање</w:t>
            </w:r>
            <w:r w:rsidR="0008119C">
              <w:rPr>
                <w:noProof/>
                <w:webHidden/>
              </w:rPr>
              <w:tab/>
            </w:r>
            <w:r>
              <w:rPr>
                <w:noProof/>
                <w:webHidden/>
              </w:rPr>
              <w:fldChar w:fldCharType="begin"/>
            </w:r>
            <w:r w:rsidR="0008119C">
              <w:rPr>
                <w:noProof/>
                <w:webHidden/>
              </w:rPr>
              <w:instrText xml:space="preserve"> PAGEREF _Toc353094065 \h </w:instrText>
            </w:r>
            <w:r>
              <w:rPr>
                <w:noProof/>
                <w:webHidden/>
              </w:rPr>
            </w:r>
            <w:r>
              <w:rPr>
                <w:noProof/>
                <w:webHidden/>
              </w:rPr>
              <w:fldChar w:fldCharType="separate"/>
            </w:r>
            <w:r w:rsidR="0008119C">
              <w:rPr>
                <w:noProof/>
                <w:webHidden/>
              </w:rPr>
              <w:t>27</w:t>
            </w:r>
            <w:r>
              <w:rPr>
                <w:noProof/>
                <w:webHidden/>
              </w:rPr>
              <w:fldChar w:fldCharType="end"/>
            </w:r>
          </w:hyperlink>
        </w:p>
        <w:p w:rsidR="0008119C" w:rsidRDefault="00766BAF">
          <w:pPr>
            <w:pStyle w:val="TOC3"/>
            <w:tabs>
              <w:tab w:val="right" w:leader="dot" w:pos="9017"/>
            </w:tabs>
            <w:rPr>
              <w:noProof/>
              <w:lang w:eastAsia="en-US"/>
            </w:rPr>
          </w:pPr>
          <w:hyperlink w:anchor="_Toc353094066" w:history="1">
            <w:r w:rsidR="0008119C" w:rsidRPr="00581A51">
              <w:rPr>
                <w:rStyle w:val="Hyperlink"/>
                <w:rFonts w:eastAsia="Times New Roman"/>
                <w:noProof/>
              </w:rPr>
              <w:t>Д) Интерпелација</w:t>
            </w:r>
            <w:r w:rsidR="0008119C">
              <w:rPr>
                <w:noProof/>
                <w:webHidden/>
              </w:rPr>
              <w:tab/>
            </w:r>
            <w:r>
              <w:rPr>
                <w:noProof/>
                <w:webHidden/>
              </w:rPr>
              <w:fldChar w:fldCharType="begin"/>
            </w:r>
            <w:r w:rsidR="0008119C">
              <w:rPr>
                <w:noProof/>
                <w:webHidden/>
              </w:rPr>
              <w:instrText xml:space="preserve"> PAGEREF _Toc353094066 \h </w:instrText>
            </w:r>
            <w:r>
              <w:rPr>
                <w:noProof/>
                <w:webHidden/>
              </w:rPr>
            </w:r>
            <w:r>
              <w:rPr>
                <w:noProof/>
                <w:webHidden/>
              </w:rPr>
              <w:fldChar w:fldCharType="separate"/>
            </w:r>
            <w:r w:rsidR="0008119C">
              <w:rPr>
                <w:noProof/>
                <w:webHidden/>
              </w:rPr>
              <w:t>28</w:t>
            </w:r>
            <w:r>
              <w:rPr>
                <w:noProof/>
                <w:webHidden/>
              </w:rPr>
              <w:fldChar w:fldCharType="end"/>
            </w:r>
          </w:hyperlink>
        </w:p>
        <w:p w:rsidR="0008119C" w:rsidRDefault="00766BAF">
          <w:pPr>
            <w:pStyle w:val="TOC3"/>
            <w:tabs>
              <w:tab w:val="right" w:leader="dot" w:pos="9017"/>
            </w:tabs>
            <w:rPr>
              <w:noProof/>
              <w:lang w:eastAsia="en-US"/>
            </w:rPr>
          </w:pPr>
          <w:hyperlink w:anchor="_Toc353094067" w:history="1">
            <w:r w:rsidR="0008119C" w:rsidRPr="00581A51">
              <w:rPr>
                <w:rStyle w:val="Hyperlink"/>
                <w:rFonts w:eastAsia="Times New Roman"/>
                <w:noProof/>
              </w:rPr>
              <w:t>Ђ) Захтеви Народне скупштине</w:t>
            </w:r>
            <w:r w:rsidR="0008119C">
              <w:rPr>
                <w:noProof/>
                <w:webHidden/>
              </w:rPr>
              <w:tab/>
            </w:r>
            <w:r>
              <w:rPr>
                <w:noProof/>
                <w:webHidden/>
              </w:rPr>
              <w:fldChar w:fldCharType="begin"/>
            </w:r>
            <w:r w:rsidR="0008119C">
              <w:rPr>
                <w:noProof/>
                <w:webHidden/>
              </w:rPr>
              <w:instrText xml:space="preserve"> PAGEREF _Toc353094067 \h </w:instrText>
            </w:r>
            <w:r>
              <w:rPr>
                <w:noProof/>
                <w:webHidden/>
              </w:rPr>
            </w:r>
            <w:r>
              <w:rPr>
                <w:noProof/>
                <w:webHidden/>
              </w:rPr>
              <w:fldChar w:fldCharType="separate"/>
            </w:r>
            <w:r w:rsidR="0008119C">
              <w:rPr>
                <w:noProof/>
                <w:webHidden/>
              </w:rPr>
              <w:t>28</w:t>
            </w:r>
            <w:r>
              <w:rPr>
                <w:noProof/>
                <w:webHidden/>
              </w:rPr>
              <w:fldChar w:fldCharType="end"/>
            </w:r>
          </w:hyperlink>
        </w:p>
        <w:p w:rsidR="0008119C" w:rsidRDefault="00766BAF">
          <w:pPr>
            <w:pStyle w:val="TOC3"/>
            <w:tabs>
              <w:tab w:val="right" w:leader="dot" w:pos="9017"/>
            </w:tabs>
            <w:rPr>
              <w:noProof/>
              <w:lang w:eastAsia="en-US"/>
            </w:rPr>
          </w:pPr>
          <w:hyperlink w:anchor="_Toc353094068" w:history="1">
            <w:r w:rsidR="0008119C" w:rsidRPr="00581A51">
              <w:rPr>
                <w:rStyle w:val="Hyperlink"/>
                <w:rFonts w:eastAsia="Times New Roman"/>
                <w:noProof/>
              </w:rPr>
              <w:t>Е) План рада Владе и извештај о раду Владе</w:t>
            </w:r>
            <w:r w:rsidR="0008119C">
              <w:rPr>
                <w:noProof/>
                <w:webHidden/>
              </w:rPr>
              <w:tab/>
            </w:r>
            <w:r>
              <w:rPr>
                <w:noProof/>
                <w:webHidden/>
              </w:rPr>
              <w:fldChar w:fldCharType="begin"/>
            </w:r>
            <w:r w:rsidR="0008119C">
              <w:rPr>
                <w:noProof/>
                <w:webHidden/>
              </w:rPr>
              <w:instrText xml:space="preserve"> PAGEREF _Toc353094068 \h </w:instrText>
            </w:r>
            <w:r>
              <w:rPr>
                <w:noProof/>
                <w:webHidden/>
              </w:rPr>
            </w:r>
            <w:r>
              <w:rPr>
                <w:noProof/>
                <w:webHidden/>
              </w:rPr>
              <w:fldChar w:fldCharType="separate"/>
            </w:r>
            <w:r w:rsidR="0008119C">
              <w:rPr>
                <w:noProof/>
                <w:webHidden/>
              </w:rPr>
              <w:t>29</w:t>
            </w:r>
            <w:r>
              <w:rPr>
                <w:noProof/>
                <w:webHidden/>
              </w:rPr>
              <w:fldChar w:fldCharType="end"/>
            </w:r>
          </w:hyperlink>
        </w:p>
        <w:p w:rsidR="0008119C" w:rsidRDefault="00766BAF">
          <w:pPr>
            <w:pStyle w:val="TOC3"/>
            <w:tabs>
              <w:tab w:val="right" w:leader="dot" w:pos="9017"/>
            </w:tabs>
            <w:rPr>
              <w:noProof/>
              <w:lang w:eastAsia="en-US"/>
            </w:rPr>
          </w:pPr>
          <w:hyperlink w:anchor="_Toc353094069" w:history="1">
            <w:r w:rsidR="0008119C" w:rsidRPr="00581A51">
              <w:rPr>
                <w:rStyle w:val="Hyperlink"/>
                <w:rFonts w:eastAsia="Times New Roman"/>
                <w:noProof/>
              </w:rPr>
              <w:t>2. Однос с председником Републике</w:t>
            </w:r>
            <w:r w:rsidR="0008119C">
              <w:rPr>
                <w:noProof/>
                <w:webHidden/>
              </w:rPr>
              <w:tab/>
            </w:r>
            <w:r>
              <w:rPr>
                <w:noProof/>
                <w:webHidden/>
              </w:rPr>
              <w:fldChar w:fldCharType="begin"/>
            </w:r>
            <w:r w:rsidR="0008119C">
              <w:rPr>
                <w:noProof/>
                <w:webHidden/>
              </w:rPr>
              <w:instrText xml:space="preserve"> PAGEREF _Toc353094069 \h </w:instrText>
            </w:r>
            <w:r>
              <w:rPr>
                <w:noProof/>
                <w:webHidden/>
              </w:rPr>
            </w:r>
            <w:r>
              <w:rPr>
                <w:noProof/>
                <w:webHidden/>
              </w:rPr>
              <w:fldChar w:fldCharType="separate"/>
            </w:r>
            <w:r w:rsidR="0008119C">
              <w:rPr>
                <w:noProof/>
                <w:webHidden/>
              </w:rPr>
              <w:t>30</w:t>
            </w:r>
            <w:r>
              <w:rPr>
                <w:noProof/>
                <w:webHidden/>
              </w:rPr>
              <w:fldChar w:fldCharType="end"/>
            </w:r>
          </w:hyperlink>
        </w:p>
        <w:p w:rsidR="0008119C" w:rsidRDefault="00766BAF">
          <w:pPr>
            <w:pStyle w:val="TOC3"/>
            <w:tabs>
              <w:tab w:val="right" w:leader="dot" w:pos="9017"/>
            </w:tabs>
            <w:rPr>
              <w:noProof/>
              <w:lang w:eastAsia="en-US"/>
            </w:rPr>
          </w:pPr>
          <w:hyperlink w:anchor="_Toc353094070" w:history="1">
            <w:r w:rsidR="0008119C" w:rsidRPr="00581A51">
              <w:rPr>
                <w:rStyle w:val="Hyperlink"/>
                <w:rFonts w:eastAsia="Times New Roman"/>
                <w:noProof/>
              </w:rPr>
              <w:t xml:space="preserve">3. Однос са </w:t>
            </w:r>
            <w:r w:rsidR="0008119C" w:rsidRPr="00581A51">
              <w:rPr>
                <w:rStyle w:val="Hyperlink"/>
                <w:noProof/>
              </w:rPr>
              <w:t>органима</w:t>
            </w:r>
            <w:r w:rsidR="0008119C" w:rsidRPr="00581A51">
              <w:rPr>
                <w:rStyle w:val="Hyperlink"/>
                <w:rFonts w:eastAsia="Times New Roman"/>
                <w:noProof/>
              </w:rPr>
              <w:t xml:space="preserve"> државне управе</w:t>
            </w:r>
            <w:r w:rsidR="0008119C">
              <w:rPr>
                <w:noProof/>
                <w:webHidden/>
              </w:rPr>
              <w:tab/>
            </w:r>
            <w:r>
              <w:rPr>
                <w:noProof/>
                <w:webHidden/>
              </w:rPr>
              <w:fldChar w:fldCharType="begin"/>
            </w:r>
            <w:r w:rsidR="0008119C">
              <w:rPr>
                <w:noProof/>
                <w:webHidden/>
              </w:rPr>
              <w:instrText xml:space="preserve"> PAGEREF _Toc353094070 \h </w:instrText>
            </w:r>
            <w:r>
              <w:rPr>
                <w:noProof/>
                <w:webHidden/>
              </w:rPr>
            </w:r>
            <w:r>
              <w:rPr>
                <w:noProof/>
                <w:webHidden/>
              </w:rPr>
              <w:fldChar w:fldCharType="separate"/>
            </w:r>
            <w:r w:rsidR="0008119C">
              <w:rPr>
                <w:noProof/>
                <w:webHidden/>
              </w:rPr>
              <w:t>31</w:t>
            </w:r>
            <w:r>
              <w:rPr>
                <w:noProof/>
                <w:webHidden/>
              </w:rPr>
              <w:fldChar w:fldCharType="end"/>
            </w:r>
          </w:hyperlink>
        </w:p>
        <w:p w:rsidR="0008119C" w:rsidRDefault="00766BAF">
          <w:pPr>
            <w:pStyle w:val="TOC3"/>
            <w:tabs>
              <w:tab w:val="right" w:leader="dot" w:pos="9017"/>
            </w:tabs>
            <w:rPr>
              <w:noProof/>
              <w:lang w:eastAsia="en-US"/>
            </w:rPr>
          </w:pPr>
          <w:hyperlink w:anchor="_Toc353094071" w:history="1">
            <w:r w:rsidR="0008119C" w:rsidRPr="00581A51">
              <w:rPr>
                <w:rStyle w:val="Hyperlink"/>
                <w:rFonts w:eastAsia="Times New Roman"/>
                <w:noProof/>
              </w:rPr>
              <w:t>4. Однос с другим органима и организацијама</w:t>
            </w:r>
            <w:r w:rsidR="0008119C">
              <w:rPr>
                <w:noProof/>
                <w:webHidden/>
              </w:rPr>
              <w:tab/>
            </w:r>
            <w:r>
              <w:rPr>
                <w:noProof/>
                <w:webHidden/>
              </w:rPr>
              <w:fldChar w:fldCharType="begin"/>
            </w:r>
            <w:r w:rsidR="0008119C">
              <w:rPr>
                <w:noProof/>
                <w:webHidden/>
              </w:rPr>
              <w:instrText xml:space="preserve"> PAGEREF _Toc353094071 \h </w:instrText>
            </w:r>
            <w:r>
              <w:rPr>
                <w:noProof/>
                <w:webHidden/>
              </w:rPr>
            </w:r>
            <w:r>
              <w:rPr>
                <w:noProof/>
                <w:webHidden/>
              </w:rPr>
              <w:fldChar w:fldCharType="separate"/>
            </w:r>
            <w:r w:rsidR="0008119C">
              <w:rPr>
                <w:noProof/>
                <w:webHidden/>
              </w:rPr>
              <w:t>33</w:t>
            </w:r>
            <w:r>
              <w:rPr>
                <w:noProof/>
                <w:webHidden/>
              </w:rPr>
              <w:fldChar w:fldCharType="end"/>
            </w:r>
          </w:hyperlink>
        </w:p>
        <w:p w:rsidR="0008119C" w:rsidRDefault="00766BAF">
          <w:pPr>
            <w:pStyle w:val="TOC2"/>
            <w:tabs>
              <w:tab w:val="right" w:leader="dot" w:pos="9017"/>
            </w:tabs>
            <w:rPr>
              <w:noProof/>
              <w:lang w:eastAsia="en-US"/>
            </w:rPr>
          </w:pPr>
          <w:hyperlink w:anchor="_Toc353094072" w:history="1">
            <w:r w:rsidR="0008119C" w:rsidRPr="00581A51">
              <w:rPr>
                <w:rStyle w:val="Hyperlink"/>
                <w:rFonts w:eastAsia="Times New Roman"/>
                <w:noProof/>
              </w:rPr>
              <w:t>V ЈАВНОСТ РАДА ВЛАДЕ</w:t>
            </w:r>
            <w:r w:rsidR="0008119C">
              <w:rPr>
                <w:noProof/>
                <w:webHidden/>
              </w:rPr>
              <w:tab/>
            </w:r>
            <w:r>
              <w:rPr>
                <w:noProof/>
                <w:webHidden/>
              </w:rPr>
              <w:fldChar w:fldCharType="begin"/>
            </w:r>
            <w:r w:rsidR="0008119C">
              <w:rPr>
                <w:noProof/>
                <w:webHidden/>
              </w:rPr>
              <w:instrText xml:space="preserve"> PAGEREF _Toc353094072 \h </w:instrText>
            </w:r>
            <w:r>
              <w:rPr>
                <w:noProof/>
                <w:webHidden/>
              </w:rPr>
            </w:r>
            <w:r>
              <w:rPr>
                <w:noProof/>
                <w:webHidden/>
              </w:rPr>
              <w:fldChar w:fldCharType="separate"/>
            </w:r>
            <w:r w:rsidR="0008119C">
              <w:rPr>
                <w:noProof/>
                <w:webHidden/>
              </w:rPr>
              <w:t>34</w:t>
            </w:r>
            <w:r>
              <w:rPr>
                <w:noProof/>
                <w:webHidden/>
              </w:rPr>
              <w:fldChar w:fldCharType="end"/>
            </w:r>
          </w:hyperlink>
        </w:p>
        <w:p w:rsidR="0008119C" w:rsidRDefault="00766BAF">
          <w:pPr>
            <w:pStyle w:val="TOC2"/>
            <w:tabs>
              <w:tab w:val="right" w:leader="dot" w:pos="9017"/>
            </w:tabs>
            <w:rPr>
              <w:noProof/>
              <w:lang w:eastAsia="en-US"/>
            </w:rPr>
          </w:pPr>
          <w:hyperlink w:anchor="_Toc353094073" w:history="1">
            <w:r w:rsidR="0008119C" w:rsidRPr="00581A51">
              <w:rPr>
                <w:rStyle w:val="Hyperlink"/>
                <w:rFonts w:eastAsia="Times New Roman"/>
                <w:noProof/>
              </w:rPr>
              <w:t>VI ПРЕЧИШЋЕНИ ТЕКСТОВИ ОПШТИХ АКАТА ВЛАДЕ</w:t>
            </w:r>
            <w:r w:rsidR="0008119C">
              <w:rPr>
                <w:noProof/>
                <w:webHidden/>
              </w:rPr>
              <w:tab/>
            </w:r>
            <w:r>
              <w:rPr>
                <w:noProof/>
                <w:webHidden/>
              </w:rPr>
              <w:fldChar w:fldCharType="begin"/>
            </w:r>
            <w:r w:rsidR="0008119C">
              <w:rPr>
                <w:noProof/>
                <w:webHidden/>
              </w:rPr>
              <w:instrText xml:space="preserve"> PAGEREF _Toc353094073 \h </w:instrText>
            </w:r>
            <w:r>
              <w:rPr>
                <w:noProof/>
                <w:webHidden/>
              </w:rPr>
            </w:r>
            <w:r>
              <w:rPr>
                <w:noProof/>
                <w:webHidden/>
              </w:rPr>
              <w:fldChar w:fldCharType="separate"/>
            </w:r>
            <w:r w:rsidR="0008119C">
              <w:rPr>
                <w:noProof/>
                <w:webHidden/>
              </w:rPr>
              <w:t>35</w:t>
            </w:r>
            <w:r>
              <w:rPr>
                <w:noProof/>
                <w:webHidden/>
              </w:rPr>
              <w:fldChar w:fldCharType="end"/>
            </w:r>
          </w:hyperlink>
        </w:p>
        <w:p w:rsidR="0008119C" w:rsidRDefault="00766BAF">
          <w:pPr>
            <w:pStyle w:val="TOC2"/>
            <w:tabs>
              <w:tab w:val="right" w:leader="dot" w:pos="9017"/>
            </w:tabs>
            <w:rPr>
              <w:noProof/>
              <w:lang w:eastAsia="en-US"/>
            </w:rPr>
          </w:pPr>
          <w:hyperlink w:anchor="_Toc353094074" w:history="1">
            <w:r w:rsidR="0008119C" w:rsidRPr="00581A51">
              <w:rPr>
                <w:rStyle w:val="Hyperlink"/>
                <w:rFonts w:eastAsia="Times New Roman"/>
                <w:noProof/>
              </w:rPr>
              <w:t>VII ДОКУМЕНТИ ВЛАДЕ</w:t>
            </w:r>
            <w:r w:rsidR="0008119C">
              <w:rPr>
                <w:noProof/>
                <w:webHidden/>
              </w:rPr>
              <w:tab/>
            </w:r>
            <w:r>
              <w:rPr>
                <w:noProof/>
                <w:webHidden/>
              </w:rPr>
              <w:fldChar w:fldCharType="begin"/>
            </w:r>
            <w:r w:rsidR="0008119C">
              <w:rPr>
                <w:noProof/>
                <w:webHidden/>
              </w:rPr>
              <w:instrText xml:space="preserve"> PAGEREF _Toc353094074 \h </w:instrText>
            </w:r>
            <w:r>
              <w:rPr>
                <w:noProof/>
                <w:webHidden/>
              </w:rPr>
            </w:r>
            <w:r>
              <w:rPr>
                <w:noProof/>
                <w:webHidden/>
              </w:rPr>
              <w:fldChar w:fldCharType="separate"/>
            </w:r>
            <w:r w:rsidR="0008119C">
              <w:rPr>
                <w:noProof/>
                <w:webHidden/>
              </w:rPr>
              <w:t>35</w:t>
            </w:r>
            <w:r>
              <w:rPr>
                <w:noProof/>
                <w:webHidden/>
              </w:rPr>
              <w:fldChar w:fldCharType="end"/>
            </w:r>
          </w:hyperlink>
        </w:p>
        <w:p w:rsidR="0008119C" w:rsidRDefault="00766BAF">
          <w:r>
            <w:rPr>
              <w:b/>
              <w:bCs/>
              <w:noProof/>
            </w:rPr>
            <w:fldChar w:fldCharType="end"/>
          </w:r>
        </w:p>
      </w:sdtContent>
    </w:sdt>
    <w:p w:rsidR="002305E8" w:rsidRPr="005B5B70" w:rsidRDefault="002305E8" w:rsidP="005B5B70">
      <w:pPr>
        <w:spacing w:after="0" w:line="360" w:lineRule="auto"/>
        <w:jc w:val="both"/>
        <w:rPr>
          <w:rFonts w:eastAsia="Times New Roman"/>
          <w:lang w:val="sr-Cyrl-CS"/>
        </w:rPr>
      </w:pPr>
    </w:p>
    <w:p w:rsidR="0008119C" w:rsidRDefault="0008119C">
      <w:pPr>
        <w:rPr>
          <w:rStyle w:val="Heading1Char"/>
        </w:rPr>
      </w:pPr>
      <w:r>
        <w:rPr>
          <w:rStyle w:val="Heading1Char"/>
        </w:rPr>
        <w:br w:type="page"/>
      </w:r>
    </w:p>
    <w:p w:rsidR="002305E8" w:rsidRPr="002305E8" w:rsidRDefault="002305E8" w:rsidP="002305E8">
      <w:pPr>
        <w:spacing w:after="0" w:line="360" w:lineRule="auto"/>
        <w:ind w:firstLine="480"/>
        <w:jc w:val="center"/>
        <w:rPr>
          <w:rFonts w:eastAsia="Times New Roman"/>
        </w:rPr>
      </w:pPr>
      <w:bookmarkStart w:id="1" w:name="_Toc353094038"/>
      <w:r w:rsidRPr="00B90A13">
        <w:rPr>
          <w:rStyle w:val="Heading1Char"/>
        </w:rPr>
        <w:lastRenderedPageBreak/>
        <w:t>ПОСЛОВНИК ВЛАДЕ</w:t>
      </w:r>
      <w:bookmarkEnd w:id="1"/>
      <w:r w:rsidRPr="00B90A13">
        <w:rPr>
          <w:rStyle w:val="Heading1Char"/>
        </w:rPr>
        <w:br/>
      </w:r>
      <w:r w:rsidRPr="002305E8">
        <w:rPr>
          <w:rFonts w:ascii="Verdana" w:eastAsia="Times New Roman" w:hAnsi="Verdana"/>
          <w:sz w:val="18"/>
          <w:szCs w:val="18"/>
        </w:rPr>
        <w:t xml:space="preserve">“Службени гласник РС“, бр. 61 од 18. јула 2006 - пречишћен текст, 69 од 18. јула 2008, 88 од 28. октобра 2009, 33 од 18. маја 2010, 69 од 24. септембра 2010, </w:t>
      </w:r>
      <w:r w:rsidRPr="002305E8">
        <w:rPr>
          <w:rFonts w:ascii="Verdana" w:eastAsia="Times New Roman" w:hAnsi="Verdana"/>
          <w:sz w:val="18"/>
          <w:szCs w:val="18"/>
          <w:lang/>
        </w:rPr>
        <w:t>20 од 25. марта 2011</w:t>
      </w:r>
      <w:r w:rsidRPr="002305E8">
        <w:rPr>
          <w:rFonts w:ascii="Verdana" w:eastAsia="Times New Roman" w:hAnsi="Verdana"/>
          <w:sz w:val="18"/>
          <w:szCs w:val="18"/>
        </w:rPr>
        <w:t>, 37 од 31. маја 2011, 30 од 2. априла 2013.</w:t>
      </w:r>
    </w:p>
    <w:p w:rsidR="002305E8" w:rsidRPr="005B5B70" w:rsidRDefault="002305E8" w:rsidP="005B5B70">
      <w:pPr>
        <w:spacing w:after="0" w:line="360" w:lineRule="auto"/>
        <w:jc w:val="both"/>
        <w:rPr>
          <w:rFonts w:eastAsia="Times New Roman"/>
          <w:lang w:val="sr-Cyrl-CS"/>
        </w:rPr>
      </w:pPr>
    </w:p>
    <w:p w:rsidR="002305E8" w:rsidRPr="005B5B70" w:rsidRDefault="002305E8" w:rsidP="005B5B70">
      <w:pPr>
        <w:pStyle w:val="Heading2"/>
        <w:rPr>
          <w:rFonts w:eastAsia="Times New Roman"/>
          <w:lang w:val="sr-Cyrl-CS"/>
        </w:rPr>
      </w:pPr>
      <w:bookmarkStart w:id="2" w:name="_Toc353094039"/>
      <w:r w:rsidRPr="002305E8">
        <w:rPr>
          <w:rFonts w:eastAsia="Times New Roman"/>
        </w:rPr>
        <w:t>I ОСНОВНЕ ОДРЕДБЕ</w:t>
      </w:r>
      <w:bookmarkEnd w:id="2"/>
    </w:p>
    <w:p w:rsidR="005B5B70" w:rsidRDefault="005B5B70" w:rsidP="0008119C">
      <w:pPr>
        <w:pStyle w:val="Heading3"/>
        <w:rPr>
          <w:rFonts w:eastAsia="Times New Roman"/>
        </w:rPr>
      </w:pPr>
    </w:p>
    <w:p w:rsidR="002305E8" w:rsidRPr="005B5B70" w:rsidRDefault="002305E8" w:rsidP="0008119C">
      <w:pPr>
        <w:pStyle w:val="Heading3"/>
        <w:rPr>
          <w:rFonts w:eastAsia="Times New Roman"/>
          <w:lang w:val="sr-Cyrl-CS"/>
        </w:rPr>
      </w:pPr>
      <w:bookmarkStart w:id="3" w:name="_Toc353094040"/>
      <w:r w:rsidRPr="002305E8">
        <w:rPr>
          <w:rFonts w:eastAsia="Times New Roman"/>
        </w:rPr>
        <w:t>Садржина пословника</w:t>
      </w:r>
      <w:bookmarkEnd w:id="3"/>
    </w:p>
    <w:p w:rsidR="005B5B70" w:rsidRDefault="005B5B70" w:rsidP="005B5B70">
      <w:pPr>
        <w:pStyle w:val="Clan0"/>
      </w:pPr>
    </w:p>
    <w:p w:rsidR="002305E8" w:rsidRPr="005B5B70" w:rsidRDefault="002305E8" w:rsidP="005B5B70">
      <w:pPr>
        <w:pStyle w:val="Clan0"/>
      </w:pPr>
      <w:r w:rsidRPr="005B5B70">
        <w:t>Члан 1.</w:t>
      </w:r>
    </w:p>
    <w:p w:rsidR="002305E8" w:rsidRPr="005B5B70" w:rsidRDefault="002305E8" w:rsidP="005B5B70">
      <w:pPr>
        <w:spacing w:after="0" w:line="360" w:lineRule="auto"/>
        <w:ind w:firstLine="480"/>
        <w:jc w:val="both"/>
        <w:rPr>
          <w:rFonts w:eastAsia="Times New Roman"/>
          <w:lang w:val="sr-Cyrl-CS"/>
        </w:rPr>
      </w:pPr>
      <w:r w:rsidRPr="002305E8">
        <w:rPr>
          <w:rFonts w:ascii="Verdana" w:eastAsia="Times New Roman" w:hAnsi="Verdana"/>
          <w:sz w:val="18"/>
          <w:szCs w:val="18"/>
        </w:rPr>
        <w:t>Овим пословником, сагласно Закону о Влади, ближе се прописује уређење, начин рада и одлучивања Владе.</w:t>
      </w:r>
    </w:p>
    <w:p w:rsidR="005B5B70" w:rsidRDefault="005B5B70" w:rsidP="0008119C">
      <w:pPr>
        <w:pStyle w:val="Heading3"/>
        <w:rPr>
          <w:rFonts w:eastAsia="Times New Roman"/>
        </w:rPr>
      </w:pPr>
    </w:p>
    <w:p w:rsidR="002305E8" w:rsidRPr="005B5B70" w:rsidRDefault="002305E8" w:rsidP="0008119C">
      <w:pPr>
        <w:pStyle w:val="Heading3"/>
        <w:rPr>
          <w:rFonts w:eastAsia="Times New Roman"/>
          <w:lang w:val="sr-Cyrl-CS"/>
        </w:rPr>
      </w:pPr>
      <w:bookmarkStart w:id="4" w:name="_Toc353094041"/>
      <w:r w:rsidRPr="002305E8">
        <w:rPr>
          <w:rFonts w:eastAsia="Times New Roman"/>
        </w:rPr>
        <w:t>Старање о примени пословника</w:t>
      </w:r>
      <w:bookmarkEnd w:id="4"/>
    </w:p>
    <w:p w:rsidR="005B5B70" w:rsidRDefault="005B5B70" w:rsidP="005B5B70">
      <w:pPr>
        <w:pStyle w:val="Clan0"/>
      </w:pPr>
    </w:p>
    <w:p w:rsidR="002305E8" w:rsidRPr="002305E8" w:rsidRDefault="002305E8" w:rsidP="005B5B70">
      <w:pPr>
        <w:pStyle w:val="Clan0"/>
      </w:pPr>
      <w:r w:rsidRPr="002305E8">
        <w:t>Члан 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примени овог пословника стара се Генерални секретар Владе (у даљем тексту: Генерални секретар).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Владе може да издаје Генералном секретару обавезна упутства везана за вршење овлашћења која Генерални секретар има по овом пословнику.</w:t>
      </w:r>
    </w:p>
    <w:p w:rsidR="002305E8" w:rsidRPr="002305E8" w:rsidRDefault="002305E8" w:rsidP="002305E8">
      <w:pPr>
        <w:spacing w:after="0" w:line="360" w:lineRule="auto"/>
        <w:ind w:firstLine="480"/>
        <w:jc w:val="both"/>
        <w:rPr>
          <w:rFonts w:eastAsia="Times New Roman"/>
        </w:rPr>
      </w:pPr>
    </w:p>
    <w:p w:rsidR="002305E8" w:rsidRPr="005B5B70" w:rsidRDefault="002305E8" w:rsidP="0008119C">
      <w:pPr>
        <w:pStyle w:val="Heading3"/>
        <w:rPr>
          <w:rFonts w:eastAsia="Times New Roman"/>
          <w:lang w:val="sr-Cyrl-CS"/>
        </w:rPr>
      </w:pPr>
      <w:bookmarkStart w:id="5" w:name="_Toc353094042"/>
      <w:r w:rsidRPr="002305E8">
        <w:rPr>
          <w:rFonts w:eastAsia="Times New Roman"/>
        </w:rPr>
        <w:t>Председник Владе</w:t>
      </w:r>
      <w:bookmarkEnd w:id="5"/>
    </w:p>
    <w:p w:rsidR="005B5B70" w:rsidRDefault="005B5B70" w:rsidP="005B5B70">
      <w:pPr>
        <w:pStyle w:val="Clan0"/>
      </w:pPr>
    </w:p>
    <w:p w:rsidR="002305E8" w:rsidRPr="002305E8" w:rsidRDefault="002305E8" w:rsidP="005B5B70">
      <w:pPr>
        <w:pStyle w:val="Clan0"/>
      </w:pPr>
      <w:r w:rsidRPr="002305E8">
        <w:t>Члан 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Владе води и усмерава Владу, стара се о јединству политичког деловања Владе, усклађује рад чланова Владе и представља Владу.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 тим циљем председник Владе сазива и води седнице Владе, потписује акте Владе, даје члановима Владе обавезна упутства и посебна задужења, представља Владу пред другим органима државне власти и представницима страних држава и међународних организација и заступа ставове Владе у средствима јавног информисања.</w:t>
      </w:r>
    </w:p>
    <w:p w:rsidR="002305E8" w:rsidRPr="002305E8" w:rsidRDefault="002305E8" w:rsidP="002305E8">
      <w:pPr>
        <w:spacing w:after="0" w:line="360" w:lineRule="auto"/>
        <w:ind w:firstLine="480"/>
        <w:jc w:val="both"/>
        <w:rPr>
          <w:rFonts w:eastAsia="Times New Roman"/>
        </w:rPr>
      </w:pPr>
    </w:p>
    <w:p w:rsidR="002305E8" w:rsidRPr="005B5B70" w:rsidRDefault="002305E8" w:rsidP="0008119C">
      <w:pPr>
        <w:pStyle w:val="Heading3"/>
        <w:rPr>
          <w:rFonts w:eastAsia="Times New Roman"/>
          <w:lang w:val="sr-Cyrl-CS"/>
        </w:rPr>
      </w:pPr>
      <w:bookmarkStart w:id="6" w:name="_Toc353094043"/>
      <w:r w:rsidRPr="002305E8">
        <w:rPr>
          <w:rFonts w:eastAsia="Times New Roman"/>
        </w:rPr>
        <w:t>Акти председника Владе</w:t>
      </w:r>
      <w:bookmarkEnd w:id="6"/>
    </w:p>
    <w:p w:rsidR="005B5B70" w:rsidRDefault="005B5B70" w:rsidP="005B5B70">
      <w:pPr>
        <w:pStyle w:val="Clan0"/>
      </w:pPr>
    </w:p>
    <w:p w:rsidR="002305E8" w:rsidRPr="002305E8" w:rsidRDefault="002305E8" w:rsidP="005B5B70">
      <w:pPr>
        <w:pStyle w:val="Clan0"/>
      </w:pPr>
      <w:r w:rsidRPr="002305E8">
        <w:t>Члан 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Владе доноси одлуке и решења.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Председник Владе одлуком одређује </w:t>
      </w:r>
      <w:r w:rsidRPr="0084624A">
        <w:rPr>
          <w:rFonts w:ascii="Verdana" w:eastAsia="Times New Roman" w:hAnsi="Verdana"/>
          <w:bCs/>
          <w:sz w:val="18"/>
          <w:szCs w:val="18"/>
        </w:rPr>
        <w:t>једног потпредседника Влад</w:t>
      </w:r>
      <w:r w:rsidR="005B5B70">
        <w:rPr>
          <w:rFonts w:ascii="Verdana" w:eastAsia="Times New Roman" w:hAnsi="Verdana"/>
          <w:bCs/>
          <w:sz w:val="18"/>
          <w:szCs w:val="18"/>
        </w:rPr>
        <w:t>е за првог потпредседника Владе</w:t>
      </w:r>
      <w:r w:rsidRPr="0084624A">
        <w:rPr>
          <w:rFonts w:ascii="Verdana" w:eastAsia="Times New Roman" w:hAnsi="Verdana"/>
          <w:bCs/>
          <w:sz w:val="18"/>
          <w:szCs w:val="18"/>
        </w:rPr>
        <w:t xml:space="preserve"> , који га замењује за време одсутности или спречености са свим овлашћењима председника Владе, изузев овлашћења на предлагање избора или разрешења </w:t>
      </w:r>
      <w:r w:rsidR="005B5B70">
        <w:rPr>
          <w:rFonts w:ascii="Verdana" w:eastAsia="Times New Roman" w:hAnsi="Verdana"/>
          <w:bCs/>
          <w:sz w:val="18"/>
          <w:szCs w:val="18"/>
        </w:rPr>
        <w:t>члана Владе</w:t>
      </w:r>
      <w:r w:rsidRPr="002305E8">
        <w:rPr>
          <w:rFonts w:ascii="Verdana" w:eastAsia="Times New Roman" w:hAnsi="Verdana"/>
          <w:sz w:val="18"/>
          <w:szCs w:val="18"/>
        </w:rPr>
        <w:t xml:space="preserve">, одређује области у којима потпредседник Владе усмерава и усклађује рад министарстава и посебних организација, овлашћује потпредседника Владе да руководи </w:t>
      </w:r>
      <w:r w:rsidRPr="002305E8">
        <w:rPr>
          <w:rFonts w:ascii="Verdana" w:eastAsia="Times New Roman" w:hAnsi="Verdana"/>
          <w:sz w:val="18"/>
          <w:szCs w:val="18"/>
        </w:rPr>
        <w:lastRenderedPageBreak/>
        <w:t>пројектом из делокруга више министарстава и посебних организација, преноси потпредседнику Владе овлашћења према директору службе Владе који му је одговоран, овлашћује члана Владе да преузме овлашћења члана Владе*чији је мандат престао, одређује задужења министру без портфеља, оснива савете председника Владе и поставља и разрешава председника и чланове савета председника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Одлуке које председник Владе донесе објављују се у "Службеном гласнику Републике Србије".</w:t>
      </w:r>
    </w:p>
    <w:p w:rsidR="002305E8" w:rsidRPr="005B5B70" w:rsidRDefault="002305E8" w:rsidP="005B5B70">
      <w:pPr>
        <w:spacing w:after="0" w:line="360" w:lineRule="auto"/>
        <w:ind w:firstLine="480"/>
        <w:jc w:val="both"/>
        <w:rPr>
          <w:rFonts w:eastAsia="Times New Roman"/>
          <w:lang w:val="sr-Cyrl-CS"/>
        </w:rPr>
      </w:pPr>
      <w:r w:rsidRPr="002305E8">
        <w:rPr>
          <w:rFonts w:ascii="Verdana" w:eastAsia="Times New Roman" w:hAnsi="Verdana"/>
          <w:sz w:val="18"/>
          <w:szCs w:val="18"/>
        </w:rPr>
        <w:t>Ако при вршењу осталих надлежности председник Владе оцени да је потребно да донесе писмени акт, он доноси решење које се не објављује у "Службеном гласнику Републике Србије".</w:t>
      </w:r>
    </w:p>
    <w:p w:rsidR="002305E8" w:rsidRPr="005B5B70" w:rsidRDefault="002305E8" w:rsidP="0008119C">
      <w:pPr>
        <w:pStyle w:val="Heading3"/>
        <w:rPr>
          <w:rFonts w:eastAsia="Times New Roman"/>
          <w:lang w:val="sr-Cyrl-CS"/>
        </w:rPr>
      </w:pPr>
      <w:bookmarkStart w:id="7" w:name="_Toc353094044"/>
      <w:r w:rsidRPr="002305E8">
        <w:rPr>
          <w:rFonts w:eastAsia="Times New Roman"/>
        </w:rPr>
        <w:t>Сазивање прве седнице Владе</w:t>
      </w:r>
      <w:bookmarkEnd w:id="7"/>
    </w:p>
    <w:p w:rsidR="005B5B70" w:rsidRDefault="005B5B70" w:rsidP="005B5B70">
      <w:pPr>
        <w:pStyle w:val="Clan0"/>
      </w:pPr>
    </w:p>
    <w:p w:rsidR="002305E8" w:rsidRPr="002305E8" w:rsidRDefault="002305E8" w:rsidP="005B5B70">
      <w:pPr>
        <w:pStyle w:val="Clan0"/>
      </w:pPr>
      <w:r w:rsidRPr="002305E8">
        <w:t>Члан 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Прву седницу Владе сазива председник Владе у року од осам дана од дана када јој почне мандат.</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првој седници Владе одређује се којим се даном у недељи одржавају седнице Владе.</w:t>
      </w:r>
    </w:p>
    <w:p w:rsidR="002305E8" w:rsidRPr="005B5B70" w:rsidRDefault="002305E8" w:rsidP="005B5B70">
      <w:pPr>
        <w:spacing w:after="0" w:line="360" w:lineRule="auto"/>
        <w:jc w:val="both"/>
        <w:rPr>
          <w:rFonts w:eastAsia="Times New Roman"/>
          <w:lang w:val="sr-Cyrl-CS"/>
        </w:rPr>
      </w:pPr>
    </w:p>
    <w:p w:rsidR="002305E8" w:rsidRPr="005B5B70" w:rsidRDefault="00E953E7" w:rsidP="0008119C">
      <w:pPr>
        <w:pStyle w:val="Heading3"/>
        <w:rPr>
          <w:rFonts w:eastAsia="Times New Roman"/>
          <w:lang w:val="sr-Cyrl-CS"/>
        </w:rPr>
      </w:pPr>
      <w:bookmarkStart w:id="8" w:name="_Toc353094045"/>
      <w:r>
        <w:rPr>
          <w:rFonts w:eastAsia="Times New Roman"/>
        </w:rPr>
        <w:t>Легитимација</w:t>
      </w:r>
      <w:r w:rsidR="002305E8" w:rsidRPr="002305E8">
        <w:rPr>
          <w:rFonts w:eastAsia="Times New Roman"/>
        </w:rPr>
        <w:t xml:space="preserve"> члана Владе</w:t>
      </w:r>
      <w:bookmarkEnd w:id="8"/>
    </w:p>
    <w:p w:rsidR="005B5B70" w:rsidRDefault="005B5B70" w:rsidP="005B5B70">
      <w:pPr>
        <w:pStyle w:val="Clan0"/>
      </w:pPr>
    </w:p>
    <w:p w:rsidR="002305E8" w:rsidRPr="002305E8" w:rsidRDefault="002305E8" w:rsidP="005B5B70">
      <w:pPr>
        <w:pStyle w:val="Clan0"/>
      </w:pPr>
      <w:r w:rsidRPr="002305E8">
        <w:t>Члан 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Председник Владе издаје </w:t>
      </w:r>
      <w:r w:rsidRPr="00E953E7">
        <w:rPr>
          <w:rFonts w:ascii="Verdana" w:eastAsia="Times New Roman" w:hAnsi="Verdana"/>
          <w:bCs/>
          <w:sz w:val="18"/>
          <w:szCs w:val="18"/>
        </w:rPr>
        <w:t>ле</w:t>
      </w:r>
      <w:r w:rsidR="00E953E7">
        <w:rPr>
          <w:rFonts w:ascii="Verdana" w:eastAsia="Times New Roman" w:hAnsi="Verdana"/>
          <w:bCs/>
          <w:sz w:val="18"/>
          <w:szCs w:val="18"/>
        </w:rPr>
        <w:t>гитимацију</w:t>
      </w:r>
      <w:r w:rsidRPr="002305E8">
        <w:rPr>
          <w:rFonts w:ascii="Verdana" w:eastAsia="Times New Roman" w:hAnsi="Verdana"/>
          <w:b/>
          <w:bCs/>
          <w:sz w:val="18"/>
          <w:szCs w:val="18"/>
        </w:rPr>
        <w:t xml:space="preserve"> </w:t>
      </w:r>
      <w:r w:rsidRPr="002305E8">
        <w:rPr>
          <w:rFonts w:ascii="Verdana" w:eastAsia="Times New Roman" w:hAnsi="Verdana"/>
          <w:sz w:val="18"/>
          <w:szCs w:val="18"/>
        </w:rPr>
        <w:t>члану Владе, који њоме, од почетка до престанка мандата или дужности, доказује чланство у Влади и имунитетска права члана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w:t>
      </w:r>
      <w:r w:rsidRPr="00E953E7">
        <w:rPr>
          <w:rFonts w:ascii="Verdana" w:eastAsia="Times New Roman" w:hAnsi="Verdana"/>
          <w:sz w:val="18"/>
          <w:szCs w:val="18"/>
        </w:rPr>
        <w:t xml:space="preserve"> </w:t>
      </w:r>
      <w:r w:rsidRPr="00E953E7">
        <w:rPr>
          <w:rFonts w:ascii="Verdana" w:eastAsia="Times New Roman" w:hAnsi="Verdana"/>
          <w:bCs/>
          <w:sz w:val="18"/>
          <w:szCs w:val="18"/>
        </w:rPr>
        <w:t>легитимацији*</w:t>
      </w:r>
      <w:r w:rsidRPr="002305E8">
        <w:rPr>
          <w:rFonts w:ascii="Verdana" w:eastAsia="Times New Roman" w:hAnsi="Verdana"/>
          <w:sz w:val="18"/>
          <w:szCs w:val="18"/>
        </w:rPr>
        <w:t xml:space="preserve"> се наводе лични подаци нужни за доказивање идентитета, дужност у Влади, дан почетка мандата и имунитетска права члана Владе.</w:t>
      </w:r>
    </w:p>
    <w:p w:rsidR="005B5B70" w:rsidRPr="005B5B70" w:rsidRDefault="002305E8" w:rsidP="005B5B70">
      <w:pPr>
        <w:spacing w:after="0" w:line="360" w:lineRule="auto"/>
        <w:ind w:firstLine="480"/>
        <w:jc w:val="both"/>
        <w:rPr>
          <w:rFonts w:ascii="Verdana" w:eastAsia="Times New Roman" w:hAnsi="Verdana"/>
          <w:sz w:val="18"/>
          <w:szCs w:val="18"/>
        </w:rPr>
      </w:pPr>
      <w:r w:rsidRPr="002305E8">
        <w:rPr>
          <w:rFonts w:ascii="Verdana" w:eastAsia="Times New Roman" w:hAnsi="Verdana"/>
          <w:sz w:val="18"/>
          <w:szCs w:val="18"/>
        </w:rPr>
        <w:t xml:space="preserve">Члан Владе дужан је да </w:t>
      </w:r>
      <w:r w:rsidRPr="00E953E7">
        <w:rPr>
          <w:rFonts w:ascii="Verdana" w:eastAsia="Times New Roman" w:hAnsi="Verdana"/>
          <w:bCs/>
          <w:sz w:val="18"/>
          <w:szCs w:val="18"/>
        </w:rPr>
        <w:t>легитимацију</w:t>
      </w:r>
      <w:r w:rsidRPr="002305E8">
        <w:rPr>
          <w:rFonts w:ascii="Verdana" w:eastAsia="Times New Roman" w:hAnsi="Verdana"/>
          <w:sz w:val="18"/>
          <w:szCs w:val="18"/>
        </w:rPr>
        <w:t xml:space="preserve"> врати председнику Владе у року од три дана пошто му престане мандат или дужност, а председник Владе враћене </w:t>
      </w:r>
      <w:r w:rsidR="00E953E7">
        <w:rPr>
          <w:rFonts w:ascii="Verdana" w:eastAsia="Times New Roman" w:hAnsi="Verdana"/>
          <w:bCs/>
          <w:sz w:val="18"/>
          <w:szCs w:val="18"/>
          <w:lang/>
        </w:rPr>
        <w:t>легитимације</w:t>
      </w:r>
      <w:r w:rsidRPr="00E953E7">
        <w:rPr>
          <w:rFonts w:ascii="Verdana" w:eastAsia="Times New Roman" w:hAnsi="Verdana"/>
          <w:sz w:val="18"/>
          <w:szCs w:val="18"/>
        </w:rPr>
        <w:t xml:space="preserve">, </w:t>
      </w:r>
      <w:r w:rsidRPr="002305E8">
        <w:rPr>
          <w:rFonts w:ascii="Verdana" w:eastAsia="Times New Roman" w:hAnsi="Verdana"/>
          <w:sz w:val="18"/>
          <w:szCs w:val="18"/>
        </w:rPr>
        <w:t>укључујући и своју, предаје Генералном секретару.</w:t>
      </w:r>
    </w:p>
    <w:p w:rsidR="005B5B70" w:rsidRDefault="005B5B70" w:rsidP="0008119C">
      <w:pPr>
        <w:pStyle w:val="Heading3"/>
        <w:rPr>
          <w:rFonts w:eastAsia="Times New Roman"/>
        </w:rPr>
      </w:pPr>
    </w:p>
    <w:p w:rsidR="002305E8" w:rsidRPr="005B5B70" w:rsidRDefault="002305E8" w:rsidP="0008119C">
      <w:pPr>
        <w:pStyle w:val="Heading3"/>
        <w:rPr>
          <w:rFonts w:eastAsia="Times New Roman"/>
          <w:lang w:val="sr-Cyrl-CS"/>
        </w:rPr>
      </w:pPr>
      <w:bookmarkStart w:id="9" w:name="_Toc353094046"/>
      <w:r w:rsidRPr="002305E8">
        <w:rPr>
          <w:rFonts w:eastAsia="Times New Roman"/>
        </w:rPr>
        <w:t>Одлучивање Владе</w:t>
      </w:r>
      <w:bookmarkEnd w:id="9"/>
    </w:p>
    <w:p w:rsidR="005B5B70" w:rsidRDefault="005B5B70" w:rsidP="005B5B70">
      <w:pPr>
        <w:pStyle w:val="Clan0"/>
      </w:pPr>
    </w:p>
    <w:p w:rsidR="002305E8" w:rsidRPr="002305E8" w:rsidRDefault="002305E8" w:rsidP="005B5B70">
      <w:pPr>
        <w:pStyle w:val="Clan0"/>
      </w:pPr>
      <w:r w:rsidRPr="002305E8">
        <w:t>Члан 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ради и одлучује о питањима из своје надлежности на седницама Владе. Влада одлучује већином гласова свих чланова Владе.</w:t>
      </w:r>
    </w:p>
    <w:p w:rsidR="002305E8" w:rsidRPr="0084624A"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 xml:space="preserve">У случају да Влада има паран број чланова, одлука Владе је донета и ако за њу гласа најмање половина свих чланова Владе, под условом да је за </w:t>
      </w:r>
      <w:r w:rsidR="0084624A">
        <w:rPr>
          <w:rFonts w:ascii="Verdana" w:eastAsia="Times New Roman" w:hAnsi="Verdana"/>
          <w:bCs/>
          <w:sz w:val="18"/>
          <w:szCs w:val="18"/>
        </w:rPr>
        <w:t>одлуку гласао председник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при гласању о предлогу дневног реда присуствовала већина чланова Владе, а ниједан члан Владе током седнице није спорио њено постојање, сматра се да је већина чланова Владе све време присуствовала седници Владе.</w:t>
      </w:r>
    </w:p>
    <w:p w:rsidR="002305E8" w:rsidRPr="0084624A"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 xml:space="preserve">Када нарочито важни и хитни случајеви налажу да се седница Владе сазове и одржи без одлагања, а већина чланова Владе због службеног путовања или другог посебно оправданог разлога не може да присуствује седници, председник Владе може одлучити да се седница </w:t>
      </w:r>
      <w:r w:rsidRPr="0084624A">
        <w:rPr>
          <w:rFonts w:ascii="Verdana" w:eastAsia="Times New Roman" w:hAnsi="Verdana"/>
          <w:bCs/>
          <w:sz w:val="18"/>
          <w:szCs w:val="18"/>
        </w:rPr>
        <w:lastRenderedPageBreak/>
        <w:t>Владе одржи, а да одсутни чланови Владе гласају телефоном или те</w:t>
      </w:r>
      <w:r w:rsidR="0084624A">
        <w:rPr>
          <w:rFonts w:ascii="Verdana" w:eastAsia="Times New Roman" w:hAnsi="Verdana"/>
          <w:bCs/>
          <w:sz w:val="18"/>
          <w:szCs w:val="18"/>
        </w:rPr>
        <w:t>лефаксом (телефонска седница).</w:t>
      </w:r>
    </w:p>
    <w:p w:rsidR="002305E8" w:rsidRPr="0084624A"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Дневни ред телефонске седнице Владе унапред утврђује председник Владе и о тако утврђеном дневном реду се не</w:t>
      </w:r>
      <w:r w:rsidR="0084624A">
        <w:rPr>
          <w:rFonts w:ascii="Verdana" w:eastAsia="Times New Roman" w:hAnsi="Verdana"/>
          <w:bCs/>
          <w:sz w:val="18"/>
          <w:szCs w:val="18"/>
        </w:rPr>
        <w:t xml:space="preserve"> гласа и он се не може мењати.</w:t>
      </w:r>
    </w:p>
    <w:p w:rsidR="002305E8" w:rsidRPr="002305E8" w:rsidRDefault="002305E8" w:rsidP="005B5B70">
      <w:pPr>
        <w:spacing w:after="0" w:line="360" w:lineRule="auto"/>
        <w:jc w:val="both"/>
        <w:rPr>
          <w:rFonts w:eastAsia="Times New Roman"/>
        </w:rPr>
      </w:pPr>
    </w:p>
    <w:p w:rsidR="002305E8" w:rsidRPr="002305E8" w:rsidRDefault="002305E8" w:rsidP="0008119C">
      <w:pPr>
        <w:pStyle w:val="Heading3"/>
        <w:rPr>
          <w:rFonts w:eastAsia="Times New Roman"/>
        </w:rPr>
      </w:pPr>
      <w:bookmarkStart w:id="10" w:name="_Toc353094047"/>
      <w:r w:rsidRPr="002305E8">
        <w:rPr>
          <w:rFonts w:eastAsia="Times New Roman"/>
        </w:rPr>
        <w:t>Органи државне управе и службе Владе</w:t>
      </w:r>
      <w:bookmarkEnd w:id="10"/>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Органима државне управе, за потребе овог пословника, сматрају се министарства, посебне организације и службе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Службама Владе сматрају се службе Владе чији су директори одговорни председнику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A53900">
      <w:pPr>
        <w:pStyle w:val="Heading2"/>
        <w:rPr>
          <w:rFonts w:eastAsia="Times New Roman"/>
        </w:rPr>
      </w:pPr>
      <w:bookmarkStart w:id="11" w:name="_Toc353094048"/>
      <w:r w:rsidRPr="002305E8">
        <w:rPr>
          <w:rFonts w:eastAsia="Times New Roman"/>
        </w:rPr>
        <w:t>II РАДНА ТЕЛА ВЛАДЕ</w:t>
      </w:r>
      <w:bookmarkEnd w:id="11"/>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2" w:name="_Toc353094049"/>
      <w:r w:rsidRPr="002305E8">
        <w:rPr>
          <w:rFonts w:eastAsia="Times New Roman"/>
        </w:rPr>
        <w:t>1. Стална радна тела</w:t>
      </w:r>
      <w:bookmarkEnd w:id="12"/>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Одбори и комисије</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овим пословником образује одборе и комисије као своја стална радна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Одбори учествују у припреми седнице Владе или разматрају питања о којима се не одлучује на седници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Комисије, по правилу, доносе појединачне акте или их предлажу Влади.</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Чланови сталних радних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Чланови сталних радних тела су чланови Владе, а поред њих то могу бити државни секретари и лица која Влада поставља у органе државне управе чији су послови у делокругу сталног радног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Председника, заменика председника и остале чланове сталних радних тела именује Влада, тако да чланови Владе чине већину.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Број чланова сталног радног тела одређује Влада при именовању чланова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lastRenderedPageBreak/>
        <w:t>Председник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сталног радног тела</w:t>
      </w:r>
      <w:r w:rsidRPr="00A53900">
        <w:rPr>
          <w:rFonts w:ascii="Verdana" w:eastAsia="Times New Roman" w:hAnsi="Verdana"/>
          <w:sz w:val="18"/>
          <w:szCs w:val="18"/>
        </w:rPr>
        <w:t xml:space="preserve"> </w:t>
      </w:r>
      <w:r w:rsidRPr="00A53900">
        <w:rPr>
          <w:rFonts w:ascii="Verdana" w:eastAsia="Times New Roman" w:hAnsi="Verdana"/>
          <w:bCs/>
          <w:sz w:val="18"/>
          <w:szCs w:val="18"/>
        </w:rPr>
        <w:t>именује</w:t>
      </w:r>
      <w:r w:rsidR="00A53900">
        <w:rPr>
          <w:rFonts w:ascii="Verdana" w:eastAsia="Times New Roman" w:hAnsi="Verdana"/>
          <w:b/>
          <w:bCs/>
          <w:sz w:val="18"/>
          <w:szCs w:val="18"/>
          <w:lang w:val="sr-Cyrl-CS"/>
        </w:rPr>
        <w:t xml:space="preserve"> </w:t>
      </w:r>
      <w:r w:rsidRPr="002305E8">
        <w:rPr>
          <w:rFonts w:ascii="Verdana" w:eastAsia="Times New Roman" w:hAnsi="Verdana"/>
          <w:sz w:val="18"/>
          <w:szCs w:val="18"/>
        </w:rPr>
        <w:t>се међу потпредседницима Владе или министрима.</w:t>
      </w:r>
    </w:p>
    <w:p w:rsidR="002305E8" w:rsidRPr="00A53900"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Заменик председника сталног радног тела именује се из ре</w:t>
      </w:r>
      <w:r w:rsidR="00A53900">
        <w:rPr>
          <w:rFonts w:ascii="Verdana" w:eastAsia="Times New Roman" w:hAnsi="Verdana"/>
          <w:bCs/>
          <w:sz w:val="18"/>
          <w:szCs w:val="18"/>
        </w:rPr>
        <w:t>да чланова сталног радног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сталног радног тела сазива седницу сталног радног тела, предлаже дневни ред седнице, председава седници и предлаже и потписује акте сталног радног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су председник и заменик председника спречени, замењује их члан Владе који је члан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Седница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Седницу сталног радног тела сазива председник радног тела писменим путем, најкасније 24 сата пре њеног почетка. Уз позив се достављају и предлог дневног реда, записник с претходне седнице и материјали за седницу.</w:t>
      </w:r>
    </w:p>
    <w:p w:rsidR="002305E8" w:rsidRPr="00A53900" w:rsidRDefault="002305E8" w:rsidP="002305E8">
      <w:pPr>
        <w:spacing w:after="0" w:line="360" w:lineRule="auto"/>
        <w:ind w:firstLine="480"/>
        <w:jc w:val="both"/>
        <w:rPr>
          <w:rFonts w:eastAsia="Times New Roman"/>
          <w:lang w:val="sr-Cyrl-CS"/>
        </w:rPr>
      </w:pPr>
      <w:r w:rsidRPr="002305E8">
        <w:rPr>
          <w:rFonts w:ascii="Verdana" w:eastAsia="Times New Roman" w:hAnsi="Verdana"/>
          <w:sz w:val="18"/>
          <w:szCs w:val="18"/>
        </w:rPr>
        <w:t xml:space="preserve">У предлог дневног реда седнице увршћују се материјали који су припремљени према овом пословнику. Само у нарочито оправданим и хитним случајевима дневни ред седнице може да се допуни материјалима који нису били увршћени у предлог дневног реда, о чему се обавештава Генерални секретар. </w:t>
      </w:r>
      <w:r w:rsidRPr="00A53900">
        <w:rPr>
          <w:rFonts w:ascii="Verdana" w:eastAsia="Times New Roman" w:hAnsi="Verdana"/>
          <w:bCs/>
          <w:sz w:val="18"/>
          <w:szCs w:val="18"/>
        </w:rPr>
        <w:t>Дневни ред се може допунити само оним материјалима који су припремљен</w:t>
      </w:r>
      <w:r w:rsidR="00A53900">
        <w:rPr>
          <w:rFonts w:ascii="Verdana" w:eastAsia="Times New Roman" w:hAnsi="Verdana"/>
          <w:bCs/>
          <w:sz w:val="18"/>
          <w:szCs w:val="18"/>
        </w:rPr>
        <w:t>и у складу са овим пословником.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Седнице су затворене за јавност, ако у конкретном случају председник сталног радног тела друкчије не одреди. О току седнице води се записник.</w:t>
      </w:r>
    </w:p>
    <w:p w:rsidR="002305E8" w:rsidRDefault="002305E8" w:rsidP="005B5B70">
      <w:pPr>
        <w:spacing w:after="0" w:line="360" w:lineRule="auto"/>
        <w:ind w:firstLine="480"/>
        <w:jc w:val="both"/>
        <w:rPr>
          <w:rFonts w:eastAsia="Times New Roman"/>
        </w:rPr>
      </w:pPr>
      <w:r w:rsidRPr="002305E8">
        <w:rPr>
          <w:rFonts w:ascii="Verdana" w:eastAsia="Times New Roman" w:hAnsi="Verdana"/>
          <w:sz w:val="18"/>
          <w:szCs w:val="18"/>
        </w:rPr>
        <w:t>Ако стално радно тело одлучи, на седници могу да се воде стенографске белешке и она може тонски да се снима.</w:t>
      </w:r>
    </w:p>
    <w:p w:rsidR="005B5B70" w:rsidRPr="002305E8" w:rsidRDefault="005B5B70" w:rsidP="005B5B70">
      <w:pPr>
        <w:spacing w:after="0" w:line="360" w:lineRule="auto"/>
        <w:ind w:firstLine="480"/>
        <w:jc w:val="both"/>
        <w:rPr>
          <w:rFonts w:eastAsia="Times New Roman"/>
        </w:rPr>
      </w:pPr>
    </w:p>
    <w:p w:rsidR="002305E8" w:rsidRPr="002305E8" w:rsidRDefault="002305E8" w:rsidP="00E953E7">
      <w:pPr>
        <w:pStyle w:val="Heading4"/>
      </w:pPr>
      <w:r w:rsidRPr="002305E8">
        <w:t>Лица која по потреби присуствују седници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 xml:space="preserve">Члан </w:t>
      </w:r>
      <w:r w:rsidRPr="005B5B70">
        <w:rPr>
          <w:rStyle w:val="ClanChar"/>
        </w:rPr>
        <w:t>13</w:t>
      </w:r>
      <w:r w:rsidRPr="002305E8">
        <w:t>.</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сталног радног тела може да позове на седницу сталног радног тела и представнике других органа.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седницу може да позове и стручњаке за одређена питања да би изнели своја мишљења.</w:t>
      </w:r>
    </w:p>
    <w:p w:rsidR="002305E8" w:rsidRPr="002305E8" w:rsidRDefault="002305E8" w:rsidP="002305E8">
      <w:pPr>
        <w:spacing w:after="0" w:line="360" w:lineRule="auto"/>
        <w:ind w:firstLine="480"/>
        <w:jc w:val="both"/>
        <w:rPr>
          <w:rFonts w:eastAsia="Times New Roman"/>
        </w:rPr>
      </w:pPr>
    </w:p>
    <w:p w:rsidR="005B5B70" w:rsidRDefault="005B5B70" w:rsidP="00E953E7">
      <w:pPr>
        <w:pStyle w:val="Heading4"/>
      </w:pPr>
    </w:p>
    <w:p w:rsidR="005B5B70" w:rsidRDefault="005B5B70">
      <w:pPr>
        <w:rPr>
          <w:rFonts w:asciiTheme="majorHAnsi" w:eastAsia="Times New Roman" w:hAnsiTheme="majorHAnsi" w:cstheme="majorBidi"/>
          <w:b/>
          <w:bCs/>
          <w:i/>
          <w:iCs/>
        </w:rPr>
      </w:pPr>
      <w:r>
        <w:br w:type="page"/>
      </w:r>
    </w:p>
    <w:p w:rsidR="002305E8" w:rsidRPr="002305E8" w:rsidRDefault="002305E8" w:rsidP="00E953E7">
      <w:pPr>
        <w:pStyle w:val="Heading4"/>
      </w:pPr>
      <w:r w:rsidRPr="002305E8">
        <w:lastRenderedPageBreak/>
        <w:t>Одлучивање сталног радног тела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Стално радно тело пуноважно ради и одлучује на седници на којој је присутна већина његових чланова.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Стално радно тело одлучује већином гласова присутних чланова.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Изузетно, министар може писмено овластити државног секретара да уместо њега присуствује седници сталног радног тела и изјашњава се и гласа о свим тачкама дневног реда, изузев кад је стално радно тело састављено искључиво од чланова Владе.</w:t>
      </w:r>
    </w:p>
    <w:p w:rsidR="002305E8" w:rsidRPr="005B5B70" w:rsidRDefault="002305E8" w:rsidP="005B5B70">
      <w:pPr>
        <w:spacing w:after="0" w:line="360" w:lineRule="auto"/>
        <w:ind w:firstLine="480"/>
        <w:jc w:val="both"/>
        <w:rPr>
          <w:rFonts w:eastAsia="Times New Roman"/>
        </w:rPr>
      </w:pPr>
      <w:r w:rsidRPr="00A53900">
        <w:rPr>
          <w:rFonts w:ascii="Verdana" w:eastAsia="Times New Roman" w:hAnsi="Verdana"/>
          <w:bCs/>
          <w:sz w:val="18"/>
          <w:szCs w:val="18"/>
        </w:rPr>
        <w:t xml:space="preserve">На седнице сталних радних тела не могу се сходно примењивати одредбе члана </w:t>
      </w:r>
      <w:r w:rsidR="00A53900">
        <w:rPr>
          <w:rFonts w:ascii="Verdana" w:eastAsia="Times New Roman" w:hAnsi="Verdana"/>
          <w:bCs/>
          <w:sz w:val="18"/>
          <w:szCs w:val="18"/>
        </w:rPr>
        <w:t>7. ст. 4. и 5. овог пословника.</w:t>
      </w:r>
    </w:p>
    <w:p w:rsidR="002305E8" w:rsidRPr="002305E8" w:rsidRDefault="002305E8" w:rsidP="00E953E7">
      <w:pPr>
        <w:pStyle w:val="Heading4"/>
      </w:pPr>
      <w:r w:rsidRPr="002305E8">
        <w:t>Стручна и административно-техничка потпора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Стручну и административно-техничку потпору сталним радним телима пружа Генерални секретаријат Владе (у даљем тексту: Генерални секретаријат), преко служби или секретара сталних радних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Секретар сталног радног тела пружа стручну и административно-техничку потпору оним сталним радним телима којима, према овом пословнику, потпору не пружа служба.</w:t>
      </w:r>
    </w:p>
    <w:p w:rsidR="002305E8" w:rsidRPr="002305E8" w:rsidRDefault="002305E8" w:rsidP="005B5B70">
      <w:pPr>
        <w:spacing w:after="0" w:line="360" w:lineRule="auto"/>
        <w:jc w:val="both"/>
        <w:rPr>
          <w:rFonts w:eastAsia="Times New Roman"/>
        </w:rPr>
      </w:pPr>
    </w:p>
    <w:p w:rsidR="002305E8" w:rsidRDefault="002305E8" w:rsidP="005B5B70">
      <w:pPr>
        <w:pStyle w:val="Heading4"/>
      </w:pPr>
      <w:r w:rsidRPr="002305E8">
        <w:t>Примена одредаба овог пословника</w:t>
      </w:r>
    </w:p>
    <w:p w:rsidR="005B5B70" w:rsidRPr="005B5B70" w:rsidRDefault="005B5B70" w:rsidP="005B5B70"/>
    <w:p w:rsidR="002305E8" w:rsidRPr="002305E8" w:rsidRDefault="002305E8" w:rsidP="005B5B70">
      <w:pPr>
        <w:pStyle w:val="Clan0"/>
      </w:pPr>
      <w:r w:rsidRPr="002305E8">
        <w:t>Члан 16.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Одредбе овог пословника о припреми материјала који се сталном радном телу доставља у оквиру припреме седнице Владе примењују се и на припрему материјала за седнице сталног радног тела на којој се разматрају питања о којима се не одлучује на седници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свему што овим пословником није изричито прописано, а у вези је с припремом и током седнице сталног радног тела, сходно се примењују одредбе овог пословника о припреми и току седнице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3" w:name="_Toc353094050"/>
      <w:r w:rsidRPr="002305E8">
        <w:rPr>
          <w:rFonts w:eastAsia="Times New Roman"/>
        </w:rPr>
        <w:t>2. Посебне одредбе о одборима</w:t>
      </w:r>
      <w:bookmarkEnd w:id="13"/>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Закључци одбора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седници одбора доноси се закључак о свакој тачки дневног реда.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тачки дневног реда на којој се разматра питање о коме се не одлучује на седници Владе, одбор доноси закључак у којем износи своје одлуке, предлоге или мишљења.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Одбор доноси закључак и о тачки дневног реда коју разматра у оквиру припреме седнице Владе, према одредбама овог пословника.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Разматрање питања из делокруга другог одбора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 може разматрати питања из делокруга другог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Ако су при томе закључци одбора различити, </w:t>
      </w:r>
      <w:r w:rsidRPr="00A53900">
        <w:rPr>
          <w:rFonts w:ascii="Verdana" w:eastAsia="Times New Roman" w:hAnsi="Verdana"/>
          <w:bCs/>
          <w:sz w:val="18"/>
          <w:szCs w:val="18"/>
        </w:rPr>
        <w:t>одржава се заједничка седница тих одбора с циљем да се постигне договор о закључ</w:t>
      </w:r>
      <w:r w:rsidR="005B5B70">
        <w:rPr>
          <w:rFonts w:ascii="Verdana" w:eastAsia="Times New Roman" w:hAnsi="Verdana"/>
          <w:bCs/>
          <w:sz w:val="18"/>
          <w:szCs w:val="18"/>
        </w:rPr>
        <w:t>ку који ће бити предложен Влади</w:t>
      </w:r>
      <w:r w:rsidRPr="00A53900">
        <w:rPr>
          <w:rFonts w:ascii="Verdana" w:eastAsia="Times New Roman" w:hAnsi="Verdana"/>
          <w:sz w:val="18"/>
          <w:szCs w:val="18"/>
        </w:rPr>
        <w:t>.</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Изостане ли договор, председник Владе одлучује да ли ће спорно питање уврстити у предлог дневног реда Владе или ће га вратити одборима на поновни поступак.</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Заједничка седница одбора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Clan0"/>
      </w:pPr>
      <w:r w:rsidRPr="002305E8">
        <w:t>Члан 19.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заједничкој седници одбори могу да разматрају питања значајна за два или више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Сваки одбор засебно одлучује на заједничкој седници.</w:t>
      </w:r>
    </w:p>
    <w:p w:rsidR="002305E8" w:rsidRPr="002305E8" w:rsidRDefault="002305E8" w:rsidP="005B5B70">
      <w:pPr>
        <w:spacing w:after="0" w:line="360" w:lineRule="auto"/>
        <w:ind w:firstLine="480"/>
        <w:jc w:val="both"/>
        <w:rPr>
          <w:rFonts w:eastAsia="Times New Roman"/>
        </w:rPr>
      </w:pPr>
      <w:r w:rsidRPr="002305E8">
        <w:rPr>
          <w:rFonts w:ascii="Verdana" w:eastAsia="Times New Roman" w:hAnsi="Verdana"/>
          <w:sz w:val="18"/>
          <w:szCs w:val="18"/>
        </w:rPr>
        <w:t xml:space="preserve">Ако су закључци одбора различити, сходно се </w:t>
      </w:r>
      <w:r w:rsidRPr="0084624A">
        <w:rPr>
          <w:rFonts w:ascii="Verdana" w:eastAsia="Times New Roman" w:hAnsi="Verdana"/>
          <w:bCs/>
          <w:sz w:val="18"/>
          <w:szCs w:val="18"/>
        </w:rPr>
        <w:t>примењује одредба чл</w:t>
      </w:r>
      <w:r w:rsidR="005B5B70">
        <w:rPr>
          <w:rFonts w:ascii="Verdana" w:eastAsia="Times New Roman" w:hAnsi="Verdana"/>
          <w:bCs/>
          <w:sz w:val="18"/>
          <w:szCs w:val="18"/>
        </w:rPr>
        <w:t>ана 18. став 3. овог пословника</w:t>
      </w:r>
      <w:r w:rsidRPr="0084624A">
        <w:rPr>
          <w:rFonts w:ascii="Verdana" w:eastAsia="Times New Roman" w:hAnsi="Verdana"/>
          <w:sz w:val="18"/>
          <w:szCs w:val="18"/>
        </w:rPr>
        <w:t>.</w:t>
      </w:r>
    </w:p>
    <w:p w:rsidR="002305E8" w:rsidRPr="002305E8" w:rsidRDefault="002305E8" w:rsidP="00E953E7">
      <w:pPr>
        <w:pStyle w:val="Heading4"/>
      </w:pPr>
      <w:r w:rsidRPr="002305E8">
        <w:t>Учесници у раду седнице одбора</w:t>
      </w:r>
    </w:p>
    <w:p w:rsidR="002305E8" w:rsidRPr="002305E8" w:rsidRDefault="002305E8" w:rsidP="002305E8">
      <w:pPr>
        <w:spacing w:after="0" w:line="360" w:lineRule="auto"/>
        <w:ind w:firstLine="480"/>
        <w:jc w:val="center"/>
        <w:rPr>
          <w:rFonts w:eastAsia="Times New Roman"/>
        </w:rPr>
      </w:pPr>
    </w:p>
    <w:p w:rsidR="002305E8" w:rsidRPr="002305E8" w:rsidRDefault="002305E8" w:rsidP="005B5B70">
      <w:pPr>
        <w:pStyle w:val="Clan0"/>
      </w:pPr>
      <w:r w:rsidRPr="002305E8">
        <w:t>Члан 20.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раду седнице одбора учествују, без права гласа, представници предлагача, Министарства финансија и Републичког секретаријата за законодавство.</w:t>
      </w:r>
    </w:p>
    <w:p w:rsidR="002305E8" w:rsidRPr="002305E8" w:rsidRDefault="002305E8" w:rsidP="005B5B70">
      <w:pPr>
        <w:spacing w:after="0" w:line="360" w:lineRule="auto"/>
        <w:ind w:firstLine="480"/>
        <w:jc w:val="both"/>
        <w:rPr>
          <w:rFonts w:eastAsia="Times New Roman"/>
        </w:rPr>
      </w:pPr>
      <w:r w:rsidRPr="0084624A">
        <w:rPr>
          <w:rFonts w:ascii="Verdana" w:eastAsia="Times New Roman" w:hAnsi="Verdana"/>
          <w:bCs/>
          <w:sz w:val="18"/>
          <w:szCs w:val="18"/>
        </w:rPr>
        <w:t>Кад одбор разматра нацрт закона о потврђивању међународног уговора, као представници предлагача у раду одбора учествују представник Министарства спољних послова и представник органа државне управе из чијег су делокруга питања ур</w:t>
      </w:r>
      <w:r w:rsidR="005B5B70">
        <w:rPr>
          <w:rFonts w:ascii="Verdana" w:eastAsia="Times New Roman" w:hAnsi="Verdana"/>
          <w:bCs/>
          <w:sz w:val="18"/>
          <w:szCs w:val="18"/>
        </w:rPr>
        <w:t>еђена међународним уговором.</w:t>
      </w:r>
    </w:p>
    <w:p w:rsidR="002305E8" w:rsidRPr="002305E8" w:rsidRDefault="002305E8" w:rsidP="00E953E7">
      <w:pPr>
        <w:pStyle w:val="Heading4"/>
      </w:pPr>
      <w:r w:rsidRPr="002305E8">
        <w:t>Службе одбора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Стручну и административно-техничку потпору одборима пружају службе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Службом одбора и радом њених запослених руководи секретар одбора, кога одређује Генерални секретар.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Служба одбора припрема седницу одбора, сачињава извештаје и закључке одбора, прати извршавање закључака у којима су изнесени одлуке, предлози и мишљења одбора и обавља друге послове које одреди председник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За потребе председника одбора служба одбора прикупља информације од органа државне управе и других органа и тела, проучава их и обрађује.</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4" w:name="_Toc353094051"/>
      <w:r w:rsidRPr="002305E8">
        <w:rPr>
          <w:rFonts w:eastAsia="Times New Roman"/>
        </w:rPr>
        <w:t>3. Повремена радна тела Владе</w:t>
      </w:r>
      <w:bookmarkEnd w:id="14"/>
    </w:p>
    <w:p w:rsidR="002305E8" w:rsidRPr="002305E8" w:rsidRDefault="002305E8" w:rsidP="00E953E7">
      <w:pPr>
        <w:pStyle w:val="Heading4"/>
      </w:pPr>
      <w:r w:rsidRPr="002305E8">
        <w:t>Образовање повременог радног тела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може одлуком да образује повремено радно тело (савет, радну групу, експертску групу итд.) да би разматрало поједина питања из њене надлежности и давало предлоге, мишљења и стручна образложења. Председника и чланове повременог радног тела Влада именује одлуком о образовању тела, а замењује их посебним решењем.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Одлуком о образовању повременог радног тела одређују се послови за које се тело образује, време на које се образује, рокови у којима подноси извештај о свом раду и друга питања везана за његов рад.</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Повремено радно тело дужно је да надлежном одбору достави извештај о раду најмање сваких 60 дана, а Влади најмање сваких 90 дана.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Предлоге, мишљења и стручна образложења повремено радно тело упућује органу државне управе у чијем делокругу је претежни део послова за које је образовано - да их он, ако оцени да је потребно, као своје припреми за Владу.</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Престанак важења одлуке о образовању повременог радног тела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Одлука о образовању повременог радног тела престаје да важи истеком времена на које је оно образовано.</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Потпора повременим радним телима. Сходна примена одредаба овог пословника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Стручну и административно-техничку потпору повременом радном телу пружа орган државне управе у чијем делокругу је претежни део послова за које је тело образовано или Генерални секретаријат</w:t>
      </w:r>
      <w:r w:rsidRPr="002305E8">
        <w:rPr>
          <w:rFonts w:ascii="Verdana" w:eastAsia="Times New Roman" w:hAnsi="Verdana"/>
          <w:b/>
          <w:bCs/>
          <w:sz w:val="18"/>
          <w:szCs w:val="18"/>
        </w:rPr>
        <w:t xml:space="preserve"> </w:t>
      </w:r>
      <w:r w:rsidR="00A53900">
        <w:rPr>
          <w:rFonts w:ascii="Verdana" w:eastAsia="Times New Roman" w:hAnsi="Verdana"/>
          <w:bCs/>
          <w:sz w:val="18"/>
          <w:szCs w:val="18"/>
        </w:rPr>
        <w:t>,по правилу,</w:t>
      </w:r>
      <w:r w:rsidR="00A53900">
        <w:rPr>
          <w:rFonts w:ascii="Verdana" w:eastAsia="Times New Roman" w:hAnsi="Verdana"/>
          <w:bCs/>
          <w:sz w:val="18"/>
          <w:szCs w:val="18"/>
          <w:lang w:val="sr-Cyrl-CS"/>
        </w:rPr>
        <w:t xml:space="preserve"> </w:t>
      </w:r>
      <w:r w:rsidRPr="002305E8">
        <w:rPr>
          <w:rFonts w:ascii="Verdana" w:eastAsia="Times New Roman" w:hAnsi="Verdana"/>
          <w:sz w:val="18"/>
          <w:szCs w:val="18"/>
        </w:rPr>
        <w:t>ако је председник Владе, потпредседник Владе или Генерални секретар председник повременог радног тела.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рад повременог радног тела сходно се примењују одредбе овог пословника о раду сталног радног тела, ако одлуком о образовању повременог радног тела није друкчије одређено.</w:t>
      </w:r>
    </w:p>
    <w:p w:rsidR="002305E8" w:rsidRPr="002305E8" w:rsidRDefault="002305E8" w:rsidP="005B5B70">
      <w:pPr>
        <w:spacing w:after="0" w:line="360" w:lineRule="auto"/>
        <w:jc w:val="both"/>
        <w:rPr>
          <w:rFonts w:eastAsia="Times New Roman"/>
        </w:rPr>
      </w:pPr>
    </w:p>
    <w:p w:rsidR="002305E8" w:rsidRPr="002305E8" w:rsidRDefault="002305E8" w:rsidP="0008119C">
      <w:pPr>
        <w:pStyle w:val="Heading3"/>
        <w:rPr>
          <w:rFonts w:eastAsia="Times New Roman"/>
        </w:rPr>
      </w:pPr>
      <w:bookmarkStart w:id="15" w:name="_Toc353094052"/>
      <w:r w:rsidRPr="002305E8">
        <w:rPr>
          <w:rFonts w:eastAsia="Times New Roman"/>
        </w:rPr>
        <w:lastRenderedPageBreak/>
        <w:t>4. Врсте одбора и комисија</w:t>
      </w:r>
      <w:bookmarkEnd w:id="15"/>
    </w:p>
    <w:p w:rsidR="002305E8" w:rsidRPr="002305E8" w:rsidRDefault="002305E8" w:rsidP="002305E8">
      <w:pPr>
        <w:spacing w:after="0" w:line="360" w:lineRule="auto"/>
        <w:ind w:firstLine="480"/>
        <w:jc w:val="center"/>
        <w:rPr>
          <w:rFonts w:eastAsia="Times New Roman"/>
        </w:rPr>
      </w:pPr>
    </w:p>
    <w:p w:rsidR="002305E8" w:rsidRPr="002305E8" w:rsidRDefault="002305E8" w:rsidP="00E953E7">
      <w:pPr>
        <w:pStyle w:val="Heading4"/>
      </w:pPr>
      <w:r w:rsidRPr="002305E8">
        <w:t>Сви одбори и комисије</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има следеће одборе: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1) Одбор за правни систем и државне органе;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2) Одбор за односе са иностранством;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3) Одбор за привреду и финансије;</w:t>
      </w:r>
    </w:p>
    <w:p w:rsidR="002305E8" w:rsidRPr="0084624A" w:rsidRDefault="002305E8" w:rsidP="002305E8">
      <w:pPr>
        <w:spacing w:after="0" w:line="360" w:lineRule="auto"/>
        <w:ind w:firstLine="480"/>
        <w:jc w:val="both"/>
        <w:rPr>
          <w:rFonts w:eastAsia="Times New Roman"/>
          <w:lang w:val="sr-Cyrl-CS"/>
        </w:rPr>
      </w:pPr>
      <w:r w:rsidRPr="002305E8">
        <w:rPr>
          <w:rFonts w:ascii="Verdana" w:eastAsia="Times New Roman" w:hAnsi="Verdana"/>
          <w:sz w:val="18"/>
          <w:szCs w:val="18"/>
        </w:rPr>
        <w:t>4) Одбор за јавне службе</w:t>
      </w:r>
      <w:r w:rsidR="0084624A">
        <w:rPr>
          <w:rFonts w:ascii="Verdana" w:eastAsia="Times New Roman" w:hAnsi="Verdana"/>
          <w:b/>
          <w:bCs/>
          <w:sz w:val="18"/>
          <w:szCs w:val="18"/>
        </w:rPr>
        <w:t>.</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i/>
          <w:iCs/>
          <w:sz w:val="18"/>
          <w:szCs w:val="18"/>
        </w:rPr>
        <w:t>4а) Брисана је (види члан 9. Одлуке – 88/2009-72)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има следеће комисије: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1) Административну комисију;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2) Кадровску комисију;</w:t>
      </w:r>
    </w:p>
    <w:p w:rsidR="002305E8" w:rsidRPr="0084624A" w:rsidRDefault="002305E8" w:rsidP="002305E8">
      <w:pPr>
        <w:spacing w:after="0" w:line="360" w:lineRule="auto"/>
        <w:ind w:firstLine="480"/>
        <w:jc w:val="both"/>
        <w:rPr>
          <w:rFonts w:eastAsia="Times New Roman"/>
          <w:lang w:val="sr-Cyrl-CS"/>
        </w:rPr>
      </w:pPr>
      <w:r w:rsidRPr="002305E8">
        <w:rPr>
          <w:rFonts w:ascii="Verdana" w:eastAsia="Times New Roman" w:hAnsi="Verdana"/>
          <w:b/>
          <w:bCs/>
          <w:sz w:val="18"/>
          <w:szCs w:val="18"/>
        </w:rPr>
        <w:t xml:space="preserve">3) </w:t>
      </w:r>
      <w:r w:rsidRPr="0084624A">
        <w:rPr>
          <w:rFonts w:ascii="Verdana" w:eastAsia="Times New Roman" w:hAnsi="Verdana"/>
          <w:bCs/>
          <w:sz w:val="18"/>
          <w:szCs w:val="18"/>
        </w:rPr>
        <w:t xml:space="preserve">Комисију за стамбена питања и расподелу службених </w:t>
      </w:r>
      <w:r w:rsidR="0084624A">
        <w:rPr>
          <w:rFonts w:ascii="Verdana" w:eastAsia="Times New Roman" w:hAnsi="Verdana"/>
          <w:bCs/>
          <w:sz w:val="18"/>
          <w:szCs w:val="18"/>
        </w:rPr>
        <w:t>зграда и пословних просторија;</w:t>
      </w:r>
    </w:p>
    <w:p w:rsidR="002305E8" w:rsidRPr="0084624A" w:rsidRDefault="002305E8" w:rsidP="002305E8">
      <w:pPr>
        <w:spacing w:after="0" w:line="360" w:lineRule="auto"/>
        <w:ind w:firstLine="480"/>
        <w:jc w:val="both"/>
        <w:rPr>
          <w:rFonts w:eastAsia="Times New Roman"/>
          <w:lang w:val="sr-Cyrl-CS"/>
        </w:rPr>
      </w:pPr>
      <w:r w:rsidRPr="002305E8">
        <w:rPr>
          <w:rFonts w:ascii="Verdana" w:eastAsia="Times New Roman" w:hAnsi="Verdana"/>
          <w:sz w:val="18"/>
          <w:szCs w:val="18"/>
        </w:rPr>
        <w:t>4) Комисију за утврђивање штете од елементарних непогода</w:t>
      </w:r>
      <w:r w:rsidR="0084624A">
        <w:rPr>
          <w:rFonts w:ascii="Verdana" w:eastAsia="Times New Roman" w:hAnsi="Verdana"/>
          <w:b/>
          <w:bCs/>
          <w:sz w:val="18"/>
          <w:szCs w:val="18"/>
        </w:rPr>
        <w:t>.</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i/>
          <w:iCs/>
          <w:sz w:val="18"/>
          <w:szCs w:val="18"/>
        </w:rPr>
        <w:t>5) Брисана је (види члан 1. Одлуке - 37/2011-3).</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Одбор за правни систем и државне органе</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 за правни систем и државне органе разматра питања која се односе на: одбрану; унутрашње послове; уређење правосуђа; поступак пред државним органима; кривично, прекршајно и привреднопреступно законодавство; државну управу; територијалну организацију Републике Србије; територијалну аутономију; локалну самоуправу; међународну правну помоћ; уређење и начин рада Владе; државне симболе; референдум и изборе за републичке органе; наслеђивање; статистику; дијаспору; односе са Српском православном црквом и верским заједницама и остала питања везана за правни систем и државне органе.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Одбор за односе са иностранством</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 за односе са иностранством разматра питања која се односе на: спољну политику; односе с другим државама и међународним организацијама; закључивање међународних уговора; придруживање Европској унији и остала питања везана за односе са иностранством.</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lastRenderedPageBreak/>
        <w:t>Одбор за привреду и финансије</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28.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 за привреду и финансије разматра питања која се односе на: привреду и приватизацију; финансије; имовинскоправне односе; рад и запошљавање; пољопривреду; шумарство; водопривреду; енергетику и рударство; просторно планирање и урбанизам; грађевинарство; саобраћај; трговину и робне резерве; туризам и услуге; економске односе са иностранством; регионални развој; животну средину; стандардизацију; интелектуалну својину; акредитацију; мере и драгоцене метале; хидрометеорологију и остала питања везана за привреду и финансије.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Одбор за јавне службе</w:t>
      </w:r>
    </w:p>
    <w:p w:rsidR="002305E8" w:rsidRPr="002305E8" w:rsidRDefault="002305E8" w:rsidP="002305E8">
      <w:pPr>
        <w:spacing w:after="0" w:line="360" w:lineRule="auto"/>
        <w:ind w:firstLine="480"/>
        <w:jc w:val="center"/>
        <w:rPr>
          <w:rFonts w:eastAsia="Times New Roman"/>
        </w:rPr>
      </w:pPr>
    </w:p>
    <w:p w:rsidR="002305E8" w:rsidRPr="0084624A" w:rsidRDefault="0084624A" w:rsidP="002305E8">
      <w:pPr>
        <w:spacing w:after="0" w:line="360" w:lineRule="auto"/>
        <w:ind w:firstLine="480"/>
        <w:jc w:val="center"/>
        <w:rPr>
          <w:rFonts w:eastAsia="Times New Roman"/>
          <w:lang w:val="sr-Cyrl-CS"/>
        </w:rPr>
      </w:pPr>
      <w:r>
        <w:rPr>
          <w:rFonts w:ascii="Verdana" w:eastAsia="Times New Roman" w:hAnsi="Verdana"/>
          <w:bCs/>
          <w:sz w:val="18"/>
          <w:szCs w:val="18"/>
        </w:rPr>
        <w:t>Члан 29.</w:t>
      </w:r>
    </w:p>
    <w:p w:rsidR="002305E8" w:rsidRPr="0084624A"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Одбор за јавне службе разматра питања која се односе на: науку; образовање; културу; здравље; пензијско и инвалидско осигурање; борачко-инвалидску и социјалну заштиту; брак и породицу; јавно информисање; спорт и остала питања везана</w:t>
      </w:r>
      <w:r w:rsidR="0084624A">
        <w:rPr>
          <w:rFonts w:ascii="Verdana" w:eastAsia="Times New Roman" w:hAnsi="Verdana"/>
          <w:bCs/>
          <w:sz w:val="18"/>
          <w:szCs w:val="18"/>
        </w:rPr>
        <w:t xml:space="preserve"> за јавне службе.</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i/>
          <w:iCs/>
          <w:sz w:val="18"/>
          <w:szCs w:val="18"/>
        </w:rPr>
        <w:t>Брисан</w:t>
      </w:r>
      <w:r w:rsidRPr="002305E8">
        <w:rPr>
          <w:rFonts w:ascii="Verdana" w:eastAsia="Times New Roman" w:hAnsi="Verdana"/>
          <w:i/>
          <w:iCs/>
          <w:sz w:val="18"/>
          <w:szCs w:val="18"/>
          <w:lang/>
        </w:rPr>
        <w:t xml:space="preserve"> је</w:t>
      </w:r>
      <w:r w:rsidRPr="002305E8">
        <w:rPr>
          <w:rFonts w:ascii="Verdana" w:eastAsia="Times New Roman" w:hAnsi="Verdana"/>
          <w:i/>
          <w:iCs/>
          <w:sz w:val="18"/>
          <w:szCs w:val="18"/>
        </w:rPr>
        <w:t xml:space="preserve"> наслов изнад члана 29а </w:t>
      </w:r>
      <w:r w:rsidRPr="002305E8">
        <w:rPr>
          <w:rFonts w:ascii="Verdana" w:eastAsia="Times New Roman" w:hAnsi="Verdana"/>
          <w:i/>
          <w:iCs/>
          <w:sz w:val="18"/>
          <w:szCs w:val="18"/>
          <w:lang/>
        </w:rPr>
        <w:t>(види члан 11. Одлуке - 88/2009-72)</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i/>
          <w:iCs/>
          <w:sz w:val="18"/>
          <w:szCs w:val="18"/>
          <w:lang/>
        </w:rPr>
        <w:t>Члан 29а.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i/>
          <w:iCs/>
          <w:sz w:val="18"/>
          <w:szCs w:val="18"/>
          <w:lang/>
        </w:rPr>
        <w:t>Брисан је</w:t>
      </w:r>
      <w:r w:rsidRPr="002305E8">
        <w:rPr>
          <w:rFonts w:ascii="Verdana" w:eastAsia="Times New Roman" w:hAnsi="Verdana"/>
          <w:i/>
          <w:iCs/>
          <w:sz w:val="18"/>
          <w:szCs w:val="18"/>
        </w:rPr>
        <w:t xml:space="preserve"> (види члан 11. Одлуке – 88/2009-72)</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Административна комисија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Административна комисија: решава у управном поступку; решава сукобе надлежности из делокруга Владе који настану у управном поступку; доноси решења о остваривању права чланова Владе по основу рада; доноси решења о платама, накнадама и другим примањима лица која поставља Влада и предлаже Влади начин одлучивања о имунитету и о изузећу чланова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и чланови Административне комисије могу бити само чланови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Административна комисија има своју службу, на коју се сходно примењују одредбе овог пословника о службама одбора.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lastRenderedPageBreak/>
        <w:t>Кадровска комисија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Кадровска комисија предлаже Влади постављења, именовања и разрешења из надлежности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Кадровска комисија има своју службу, на коју се сходно примењују одредбе овог пословника о службама одбора.</w:t>
      </w:r>
    </w:p>
    <w:p w:rsidR="002305E8" w:rsidRPr="002305E8" w:rsidRDefault="002305E8" w:rsidP="002305E8">
      <w:pPr>
        <w:spacing w:after="0" w:line="360" w:lineRule="auto"/>
        <w:ind w:firstLine="480"/>
        <w:jc w:val="both"/>
        <w:rPr>
          <w:rFonts w:eastAsia="Times New Roman"/>
        </w:rPr>
      </w:pPr>
    </w:p>
    <w:p w:rsidR="002305E8" w:rsidRPr="00E953E7" w:rsidRDefault="002305E8" w:rsidP="00E953E7">
      <w:pPr>
        <w:pStyle w:val="Heading4"/>
        <w:rPr>
          <w:lang w:val="sr-Cyrl-CS"/>
        </w:rPr>
      </w:pPr>
      <w:r w:rsidRPr="0084624A">
        <w:t>Комисија за стамбена питања и расподелу службених зграда и пословни</w:t>
      </w:r>
      <w:r w:rsidR="00E953E7">
        <w:t>х просторија</w:t>
      </w:r>
    </w:p>
    <w:p w:rsidR="002305E8" w:rsidRPr="0084624A" w:rsidRDefault="002305E8" w:rsidP="002305E8">
      <w:pPr>
        <w:spacing w:after="0" w:line="360" w:lineRule="auto"/>
        <w:ind w:firstLine="480"/>
        <w:jc w:val="both"/>
        <w:rPr>
          <w:rFonts w:ascii="Verdana" w:eastAsia="Times New Roman" w:hAnsi="Verdana"/>
        </w:rPr>
      </w:pPr>
    </w:p>
    <w:p w:rsidR="002305E8" w:rsidRPr="0084624A" w:rsidRDefault="002305E8" w:rsidP="002305E8">
      <w:pPr>
        <w:spacing w:after="0" w:line="360" w:lineRule="auto"/>
        <w:ind w:firstLine="480"/>
        <w:jc w:val="both"/>
        <w:rPr>
          <w:rFonts w:ascii="Verdana" w:eastAsia="Times New Roman" w:hAnsi="Verdana"/>
        </w:rPr>
      </w:pPr>
    </w:p>
    <w:p w:rsidR="002305E8" w:rsidRPr="00E953E7" w:rsidRDefault="00E953E7" w:rsidP="002305E8">
      <w:pPr>
        <w:spacing w:after="0" w:line="360" w:lineRule="auto"/>
        <w:ind w:firstLine="480"/>
        <w:jc w:val="center"/>
        <w:rPr>
          <w:rFonts w:ascii="Verdana" w:eastAsia="Times New Roman" w:hAnsi="Verdana"/>
          <w:lang w:val="sr-Cyrl-CS"/>
        </w:rPr>
      </w:pPr>
      <w:r>
        <w:rPr>
          <w:rFonts w:ascii="Verdana" w:eastAsia="Times New Roman" w:hAnsi="Verdana"/>
          <w:bCs/>
          <w:sz w:val="18"/>
          <w:szCs w:val="18"/>
        </w:rPr>
        <w:t>Члан 32.</w:t>
      </w:r>
    </w:p>
    <w:p w:rsidR="002305E8" w:rsidRPr="00E953E7"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Комисија за стамбена питања и расподелу службених зграда и пословних просторија решава о приговорима на одлуке стамбених комисија државних органа и организација и обавља друге послове, према прописима којима се уређује решавање стамбених потреба изабраних, постављених и запослених лица код корисника средстава у државној својини, и одлучује о расподели службених зграда и пословних просторија на коришћење држа</w:t>
      </w:r>
      <w:r w:rsidR="00E953E7">
        <w:rPr>
          <w:rFonts w:ascii="Verdana" w:eastAsia="Times New Roman" w:hAnsi="Verdana"/>
          <w:bCs/>
          <w:sz w:val="18"/>
          <w:szCs w:val="18"/>
        </w:rPr>
        <w:t>вним органима и организацијама.</w:t>
      </w:r>
    </w:p>
    <w:p w:rsidR="002305E8" w:rsidRPr="00E953E7"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Председник и чланови Комисије за стамбена питања и расподелу службених зграда и пословних просториј</w:t>
      </w:r>
      <w:r w:rsidR="00E953E7">
        <w:rPr>
          <w:rFonts w:ascii="Verdana" w:eastAsia="Times New Roman" w:hAnsi="Verdana"/>
          <w:bCs/>
          <w:sz w:val="18"/>
          <w:szCs w:val="18"/>
        </w:rPr>
        <w:t>а могу бити само чланови Владе.</w:t>
      </w:r>
    </w:p>
    <w:p w:rsidR="002305E8" w:rsidRPr="00E953E7"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Комисија за стамбена питања и расподелу службених зграда и пословних просторија има своју службу, на коју се сходно примењују одредбе овог пословника о службама одб</w:t>
      </w:r>
      <w:r w:rsidR="00E953E7">
        <w:rPr>
          <w:rFonts w:ascii="Verdana" w:eastAsia="Times New Roman" w:hAnsi="Verdana"/>
          <w:bCs/>
          <w:sz w:val="18"/>
          <w:szCs w:val="18"/>
        </w:rPr>
        <w:t>ора.</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Комисија за утврђивање штете од елементарних непогода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Комисија за утврђивање штете од елементарних непогода утврђује, према методологији о процени штете, висину штете од елементарних непогода; предлаже Влади средства која је потребно доделити за санацију штете и обавља друге послове одређене прописима и актима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i/>
          <w:iCs/>
          <w:sz w:val="18"/>
          <w:szCs w:val="18"/>
        </w:rPr>
        <w:t>Брисан је назив члана 34. (види члан 3. Одлуке - 37/2011-3)</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i/>
          <w:iCs/>
          <w:sz w:val="18"/>
          <w:szCs w:val="18"/>
        </w:rPr>
        <w:t>Члан 34.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i/>
          <w:iCs/>
          <w:sz w:val="18"/>
          <w:szCs w:val="18"/>
        </w:rPr>
        <w:t>Брисан је (види члан 3. Одлуке - 37/2011-3)</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2"/>
        <w:rPr>
          <w:rFonts w:eastAsia="Times New Roman"/>
        </w:rPr>
      </w:pPr>
      <w:bookmarkStart w:id="16" w:name="_Toc353094053"/>
      <w:r w:rsidRPr="002305E8">
        <w:rPr>
          <w:rFonts w:eastAsia="Times New Roman"/>
        </w:rPr>
        <w:lastRenderedPageBreak/>
        <w:t>III СЕДНИЦА ВЛАДЕ</w:t>
      </w:r>
      <w:bookmarkEnd w:id="16"/>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7" w:name="_Toc353094054"/>
      <w:r w:rsidRPr="002305E8">
        <w:rPr>
          <w:rFonts w:eastAsia="Times New Roman"/>
        </w:rPr>
        <w:t>1. Општа питања</w:t>
      </w:r>
      <w:bookmarkEnd w:id="17"/>
    </w:p>
    <w:p w:rsidR="002305E8" w:rsidRPr="002305E8" w:rsidRDefault="002305E8" w:rsidP="002305E8">
      <w:pPr>
        <w:spacing w:after="0" w:line="360" w:lineRule="auto"/>
        <w:ind w:firstLine="480"/>
        <w:jc w:val="center"/>
        <w:rPr>
          <w:rFonts w:eastAsia="Times New Roman"/>
        </w:rPr>
      </w:pPr>
    </w:p>
    <w:p w:rsidR="002305E8" w:rsidRPr="002305E8" w:rsidRDefault="002305E8" w:rsidP="00E953E7">
      <w:pPr>
        <w:pStyle w:val="Heading4"/>
      </w:pPr>
      <w:r w:rsidRPr="002305E8">
        <w:t>Предлагачи материјала. Обавезност примене овог пословника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Право да предложи материјал за седницу Владе има орган државне управе у чијем делокругу је питање на које се материјал односи (у даљем тексту: предлагач).</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Предлагач је дужан да материјал припреми и предложи у поступку прописаном овим пословником.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Ипак, стално радно тело Владе може Влади мимо одредаба овог пословника, непосредно да поднесе предлог појединачног акта.</w:t>
      </w:r>
    </w:p>
    <w:p w:rsidR="002305E8" w:rsidRPr="002305E8" w:rsidRDefault="002305E8" w:rsidP="002305E8">
      <w:pPr>
        <w:spacing w:after="0" w:line="360" w:lineRule="auto"/>
        <w:ind w:firstLine="480"/>
        <w:jc w:val="center"/>
        <w:rPr>
          <w:rFonts w:eastAsia="Times New Roman"/>
        </w:rPr>
      </w:pPr>
    </w:p>
    <w:p w:rsidR="002305E8" w:rsidRPr="002305E8" w:rsidRDefault="002305E8" w:rsidP="00E953E7">
      <w:pPr>
        <w:pStyle w:val="Heading4"/>
      </w:pPr>
      <w:r w:rsidRPr="002305E8">
        <w:t>Достављање материјала Влади</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Предлагач доставља материјал Влади преко Генералног секретаријата.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Јавна предузећа, установе и друге организације достављају материјал преко министарства у чијем су делокругу, а предлог акта за Владу припрема министарство.</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Када је нацрт, а када предлог акта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Закон и остале акте које Влада предлаже Народној скупштини и председнику Републике предлагач припрема у облику нацрта. Влада прихвата нацрт акта тако што утврђује предлог акта, који потом упућује Народној скупштини или председнику Републике.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Уредбу, одлуку, </w:t>
      </w:r>
      <w:r w:rsidR="00E953E7">
        <w:rPr>
          <w:rFonts w:ascii="Verdana" w:eastAsia="Times New Roman" w:hAnsi="Verdana"/>
          <w:bCs/>
          <w:sz w:val="18"/>
          <w:szCs w:val="18"/>
        </w:rPr>
        <w:t>Фискалну стратегију</w:t>
      </w:r>
      <w:r w:rsidRPr="002305E8">
        <w:rPr>
          <w:rFonts w:ascii="Verdana" w:eastAsia="Times New Roman" w:hAnsi="Verdana"/>
          <w:sz w:val="18"/>
          <w:szCs w:val="18"/>
        </w:rPr>
        <w:t>, стратегију развоја, декларацију и закључак, као акте које доноси Влада, предлагач припрема за Владу у облику предлога.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Одредбе овог пословника о припреми нацрта закона сходно се примењују на остале акте које Влада предлаже Народној скупштини и председнику Републике.</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Садржина нацрта и предлога аката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Нацрт закона и предлог уредбе или одлуке Владе припрема се и доставља Влади у облику правних одредаба са образложењем. Одредбе нацрта закона и предлога уредаба морају да садрже и рокове у којима се доносе прописи и други општи акти којима се извршавају закони и уредбе.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Предлог решења припрема се и доставља Влади са изреком и образложењем.</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Предлог закључка доставља се Влади са образложењем које садржи разлоге за његово доношење и обја</w:t>
      </w:r>
      <w:r w:rsidR="00E953E7">
        <w:rPr>
          <w:rFonts w:ascii="Verdana" w:eastAsia="Times New Roman" w:hAnsi="Verdana"/>
          <w:bCs/>
          <w:sz w:val="18"/>
          <w:szCs w:val="18"/>
        </w:rPr>
        <w:t>шњење свих потребних питања.</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 xml:space="preserve">Предлог закључка мора да садржи рок за његово извршење, ако је закључак таквог карактера да се њиме налаже извршавање одређене обавезе органу државне управе. Уз правни основ за доношење закључка наводи се и на чији предлог се </w:t>
      </w:r>
      <w:r w:rsidR="00E953E7">
        <w:rPr>
          <w:rFonts w:ascii="Verdana" w:eastAsia="Times New Roman" w:hAnsi="Verdana"/>
          <w:bCs/>
          <w:sz w:val="18"/>
          <w:szCs w:val="18"/>
        </w:rPr>
        <w:t>закључак доноси.</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 xml:space="preserve">Информације се достављају </w:t>
      </w:r>
      <w:r w:rsidR="00E953E7">
        <w:rPr>
          <w:rFonts w:ascii="Verdana" w:eastAsia="Times New Roman" w:hAnsi="Verdana"/>
          <w:bCs/>
          <w:sz w:val="18"/>
          <w:szCs w:val="18"/>
        </w:rPr>
        <w:t>ради информисања чланова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Предлози </w:t>
      </w:r>
      <w:r w:rsidR="00E953E7">
        <w:rPr>
          <w:rFonts w:ascii="Verdana" w:eastAsia="Times New Roman" w:hAnsi="Verdana"/>
          <w:bCs/>
          <w:sz w:val="18"/>
          <w:szCs w:val="18"/>
        </w:rPr>
        <w:t>Фискалне стратегије</w:t>
      </w:r>
      <w:r w:rsidRPr="002305E8">
        <w:rPr>
          <w:rFonts w:ascii="Verdana" w:eastAsia="Times New Roman" w:hAnsi="Verdana"/>
          <w:sz w:val="18"/>
          <w:szCs w:val="18"/>
        </w:rPr>
        <w:t>, стратегије развоја и декларације морају да садрже објашњење свих потребних питања, а анализе, извештаји,  предлози платформи за међународне сусрете, предлози основа за закључивање међународних уговора и слични материјали морају, поред објашњења, да садрже и закључак који се предлаже Влади.</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E953E7" w:rsidRDefault="002305E8" w:rsidP="00E953E7">
      <w:pPr>
        <w:pStyle w:val="Heading4"/>
        <w:rPr>
          <w:lang w:val="sr-Cyrl-CS"/>
        </w:rPr>
      </w:pPr>
      <w:r w:rsidRPr="0084624A">
        <w:t xml:space="preserve">Платформе за </w:t>
      </w:r>
      <w:r w:rsidRPr="00E953E7">
        <w:rPr>
          <w:rStyle w:val="Heading4Char"/>
          <w:b/>
          <w:i/>
        </w:rPr>
        <w:t>међународне</w:t>
      </w:r>
      <w:r w:rsidRPr="00E953E7">
        <w:rPr>
          <w:b w:val="0"/>
          <w:i w:val="0"/>
        </w:rPr>
        <w:t xml:space="preserve"> </w:t>
      </w:r>
      <w:r w:rsidRPr="0084624A">
        <w:t>сусрете</w:t>
      </w:r>
    </w:p>
    <w:p w:rsidR="002305E8" w:rsidRPr="002305E8" w:rsidRDefault="002305E8" w:rsidP="002305E8">
      <w:pPr>
        <w:spacing w:after="0" w:line="360" w:lineRule="auto"/>
        <w:jc w:val="center"/>
        <w:rPr>
          <w:rFonts w:eastAsia="Times New Roman"/>
        </w:rPr>
      </w:pPr>
    </w:p>
    <w:p w:rsidR="002305E8" w:rsidRPr="00E953E7" w:rsidRDefault="00E953E7" w:rsidP="002305E8">
      <w:pPr>
        <w:spacing w:after="0" w:line="360" w:lineRule="auto"/>
        <w:jc w:val="center"/>
        <w:rPr>
          <w:rFonts w:ascii="Verdana" w:eastAsia="Times New Roman" w:hAnsi="Verdana"/>
          <w:lang w:val="sr-Cyrl-CS"/>
        </w:rPr>
      </w:pPr>
      <w:r>
        <w:rPr>
          <w:rFonts w:ascii="Verdana" w:eastAsia="Times New Roman" w:hAnsi="Verdana"/>
          <w:bCs/>
          <w:sz w:val="18"/>
          <w:szCs w:val="18"/>
        </w:rPr>
        <w:t>Члан 38а</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Платформу за међународне сусрете председника и потпредседника Владе, када иступају у својству председника односно потпредседника Владе, припрема Министарство спољних послова у сарадњи са органима државне управе у чијој надлежности су питања ко</w:t>
      </w:r>
      <w:r w:rsidR="00E953E7">
        <w:rPr>
          <w:rFonts w:ascii="Verdana" w:eastAsia="Times New Roman" w:hAnsi="Verdana"/>
          <w:bCs/>
          <w:sz w:val="18"/>
          <w:szCs w:val="18"/>
        </w:rPr>
        <w:t>ја су повезана са циљем посете.</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Платформу за међународне сусрете председника и потпредседника Владе, када иступају у својству министара надлежних за одређени ресор, припрема ресорно министарство, у сарадњи са другим органима државне управе у чију надлежност спадају питања ко</w:t>
      </w:r>
      <w:r w:rsidR="00E953E7">
        <w:rPr>
          <w:rFonts w:ascii="Verdana" w:eastAsia="Times New Roman" w:hAnsi="Verdana"/>
          <w:bCs/>
          <w:sz w:val="18"/>
          <w:szCs w:val="18"/>
        </w:rPr>
        <w:t>ја су повезана са циљем посете.</w:t>
      </w:r>
    </w:p>
    <w:p w:rsidR="002305E8" w:rsidRPr="00E953E7" w:rsidRDefault="002305E8" w:rsidP="00755C10">
      <w:pPr>
        <w:spacing w:after="0" w:line="360" w:lineRule="auto"/>
        <w:ind w:firstLine="480"/>
        <w:jc w:val="both"/>
        <w:rPr>
          <w:rFonts w:ascii="Verdana" w:eastAsia="Times New Roman" w:hAnsi="Verdana"/>
          <w:lang w:val="sr-Cyrl-CS"/>
        </w:rPr>
      </w:pPr>
      <w:r w:rsidRPr="00755C10">
        <w:rPr>
          <w:rFonts w:ascii="Verdana" w:eastAsia="Times New Roman" w:hAnsi="Verdana"/>
          <w:bCs/>
          <w:sz w:val="18"/>
          <w:szCs w:val="18"/>
        </w:rPr>
        <w:t>Платформу за међународне сусрете министара у Влади припрема ресорно министарство, у сарадњи са другим органима државне управе у чију надлежност спадају питања ко</w:t>
      </w:r>
      <w:r w:rsidR="00E953E7">
        <w:rPr>
          <w:rFonts w:ascii="Verdana" w:eastAsia="Times New Roman" w:hAnsi="Verdana"/>
          <w:bCs/>
          <w:sz w:val="18"/>
          <w:szCs w:val="18"/>
        </w:rPr>
        <w:t>ја су повезана са циљем посете.</w:t>
      </w:r>
    </w:p>
    <w:p w:rsidR="002305E8" w:rsidRPr="00755C10" w:rsidRDefault="002305E8" w:rsidP="002305E8">
      <w:pPr>
        <w:spacing w:after="0" w:line="360" w:lineRule="auto"/>
        <w:ind w:firstLine="480"/>
        <w:jc w:val="both"/>
        <w:rPr>
          <w:rFonts w:ascii="Verdana" w:eastAsia="Times New Roman" w:hAnsi="Verdana"/>
        </w:rPr>
      </w:pPr>
    </w:p>
    <w:p w:rsidR="002305E8" w:rsidRPr="002305E8" w:rsidRDefault="002305E8" w:rsidP="00E953E7">
      <w:pPr>
        <w:pStyle w:val="Heading4"/>
      </w:pPr>
      <w:r w:rsidRPr="002305E8">
        <w:t>Образложење нацрта закона и предлога уредбе или одлуке</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39.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Образложење нацрта закона и предлога уредбе или одлуке Владе мора да садржи: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1) уставни, односно правни основ за доношење акта;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2) разлоге за доношење акта, а у оквиру њих посебно: проблеме које акт треба да реши, циљеве који се актом постижу, разматране могућности да се проблем реши и без доношења акта и одговор на питање зашто је доношење акта најбољи начин за решавање проблема;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3) објашњење основних правних института и појединачних решења;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4) процену финансијских средстава потребних за спровођење акта;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5) општи интерес због кога се предлаже повратно дејство, ако нацрт закона садржи одредбе с повратним дејством;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6) разлоге за доношење закона по хитном поступку, ако је за доношење закона предложен хитан поступак;</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7) разлоге због којих се предлаже да акт ступи на снагу пре осмог дана од дана објављивања у "Службеном гласнику Републике Србије";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8) преглед одредаба важећег акта које се мењају, односно допуњују (припрема се тако што се прецртава део текста који се мења, а нови текст уписује великим словима).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Прилози уз нацрт закона и предлог уредбе или одлуке</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p>
    <w:p w:rsidR="002305E8" w:rsidRPr="00A53900" w:rsidRDefault="00A53900" w:rsidP="002305E8">
      <w:pPr>
        <w:spacing w:after="0" w:line="360" w:lineRule="auto"/>
        <w:ind w:firstLine="480"/>
        <w:jc w:val="center"/>
        <w:rPr>
          <w:rFonts w:eastAsia="Times New Roman"/>
          <w:b/>
          <w:lang w:val="sr-Cyrl-CS"/>
        </w:rPr>
      </w:pPr>
      <w:r>
        <w:rPr>
          <w:rFonts w:ascii="Verdana" w:eastAsia="Times New Roman" w:hAnsi="Verdana"/>
          <w:b/>
          <w:bCs/>
          <w:sz w:val="18"/>
          <w:szCs w:val="18"/>
        </w:rPr>
        <w:t>Члан 39а</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Уз нацрт закона и предлог уредбе предлагач као прилоге доставља и Изјаву о усклађености прописа са прописима Европске уније и Табелу усклађености прописа са прописима Европске уније, на обрасцима који су</w:t>
      </w:r>
      <w:r w:rsidR="00E953E7">
        <w:rPr>
          <w:rFonts w:ascii="Verdana" w:eastAsia="Times New Roman" w:hAnsi="Verdana"/>
          <w:bCs/>
          <w:sz w:val="18"/>
          <w:szCs w:val="18"/>
        </w:rPr>
        <w:t xml:space="preserve"> утврђени посебним актом Владе.</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Изјава о усклађености прописа са прописима Европске уније и Табела усклађености прописа са прописима Европске уније доставља се и уз предлог одлуке којом се врши усклађивање прописа Републике Срби</w:t>
      </w:r>
      <w:r w:rsidR="00E953E7">
        <w:rPr>
          <w:rFonts w:ascii="Verdana" w:eastAsia="Times New Roman" w:hAnsi="Verdana"/>
          <w:bCs/>
          <w:sz w:val="18"/>
          <w:szCs w:val="18"/>
        </w:rPr>
        <w:t>је са прописима Европске уније.</w:t>
      </w:r>
    </w:p>
    <w:p w:rsidR="002305E8" w:rsidRPr="0084624A" w:rsidRDefault="002305E8" w:rsidP="002305E8">
      <w:pPr>
        <w:spacing w:after="0" w:line="360" w:lineRule="auto"/>
        <w:ind w:firstLine="480"/>
        <w:jc w:val="both"/>
        <w:rPr>
          <w:rFonts w:ascii="Verdana" w:eastAsia="Times New Roman" w:hAnsi="Verdana"/>
          <w:bCs/>
          <w:sz w:val="18"/>
          <w:szCs w:val="18"/>
          <w:lang w:val="sr-Cyrl-CS"/>
        </w:rPr>
      </w:pPr>
      <w:r w:rsidRPr="0084624A">
        <w:rPr>
          <w:rFonts w:ascii="Verdana" w:eastAsia="Times New Roman" w:hAnsi="Verdana"/>
          <w:bCs/>
          <w:sz w:val="18"/>
          <w:szCs w:val="18"/>
        </w:rPr>
        <w:t>Уз нацрт закона и предлог уредбе или одлуке предлагач као прилоге доставља и изјаву са којим је стратешким документом Владе (стратегија, акциони план и др.) усклађен акт који се предлаже, као и изјаву да ли је нацрт закона, односно предлог уредбе или одлуке планиран годишњим планом рада Владе, а која у случају да тај акт није планиран годишњим планом рада Владе, садржи и објашњење разлога који указују на не</w:t>
      </w:r>
      <w:r w:rsidR="0084624A">
        <w:rPr>
          <w:rFonts w:ascii="Verdana" w:eastAsia="Times New Roman" w:hAnsi="Verdana"/>
          <w:bCs/>
          <w:sz w:val="18"/>
          <w:szCs w:val="18"/>
        </w:rPr>
        <w:t>опходност разматрања тог акта.</w:t>
      </w:r>
    </w:p>
    <w:p w:rsidR="002305E8" w:rsidRPr="0084624A" w:rsidRDefault="002305E8" w:rsidP="002305E8">
      <w:pPr>
        <w:spacing w:after="0" w:line="360" w:lineRule="auto"/>
        <w:ind w:firstLine="284"/>
        <w:jc w:val="both"/>
        <w:rPr>
          <w:rFonts w:ascii="Verdana" w:eastAsia="Times New Roman" w:hAnsi="Verdana"/>
          <w:bCs/>
          <w:sz w:val="18"/>
          <w:szCs w:val="18"/>
          <w:lang w:val="sr-Cyrl-CS"/>
        </w:rPr>
      </w:pPr>
      <w:r w:rsidRPr="0084624A">
        <w:rPr>
          <w:rFonts w:ascii="Verdana" w:eastAsia="Times New Roman" w:hAnsi="Verdana"/>
          <w:bCs/>
          <w:sz w:val="18"/>
          <w:szCs w:val="18"/>
        </w:rPr>
        <w:t>Уз нацрт закона и предлог уредбе или одлуке, као и уз предлог стратегије развоја и предлог Фискалне стратегије, предлагач као прилог доставља и изјаву о оствареној сарадњи, односно прибављању мишљења од органа, организација и тела који према посебним прописима дају мишљења на нацрте</w:t>
      </w:r>
      <w:r w:rsidR="0084624A">
        <w:rPr>
          <w:rFonts w:ascii="Verdana" w:eastAsia="Times New Roman" w:hAnsi="Verdana"/>
          <w:bCs/>
          <w:sz w:val="18"/>
          <w:szCs w:val="18"/>
        </w:rPr>
        <w:t>, односно предлоге тих аката.</w:t>
      </w:r>
    </w:p>
    <w:p w:rsidR="002305E8" w:rsidRPr="0084624A" w:rsidRDefault="002305E8" w:rsidP="002305E8">
      <w:pPr>
        <w:spacing w:after="0" w:line="360" w:lineRule="auto"/>
        <w:ind w:firstLine="284"/>
        <w:jc w:val="both"/>
        <w:rPr>
          <w:rFonts w:ascii="Verdana" w:eastAsia="Times New Roman" w:hAnsi="Verdana"/>
          <w:bCs/>
          <w:sz w:val="18"/>
          <w:szCs w:val="18"/>
          <w:lang w:val="sr-Cyrl-CS"/>
        </w:rPr>
      </w:pPr>
      <w:r w:rsidRPr="0084624A">
        <w:rPr>
          <w:rFonts w:ascii="Verdana" w:eastAsia="Times New Roman" w:hAnsi="Verdana"/>
          <w:bCs/>
          <w:sz w:val="18"/>
          <w:szCs w:val="18"/>
        </w:rPr>
        <w:t>Изјава из става 4. овог члана садржи податке о томе са којим је органима, организацијама и телима остварена сарадња, односно од којих су органа, организација и тела, у складу са посебним прописима, прибављена мишљења, са напоменом о томе да ли су примедбе тих органа, организација и тела прихваћене, а у случају да одређене примедбе нису прихваћене, у изјави се наводе и разлози за неприхватање тих примедаба. Уз изјаву се достављају и мишљења органа, организација и</w:t>
      </w:r>
      <w:r w:rsidR="0084624A">
        <w:rPr>
          <w:rFonts w:ascii="Verdana" w:eastAsia="Times New Roman" w:hAnsi="Verdana"/>
          <w:bCs/>
          <w:sz w:val="18"/>
          <w:szCs w:val="18"/>
        </w:rPr>
        <w:t xml:space="preserve"> тела из става 4. овог члана.</w:t>
      </w:r>
    </w:p>
    <w:p w:rsidR="002305E8" w:rsidRPr="0084624A" w:rsidRDefault="002305E8" w:rsidP="002305E8">
      <w:pPr>
        <w:spacing w:after="0" w:line="360" w:lineRule="auto"/>
        <w:ind w:firstLine="284"/>
        <w:jc w:val="both"/>
        <w:rPr>
          <w:rFonts w:ascii="Verdana" w:eastAsia="Times New Roman" w:hAnsi="Verdana"/>
          <w:bCs/>
          <w:sz w:val="18"/>
          <w:szCs w:val="18"/>
          <w:lang w:val="sr-Cyrl-CS"/>
        </w:rPr>
      </w:pPr>
      <w:r w:rsidRPr="0084624A">
        <w:rPr>
          <w:rFonts w:ascii="Verdana" w:eastAsia="Times New Roman" w:hAnsi="Verdana"/>
          <w:bCs/>
          <w:sz w:val="18"/>
          <w:szCs w:val="18"/>
        </w:rPr>
        <w:t>Ако неки орган, организација или тело из става 4. овог члана не достави своје мишљење у року из члана 47. овог пословника, предлагач више није у обавези да прибави то мишљење, али је дужан да податaк о томе наведе у и</w:t>
      </w:r>
      <w:r w:rsidR="0084624A">
        <w:rPr>
          <w:rFonts w:ascii="Verdana" w:eastAsia="Times New Roman" w:hAnsi="Verdana"/>
          <w:bCs/>
          <w:sz w:val="18"/>
          <w:szCs w:val="18"/>
        </w:rPr>
        <w:t>зјави из става 4. овог члана.</w:t>
      </w:r>
    </w:p>
    <w:p w:rsidR="002305E8" w:rsidRPr="0084624A" w:rsidRDefault="002305E8" w:rsidP="002305E8">
      <w:pPr>
        <w:spacing w:after="0" w:line="360" w:lineRule="auto"/>
        <w:ind w:firstLine="284"/>
        <w:jc w:val="both"/>
        <w:rPr>
          <w:rFonts w:ascii="Verdana" w:eastAsia="Times New Roman" w:hAnsi="Verdana"/>
          <w:bCs/>
          <w:sz w:val="18"/>
          <w:szCs w:val="18"/>
          <w:lang w:val="sr-Cyrl-CS"/>
        </w:rPr>
      </w:pPr>
      <w:r w:rsidRPr="0084624A">
        <w:rPr>
          <w:rFonts w:ascii="Verdana" w:eastAsia="Times New Roman" w:hAnsi="Verdana"/>
          <w:bCs/>
          <w:sz w:val="18"/>
          <w:szCs w:val="18"/>
        </w:rPr>
        <w:lastRenderedPageBreak/>
        <w:t>Ако обавеза остваривања сарадње, односно прибављања мишљења, у смислу става 4. овог члана, није предвиђена посебним прописима, предлагач то наводи у и</w:t>
      </w:r>
      <w:r w:rsidR="0084624A">
        <w:rPr>
          <w:rFonts w:ascii="Verdana" w:eastAsia="Times New Roman" w:hAnsi="Verdana"/>
          <w:bCs/>
          <w:sz w:val="18"/>
          <w:szCs w:val="18"/>
        </w:rPr>
        <w:t>зјави из става 4. овог члана.</w:t>
      </w:r>
    </w:p>
    <w:p w:rsidR="002305E8" w:rsidRPr="002305E8" w:rsidRDefault="002305E8" w:rsidP="002305E8">
      <w:pPr>
        <w:spacing w:after="0" w:line="360" w:lineRule="auto"/>
        <w:ind w:firstLine="480"/>
        <w:jc w:val="both"/>
        <w:rPr>
          <w:rFonts w:ascii="Verdana" w:eastAsia="Times New Roman" w:hAnsi="Verdana"/>
          <w:b/>
          <w:bCs/>
          <w:sz w:val="18"/>
          <w:szCs w:val="18"/>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Прилози уз нацрт закона</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40.</w:t>
      </w: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i/>
          <w:iCs/>
          <w:sz w:val="18"/>
          <w:szCs w:val="18"/>
        </w:rPr>
        <w:t>Брисан је ранији став 1. (види члан 3. Одлуке – 33/2010-6</w:t>
      </w:r>
      <w:r w:rsidRPr="002305E8">
        <w:rPr>
          <w:rFonts w:ascii="Verdana" w:eastAsia="Times New Roman" w:hAnsi="Verdana"/>
          <w:sz w:val="18"/>
          <w:szCs w:val="18"/>
        </w:rPr>
        <w:t>)</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Као прилог уз нацрт закона предлагач доставља и анализу ефеката закона, која садржи следећа објашњења: на кога ће и како ће највероватније утицати решења у закону, какве трошкове ће примена закона створити грађанима и привреди (нарочито малим и средњим предузећима), да ли су позитивне последице доношења закона такве да оправдавају трошкове које ће он створити, да ли се законом подржава стварање нових привредних субјеката на тржишту и тржишна конкуренција, да ли су све заинтересоване стране имале прилику да се изјасне о закону и које ће се мере током примене закона предузети да би се остварило оно што се доношењем закона намерава.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предлагач оцени да уз нацрт закона не треба да приложи анализу ефеката закона, дужан је да то посебно образложи.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Уз нацрт закона предлагач доставља и прилог у коме се наводе прописи и други општи акти којима се нацрт закона извршава и рокови у којима прописи и други општи акти треба да се донесу.</w:t>
      </w:r>
    </w:p>
    <w:p w:rsidR="002305E8" w:rsidRPr="002305E8" w:rsidRDefault="002305E8" w:rsidP="002305E8">
      <w:pPr>
        <w:spacing w:after="0" w:line="360" w:lineRule="auto"/>
        <w:ind w:firstLine="480"/>
        <w:jc w:val="both"/>
        <w:rPr>
          <w:rFonts w:eastAsia="Times New Roman"/>
        </w:rPr>
      </w:pPr>
    </w:p>
    <w:p w:rsidR="002305E8" w:rsidRPr="00E953E7" w:rsidRDefault="002305E8" w:rsidP="00E953E7">
      <w:pPr>
        <w:pStyle w:val="Heading4"/>
        <w:rPr>
          <w:lang w:val="sr-Cyrl-CS"/>
        </w:rPr>
      </w:pPr>
      <w:r w:rsidRPr="0084624A">
        <w:t>Јавна расправа</w:t>
      </w:r>
    </w:p>
    <w:p w:rsidR="002305E8" w:rsidRPr="002305E8" w:rsidRDefault="002305E8" w:rsidP="002305E8">
      <w:pPr>
        <w:spacing w:after="0" w:line="360" w:lineRule="auto"/>
        <w:jc w:val="both"/>
        <w:rPr>
          <w:rFonts w:eastAsia="Times New Roman"/>
        </w:rPr>
      </w:pPr>
    </w:p>
    <w:p w:rsidR="002305E8" w:rsidRPr="00E953E7" w:rsidRDefault="002305E8" w:rsidP="002305E8">
      <w:pPr>
        <w:spacing w:after="0" w:line="360" w:lineRule="auto"/>
        <w:jc w:val="center"/>
        <w:rPr>
          <w:rFonts w:ascii="Verdana" w:eastAsia="Times New Roman" w:hAnsi="Verdana"/>
          <w:lang w:val="sr-Cyrl-CS"/>
        </w:rPr>
      </w:pPr>
      <w:r w:rsidRPr="00755C10">
        <w:rPr>
          <w:rFonts w:ascii="Verdana" w:eastAsia="Times New Roman" w:hAnsi="Verdana"/>
          <w:bCs/>
          <w:sz w:val="18"/>
          <w:szCs w:val="18"/>
        </w:rPr>
        <w:t xml:space="preserve">Члан </w:t>
      </w:r>
      <w:r w:rsidR="00E953E7">
        <w:rPr>
          <w:rFonts w:ascii="Verdana" w:eastAsia="Times New Roman" w:hAnsi="Verdana"/>
          <w:bCs/>
          <w:sz w:val="18"/>
          <w:szCs w:val="18"/>
        </w:rPr>
        <w:t>41.</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Предлагач је обавезан да у припреми закона којим се битно мења уређење неког питања или уређује питање које посебно занима јавност спроведе јавну расправу. Јавна расправа се може спровести и у припреми страт</w:t>
      </w:r>
      <w:r w:rsidR="00E953E7">
        <w:rPr>
          <w:rFonts w:ascii="Verdana" w:eastAsia="Times New Roman" w:hAnsi="Verdana"/>
          <w:bCs/>
          <w:sz w:val="18"/>
          <w:szCs w:val="18"/>
        </w:rPr>
        <w:t>егије развоја, уредбе и одлуке.</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Сматра се да су критеријуми из става 1. овог члана који се односе на обавезу спровођења јавне расправе и</w:t>
      </w:r>
      <w:r w:rsidR="00E953E7">
        <w:rPr>
          <w:rFonts w:ascii="Verdana" w:eastAsia="Times New Roman" w:hAnsi="Verdana"/>
          <w:bCs/>
          <w:sz w:val="18"/>
          <w:szCs w:val="18"/>
        </w:rPr>
        <w:t>спуњени у следећим случајевима:</w:t>
      </w:r>
    </w:p>
    <w:p w:rsidR="002305E8" w:rsidRPr="00E953E7" w:rsidRDefault="002305E8" w:rsidP="002305E8">
      <w:pPr>
        <w:spacing w:after="0" w:line="360" w:lineRule="auto"/>
        <w:jc w:val="both"/>
        <w:rPr>
          <w:rFonts w:ascii="Verdana" w:eastAsia="Times New Roman" w:hAnsi="Verdana"/>
          <w:lang w:val="sr-Cyrl-CS"/>
        </w:rPr>
      </w:pPr>
      <w:r w:rsidRPr="00755C10">
        <w:rPr>
          <w:rFonts w:ascii="Verdana" w:eastAsia="Times New Roman" w:hAnsi="Verdana"/>
          <w:bCs/>
          <w:sz w:val="18"/>
          <w:szCs w:val="18"/>
        </w:rPr>
        <w:t>1) приликом пр</w:t>
      </w:r>
      <w:r w:rsidR="00E953E7">
        <w:rPr>
          <w:rFonts w:ascii="Verdana" w:eastAsia="Times New Roman" w:hAnsi="Verdana"/>
          <w:bCs/>
          <w:sz w:val="18"/>
          <w:szCs w:val="18"/>
        </w:rPr>
        <w:t>ипреме новог системског закона;</w:t>
      </w:r>
    </w:p>
    <w:p w:rsidR="002305E8" w:rsidRPr="00E953E7" w:rsidRDefault="002305E8" w:rsidP="002305E8">
      <w:pPr>
        <w:spacing w:after="0" w:line="360" w:lineRule="auto"/>
        <w:jc w:val="both"/>
        <w:rPr>
          <w:rFonts w:ascii="Verdana" w:eastAsia="Times New Roman" w:hAnsi="Verdana"/>
          <w:lang w:val="sr-Cyrl-CS"/>
        </w:rPr>
      </w:pPr>
      <w:r w:rsidRPr="00755C10">
        <w:rPr>
          <w:rFonts w:ascii="Verdana" w:eastAsia="Times New Roman" w:hAnsi="Verdana"/>
          <w:bCs/>
          <w:sz w:val="18"/>
          <w:szCs w:val="18"/>
        </w:rPr>
        <w:t>2) приликом припреме новог закона, осим ако надлежни одбор на образложен предлог пр</w:t>
      </w:r>
      <w:r w:rsidR="00E953E7">
        <w:rPr>
          <w:rFonts w:ascii="Verdana" w:eastAsia="Times New Roman" w:hAnsi="Verdana"/>
          <w:bCs/>
          <w:sz w:val="18"/>
          <w:szCs w:val="18"/>
        </w:rPr>
        <w:t>едлагача не одлучи друкчије;</w:t>
      </w:r>
    </w:p>
    <w:p w:rsidR="002305E8" w:rsidRPr="00E953E7" w:rsidRDefault="002305E8" w:rsidP="002305E8">
      <w:pPr>
        <w:spacing w:after="0" w:line="360" w:lineRule="auto"/>
        <w:jc w:val="both"/>
        <w:rPr>
          <w:rFonts w:ascii="Verdana" w:eastAsia="Times New Roman" w:hAnsi="Verdana"/>
          <w:lang w:val="sr-Cyrl-CS"/>
        </w:rPr>
      </w:pPr>
      <w:r w:rsidRPr="00755C10">
        <w:rPr>
          <w:rFonts w:ascii="Verdana" w:eastAsia="Times New Roman" w:hAnsi="Verdana"/>
          <w:bCs/>
          <w:sz w:val="18"/>
          <w:szCs w:val="18"/>
        </w:rPr>
        <w:t>3) приликом припреме закона о изменама и допунама закона ако се њиме битно мењају решења из постојећег закона, о чему надлежни одбор, на образложен предлог предлагача, одлучу</w:t>
      </w:r>
      <w:r w:rsidR="00E953E7">
        <w:rPr>
          <w:rFonts w:ascii="Verdana" w:eastAsia="Times New Roman" w:hAnsi="Verdana"/>
          <w:bCs/>
          <w:sz w:val="18"/>
          <w:szCs w:val="18"/>
        </w:rPr>
        <w:t>је у сваком конкретном случају;</w:t>
      </w:r>
    </w:p>
    <w:p w:rsidR="002305E8" w:rsidRPr="00E953E7" w:rsidRDefault="002305E8" w:rsidP="002305E8">
      <w:pPr>
        <w:spacing w:after="0" w:line="360" w:lineRule="auto"/>
        <w:jc w:val="both"/>
        <w:rPr>
          <w:rFonts w:ascii="Verdana" w:eastAsia="Times New Roman" w:hAnsi="Verdana"/>
          <w:lang w:val="sr-Cyrl-CS"/>
        </w:rPr>
      </w:pPr>
      <w:r w:rsidRPr="00755C10">
        <w:rPr>
          <w:rFonts w:ascii="Verdana" w:eastAsia="Times New Roman" w:hAnsi="Verdana"/>
          <w:bCs/>
          <w:sz w:val="18"/>
          <w:szCs w:val="18"/>
        </w:rPr>
        <w:t xml:space="preserve">4) приликом припреме закона о потврђивању међународног уговора – само ако надлежни одбор одлучи да се спроведе јавна расправа, и то на образложен предлог Министарства </w:t>
      </w:r>
      <w:r w:rsidRPr="00755C10">
        <w:rPr>
          <w:rFonts w:ascii="Verdana" w:eastAsia="Times New Roman" w:hAnsi="Verdana"/>
          <w:bCs/>
          <w:sz w:val="18"/>
          <w:szCs w:val="18"/>
        </w:rPr>
        <w:lastRenderedPageBreak/>
        <w:t>спољних послова или органа државне управе из чијег су делокруга питања</w:t>
      </w:r>
      <w:r w:rsidR="00E953E7">
        <w:rPr>
          <w:rFonts w:ascii="Verdana" w:eastAsia="Times New Roman" w:hAnsi="Verdana"/>
          <w:bCs/>
          <w:sz w:val="18"/>
          <w:szCs w:val="18"/>
        </w:rPr>
        <w:t xml:space="preserve"> уређена међународним уговором.</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Одлуку о спровођењу јавне расправе, програм јавне расправе и рок у којем се она спроводи одређује надлежн</w:t>
      </w:r>
      <w:r w:rsidR="00E953E7">
        <w:rPr>
          <w:rFonts w:ascii="Verdana" w:eastAsia="Times New Roman" w:hAnsi="Verdana"/>
          <w:bCs/>
          <w:sz w:val="18"/>
          <w:szCs w:val="18"/>
        </w:rPr>
        <w:t>и одбор, на предлог предлагача.</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 xml:space="preserve">Поступак јавне расправе започиње објављивањем јавног позива за учешће у јавној расправи са програмом јавне расправе на интернет страници предлагача и порталу е-управе. Јавни позив садржи и информације о образовању и саставу радне групе која је припремила нацрт односно предлог акта </w:t>
      </w:r>
      <w:r w:rsidR="00E953E7">
        <w:rPr>
          <w:rFonts w:ascii="Verdana" w:eastAsia="Times New Roman" w:hAnsi="Verdana"/>
          <w:bCs/>
          <w:sz w:val="18"/>
          <w:szCs w:val="18"/>
        </w:rPr>
        <w:t>који је предмет јавне расправе.</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Програм јавне расправе обавезно садржи: нацрт односно предлог акта који је предмет јавне расправе са образложењем и прилозима утврђеним овим пословником, рок за спровођење јавне расправе, важне информације о активностима које се планирају у оквиру јавне расправе (одржавање округлих столова, трибина, адресу и време њиховог одржавања и др.), начин достављања предлога, сугестија, иницијатива и коментара, као и друге подат</w:t>
      </w:r>
      <w:r w:rsidR="00E953E7">
        <w:rPr>
          <w:rFonts w:ascii="Verdana" w:eastAsia="Times New Roman" w:hAnsi="Verdana"/>
          <w:bCs/>
          <w:sz w:val="18"/>
          <w:szCs w:val="18"/>
        </w:rPr>
        <w:t>ке значајне за њено спровођење.</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 xml:space="preserve">Рок за достављање иницијатива, предлога, сугестија и коментара у писменом или електронском облику износи најмање 15 дана од </w:t>
      </w:r>
      <w:r w:rsidR="00E953E7">
        <w:rPr>
          <w:rFonts w:ascii="Verdana" w:eastAsia="Times New Roman" w:hAnsi="Verdana"/>
          <w:bCs/>
          <w:sz w:val="18"/>
          <w:szCs w:val="18"/>
        </w:rPr>
        <w:t>дана објављивања јавног позива.</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 xml:space="preserve">Јавна </w:t>
      </w:r>
      <w:r w:rsidR="00E953E7">
        <w:rPr>
          <w:rFonts w:ascii="Verdana" w:eastAsia="Times New Roman" w:hAnsi="Verdana"/>
          <w:bCs/>
          <w:sz w:val="18"/>
          <w:szCs w:val="18"/>
        </w:rPr>
        <w:t>расправа траје најмање 20 дана.</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Ако предлагач не спроведе јавну расправу, а био је обавезан, надлежни одбор при разматрању нацрта закона сам одређује програм јавне расправе</w:t>
      </w:r>
      <w:r w:rsidR="00E953E7">
        <w:rPr>
          <w:rFonts w:ascii="Verdana" w:eastAsia="Times New Roman" w:hAnsi="Verdana"/>
          <w:bCs/>
          <w:sz w:val="18"/>
          <w:szCs w:val="18"/>
        </w:rPr>
        <w:t xml:space="preserve"> и рок у којем се она спроводи.</w:t>
      </w:r>
    </w:p>
    <w:p w:rsidR="002305E8" w:rsidRPr="00E953E7" w:rsidRDefault="002305E8" w:rsidP="00755C10">
      <w:pPr>
        <w:spacing w:after="0" w:line="360" w:lineRule="auto"/>
        <w:ind w:firstLine="720"/>
        <w:jc w:val="both"/>
        <w:rPr>
          <w:rFonts w:ascii="Verdana" w:eastAsia="Times New Roman" w:hAnsi="Verdana"/>
          <w:lang w:val="sr-Cyrl-CS"/>
        </w:rPr>
      </w:pPr>
      <w:r w:rsidRPr="00755C10">
        <w:rPr>
          <w:rFonts w:ascii="Verdana" w:eastAsia="Times New Roman" w:hAnsi="Verdana"/>
          <w:bCs/>
          <w:sz w:val="18"/>
          <w:szCs w:val="18"/>
        </w:rPr>
        <w:t xml:space="preserve">Предлагача који не спроведе јавну расправу према програму који му је одредио надлежни одбор обавезује да јавну </w:t>
      </w:r>
      <w:r w:rsidR="00E953E7">
        <w:rPr>
          <w:rFonts w:ascii="Verdana" w:eastAsia="Times New Roman" w:hAnsi="Verdana"/>
          <w:bCs/>
          <w:sz w:val="18"/>
          <w:szCs w:val="18"/>
        </w:rPr>
        <w:t>расправу спроведе у потпуности.</w:t>
      </w:r>
    </w:p>
    <w:p w:rsidR="002305E8" w:rsidRPr="00E953E7" w:rsidRDefault="002305E8" w:rsidP="00755C10">
      <w:pPr>
        <w:spacing w:after="0" w:line="360" w:lineRule="auto"/>
        <w:ind w:firstLine="480"/>
        <w:jc w:val="both"/>
        <w:rPr>
          <w:rFonts w:ascii="Verdana" w:eastAsia="Times New Roman" w:hAnsi="Verdana"/>
          <w:lang w:val="sr-Cyrl-CS"/>
        </w:rPr>
      </w:pPr>
      <w:r w:rsidRPr="00755C10">
        <w:rPr>
          <w:rFonts w:ascii="Verdana" w:eastAsia="Times New Roman" w:hAnsi="Verdana"/>
          <w:bCs/>
          <w:sz w:val="18"/>
          <w:szCs w:val="18"/>
        </w:rPr>
        <w:t>Предлагач је дужан да извештај о спроведеној јавној расправи објави на својој интернет страници и порталу е-управе најкасније у року од 15 дана о</w:t>
      </w:r>
      <w:r w:rsidR="00E953E7">
        <w:rPr>
          <w:rFonts w:ascii="Verdana" w:eastAsia="Times New Roman" w:hAnsi="Verdana"/>
          <w:bCs/>
          <w:sz w:val="18"/>
          <w:szCs w:val="18"/>
        </w:rPr>
        <w:t>д дана окончања јавне расправе.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Доступност материјала јавности</w:t>
      </w:r>
    </w:p>
    <w:p w:rsidR="002305E8" w:rsidRPr="002305E8" w:rsidRDefault="002305E8" w:rsidP="002305E8">
      <w:pPr>
        <w:spacing w:after="0" w:line="360" w:lineRule="auto"/>
        <w:ind w:firstLine="480"/>
        <w:jc w:val="center"/>
        <w:rPr>
          <w:rFonts w:eastAsia="Times New Roman"/>
        </w:rPr>
      </w:pPr>
    </w:p>
    <w:p w:rsidR="002305E8" w:rsidRPr="002305E8" w:rsidRDefault="002305E8" w:rsidP="002305E8">
      <w:pPr>
        <w:spacing w:after="0" w:line="360" w:lineRule="auto"/>
        <w:ind w:firstLine="480"/>
        <w:jc w:val="center"/>
        <w:rPr>
          <w:rFonts w:eastAsia="Times New Roman"/>
        </w:rPr>
      </w:pPr>
      <w:r w:rsidRPr="002305E8">
        <w:rPr>
          <w:rFonts w:ascii="Verdana" w:eastAsia="Times New Roman" w:hAnsi="Verdana"/>
          <w:sz w:val="18"/>
          <w:szCs w:val="18"/>
        </w:rPr>
        <w:t>Члан 42.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спровођење јавне расправе није обавезно, материјал постаје доступан јавности најкасније кад надлежни одбор донесе закључак којим Влади предлаже да донесе акт или да утврди предлог акта.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Поверљив материјал</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Материјал који представља државну, војну или службену тајну означава се као поверљив.</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Поверљив материјал који доставља Влади предлагач означава посебном видном ознаком за врсту тајне и, зависно од степена поверљивости, ознаком "поверљиво" или "строго </w:t>
      </w:r>
      <w:r w:rsidRPr="002305E8">
        <w:rPr>
          <w:rFonts w:ascii="Verdana" w:eastAsia="Times New Roman" w:hAnsi="Verdana"/>
          <w:sz w:val="18"/>
          <w:szCs w:val="18"/>
        </w:rPr>
        <w:lastRenderedPageBreak/>
        <w:t>поверљиво". Материјал мора да садржи образложење разлога због којих је означен као поверљив.</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Нацрт закона не може бити означен као поверљив.</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Поступање с поверљивим материјалом</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Поверљив материјал доставља се члановима Владе и директору Републичког секретаријата за законодавство у затвореној омотници на којој је означен степен поверљивости и редни број материјала.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Кад се заврши седница Владе, поверљив материјал се враћа Генералном секретару.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Генерални секретаријат води посебну евиденцију о поверљивим материјалима, а Генерални секретар директивама, у складу с прописима, одређује како се они користе и како се с њима поступа.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Скидање ознаке поверљивости с материјала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Ознаку поверљивости с материјала може да скине Влада.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о томе обавештава предлагача поверљивог материјала.</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8" w:name="_Toc353094055"/>
      <w:r w:rsidRPr="002305E8">
        <w:rPr>
          <w:rFonts w:eastAsia="Times New Roman"/>
        </w:rPr>
        <w:t xml:space="preserve">2. Припремање материјала </w:t>
      </w:r>
      <w:r w:rsidRPr="00E953E7">
        <w:rPr>
          <w:rStyle w:val="Heading3Char"/>
        </w:rPr>
        <w:t>за</w:t>
      </w:r>
      <w:r w:rsidRPr="002305E8">
        <w:rPr>
          <w:rFonts w:eastAsia="Times New Roman"/>
        </w:rPr>
        <w:t xml:space="preserve"> седницу Владе</w:t>
      </w:r>
      <w:bookmarkEnd w:id="18"/>
    </w:p>
    <w:p w:rsidR="002305E8" w:rsidRPr="002305E8" w:rsidRDefault="002305E8" w:rsidP="00263F63">
      <w:pPr>
        <w:spacing w:after="0" w:line="360" w:lineRule="auto"/>
        <w:ind w:firstLine="480"/>
        <w:jc w:val="center"/>
        <w:rPr>
          <w:rFonts w:eastAsia="Times New Roman"/>
        </w:rPr>
      </w:pPr>
    </w:p>
    <w:p w:rsidR="002305E8" w:rsidRPr="002305E8" w:rsidRDefault="002305E8" w:rsidP="00E953E7">
      <w:pPr>
        <w:pStyle w:val="Heading4"/>
      </w:pPr>
      <w:r w:rsidRPr="002305E8">
        <w:t>Прибављање мишљења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О нацрту закона и предлогу уредбе, одлуке, </w:t>
      </w:r>
      <w:r w:rsidR="0084624A">
        <w:rPr>
          <w:rFonts w:ascii="Verdana" w:eastAsia="Times New Roman" w:hAnsi="Verdana"/>
          <w:bCs/>
          <w:sz w:val="18"/>
          <w:szCs w:val="18"/>
        </w:rPr>
        <w:t>Фискалне стратегије</w:t>
      </w:r>
      <w:r w:rsidRPr="002305E8">
        <w:rPr>
          <w:rFonts w:ascii="Verdana" w:eastAsia="Times New Roman" w:hAnsi="Verdana"/>
          <w:sz w:val="18"/>
          <w:szCs w:val="18"/>
        </w:rPr>
        <w:t>, стратегије развоја, декларације и закључка, предлагач прибавља мишљење Републичког секретаријата за законодавство и Министарства финансија .</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Предлагач прибавља и мишљење Министарства спољних послова ако се акт тиче односа Републике Србије са иностранством, мишљење Министарства правде ако се актом прописују кривична дела, привредни преступи или прекршаји или ако се њиме установљава или одузима судска надлежност или прописује стварна надлежност судова, као и мишљење Републичког јавног правобранилаштва ако се акт тиче заштите имовинских права и интереса Републике Србије или се њиме стварају уговорне обавезе за Републику Србију.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Мишљења се прибављају и од органа државне управе са чијим делокругом је повезано питање на које се акт односи.</w:t>
      </w:r>
    </w:p>
    <w:p w:rsidR="002305E8" w:rsidRPr="0084624A"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lastRenderedPageBreak/>
        <w:t xml:space="preserve">О нацрту закона и предлогу уредбе односно предлогу одлуке којом се врши усклађивање прописа Републике Србије са прописима Европске уније предлагач прибавља и мишљење Канцеларије за европске интеграције, посебно о томе да ли су Изјава о усклађености прописа са прописима Европске уније и Табела усклађености прописа са прописима Европске уније правилно попуњене. Мишљење Канцеларије за европске интеграције прибавља се и о предлогу </w:t>
      </w:r>
      <w:r w:rsidR="0084624A">
        <w:rPr>
          <w:rFonts w:ascii="Verdana" w:eastAsia="Times New Roman" w:hAnsi="Verdana"/>
          <w:bCs/>
          <w:sz w:val="18"/>
          <w:szCs w:val="18"/>
        </w:rPr>
        <w:t>стратегије развоја.</w:t>
      </w:r>
    </w:p>
    <w:p w:rsidR="002305E8" w:rsidRPr="0084624A" w:rsidRDefault="002305E8" w:rsidP="002305E8">
      <w:pPr>
        <w:spacing w:after="0" w:line="360" w:lineRule="auto"/>
        <w:ind w:firstLine="480"/>
        <w:jc w:val="both"/>
        <w:rPr>
          <w:rFonts w:eastAsia="Times New Roman"/>
        </w:rPr>
      </w:pPr>
      <w:r w:rsidRPr="0084624A">
        <w:rPr>
          <w:rFonts w:ascii="Verdana" w:eastAsia="Times New Roman" w:hAnsi="Verdana"/>
          <w:bCs/>
          <w:sz w:val="18"/>
          <w:szCs w:val="18"/>
        </w:rPr>
        <w:t>Мишљења надлежних органа државне управе о нацрту закона о потврђивањ</w:t>
      </w:r>
      <w:r w:rsidR="0084624A">
        <w:rPr>
          <w:rFonts w:ascii="Verdana" w:eastAsia="Times New Roman" w:hAnsi="Verdana"/>
          <w:bCs/>
          <w:sz w:val="18"/>
          <w:szCs w:val="18"/>
        </w:rPr>
        <w:t>у међународног уговора прибавља</w:t>
      </w:r>
      <w:r w:rsidRPr="0084624A">
        <w:rPr>
          <w:rFonts w:ascii="Verdana" w:eastAsia="Times New Roman" w:hAnsi="Verdana"/>
          <w:bCs/>
          <w:sz w:val="18"/>
          <w:szCs w:val="18"/>
        </w:rPr>
        <w:t xml:space="preserve"> орган државне управе из чијег су делокруга питања</w:t>
      </w:r>
      <w:r w:rsidR="0084624A">
        <w:rPr>
          <w:rFonts w:ascii="Verdana" w:eastAsia="Times New Roman" w:hAnsi="Verdana"/>
          <w:bCs/>
          <w:sz w:val="18"/>
          <w:szCs w:val="18"/>
        </w:rPr>
        <w:t xml:space="preserve"> уређена међународним уговором</w:t>
      </w:r>
      <w:r w:rsidRPr="0084624A">
        <w:rPr>
          <w:rFonts w:ascii="Verdana" w:eastAsia="Times New Roman" w:hAnsi="Verdana"/>
          <w:bCs/>
          <w:sz w:val="18"/>
          <w:szCs w:val="18"/>
        </w:rPr>
        <w:t>.</w:t>
      </w:r>
    </w:p>
    <w:p w:rsidR="002305E8" w:rsidRPr="0084624A" w:rsidRDefault="002305E8" w:rsidP="00755C10">
      <w:pPr>
        <w:spacing w:after="0" w:line="360" w:lineRule="auto"/>
        <w:ind w:firstLine="480"/>
        <w:jc w:val="both"/>
        <w:rPr>
          <w:rFonts w:ascii="Verdana" w:eastAsia="Times New Roman" w:hAnsi="Verdana"/>
          <w:lang w:val="sr-Cyrl-CS"/>
        </w:rPr>
      </w:pPr>
      <w:r w:rsidRPr="00755C10">
        <w:rPr>
          <w:rFonts w:ascii="Verdana" w:eastAsia="Times New Roman" w:hAnsi="Verdana"/>
          <w:bCs/>
          <w:sz w:val="18"/>
          <w:szCs w:val="18"/>
        </w:rPr>
        <w:t>О анализи ефеката закона, која се, у складу са одредбама овог пословника, доставља уз нацрт закона, прибавља се мишљење Канцеларије за регулаторну реформу и анализу ефеката прописа. Ако предлагач оцени да уз нацрт закона не треба да приложи анализу ефеката закона, дужан је да о томе прибави мишљење Канцеларије за регулаторну рефор</w:t>
      </w:r>
      <w:r w:rsidR="0084624A">
        <w:rPr>
          <w:rFonts w:ascii="Verdana" w:eastAsia="Times New Roman" w:hAnsi="Verdana"/>
          <w:bCs/>
          <w:sz w:val="18"/>
          <w:szCs w:val="18"/>
        </w:rPr>
        <w:t>му и анализу ефеката прописа.</w:t>
      </w:r>
    </w:p>
    <w:p w:rsidR="002305E8" w:rsidRPr="0084624A" w:rsidRDefault="002305E8" w:rsidP="00755C10">
      <w:pPr>
        <w:spacing w:after="0" w:line="360" w:lineRule="auto"/>
        <w:ind w:firstLine="480"/>
        <w:jc w:val="both"/>
        <w:rPr>
          <w:rFonts w:ascii="Verdana" w:eastAsia="Times New Roman" w:hAnsi="Verdana"/>
          <w:lang w:val="sr-Cyrl-CS"/>
        </w:rPr>
      </w:pPr>
      <w:r w:rsidRPr="00755C10">
        <w:rPr>
          <w:rFonts w:ascii="Verdana" w:eastAsia="Times New Roman" w:hAnsi="Verdana"/>
          <w:bCs/>
          <w:sz w:val="18"/>
          <w:szCs w:val="18"/>
        </w:rPr>
        <w:t xml:space="preserve">Предлагач је дужан да затражи мишљење органа, организација и тела који су у складу са посебним прописима овлашћени за давање мишљења и одговоран је за поступање на начин из члана </w:t>
      </w:r>
      <w:r w:rsidR="0084624A">
        <w:rPr>
          <w:rFonts w:ascii="Verdana" w:eastAsia="Times New Roman" w:hAnsi="Verdana"/>
          <w:bCs/>
          <w:sz w:val="18"/>
          <w:szCs w:val="18"/>
        </w:rPr>
        <w:t>39а ст. 4–7. овог пословника.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Пропратно писмо којим се тражи мишљење потписују министар или државни секретар, директор посебне организације, директор службе Владе или њихови заменици.</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Рок за достављање мишљења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Сви којима је предлагач доставио нацрт или предлог акта на мишљење дужни су да мишљење писмено доставе предлагачу у року од 10 </w:t>
      </w:r>
      <w:r w:rsidR="0084624A">
        <w:rPr>
          <w:rFonts w:ascii="Verdana" w:eastAsia="Times New Roman" w:hAnsi="Verdana"/>
          <w:bCs/>
          <w:sz w:val="18"/>
          <w:szCs w:val="18"/>
        </w:rPr>
        <w:t>радних</w:t>
      </w:r>
      <w:r w:rsidRPr="002305E8">
        <w:rPr>
          <w:rFonts w:ascii="Verdana" w:eastAsia="Times New Roman" w:hAnsi="Verdana"/>
          <w:sz w:val="18"/>
          <w:szCs w:val="18"/>
        </w:rPr>
        <w:t xml:space="preserve"> дана. Мишљење потписују министар или државни секретар, директор посебне организације, директор службе Владе или њихови заменици.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Рок за достављање мишљења на нацрт системског закона је 20 </w:t>
      </w:r>
      <w:r w:rsidRPr="0084624A">
        <w:rPr>
          <w:rFonts w:ascii="Verdana" w:eastAsia="Times New Roman" w:hAnsi="Verdana"/>
          <w:bCs/>
          <w:sz w:val="18"/>
          <w:szCs w:val="18"/>
        </w:rPr>
        <w:t>радних</w:t>
      </w:r>
      <w:r w:rsidRPr="002305E8">
        <w:rPr>
          <w:rFonts w:ascii="Verdana" w:eastAsia="Times New Roman" w:hAnsi="Verdana"/>
          <w:b/>
          <w:bCs/>
          <w:sz w:val="18"/>
          <w:szCs w:val="18"/>
        </w:rPr>
        <w:t xml:space="preserve"> </w:t>
      </w:r>
      <w:r w:rsidRPr="002305E8">
        <w:rPr>
          <w:rFonts w:ascii="Verdana" w:eastAsia="Times New Roman" w:hAnsi="Verdana"/>
          <w:sz w:val="18"/>
          <w:szCs w:val="18"/>
        </w:rPr>
        <w:t>дана.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мишљење не буде достављено у року, сматра се да није било примедаба.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Предлагач је дужан да прибави нова мишљења о нацрту и предлогу акта ако га измени друкчије или више но што то налаже усклађивање с примедбама из прибављених мишљења.</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Достављање материјала Генералном секретаријату</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Материјал се доставља Влади преко Генералног секретаријата.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Предлагач је дужан да Генералном секретаријату достави материјал који је усклађен с примедбама из прибављених мишљења за које је оценио да их може прихватити, мишљења која је прибавио и извештај о јавној расправи ако је вођена.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Уз то, дужан је да се писмено изјасни о свим примедбама које није прихватио.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Материјал мора бити језички и стилски уређен.</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Пропратно писмо</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49.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Уз материјал се доставља пропратно писмо.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пропратном писму се наводи да ли се материјал доставља ради информисања чланова Владе или ради разматрања и одлучивања на седници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Пропратно писмо потписују министар или државни секретар, директор посебне организације, директор службе Владе или њихови заменици.</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Оцена подобности материјала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Пошто прими материјал, Генерални секретар оцењује да ли је он припремљен према овом пословнику.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јесте, доставља га надлежном одбору, а ако није, враћа га предлагачу са упутством како да исправи недостатке.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Материјал који је достављен ради информисања чланова Владе Генерални секретар упућује члановима Владе и он се не увршћује у дневни ред седнице одбора и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Седница одбора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Материјал који Генерални секретаријат достави надлежном одбору увршћује се у дневни ред прве наредне седнице одбора, ако у конкретном случају председник одбора друкчије не одреди.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седници се ставови предлагача усаглашавају с примедбама из прибављених мишљења и примедбама и предлозима чланова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Потом, одбор саставља извештај за Владу који, поред осталог, садржи закључак којим се Влади предлаже да донесе или не донесе акт, односно да утврди или не утврди предлог акта, издвојена мишљења чланова одбора и спорна питања.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Уз сагласност предлагача, одбор може донети закључак да предлагач после седнице усклади своје ставове са ставом одбора и закључак којим се разматрање тачке дневног реда одлаже док се не ускладе ставови о спорним питањима.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Одбор одређује известиоца за седницу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19" w:name="_Toc353094056"/>
      <w:r w:rsidRPr="002305E8">
        <w:rPr>
          <w:rFonts w:eastAsia="Times New Roman"/>
        </w:rPr>
        <w:lastRenderedPageBreak/>
        <w:t>3. Ток седнице Владе</w:t>
      </w:r>
      <w:bookmarkEnd w:id="19"/>
    </w:p>
    <w:p w:rsidR="002305E8" w:rsidRPr="002305E8" w:rsidRDefault="002305E8" w:rsidP="00263F63">
      <w:pPr>
        <w:spacing w:after="0" w:line="360" w:lineRule="auto"/>
        <w:ind w:firstLine="480"/>
        <w:jc w:val="center"/>
        <w:rPr>
          <w:rFonts w:eastAsia="Times New Roman"/>
        </w:rPr>
      </w:pPr>
    </w:p>
    <w:p w:rsidR="002305E8" w:rsidRPr="002305E8" w:rsidRDefault="002305E8" w:rsidP="00E953E7">
      <w:pPr>
        <w:pStyle w:val="Heading4"/>
      </w:pPr>
      <w:r w:rsidRPr="002305E8">
        <w:t>Сазивање седнице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Седницу Владе сазива председник Владе писменим путем, по правилу, 24 сата пре њеног почетка.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Члановима Владе достављају се уз позив и предлог дневног реда, записник с претходне седнице, материјали за седницу и извештаји одбора.</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Позваним лицима достављају се материјали само за тачке дневног реда ради којих су позвана.</w:t>
      </w:r>
    </w:p>
    <w:p w:rsidR="002305E8" w:rsidRPr="002305E8" w:rsidRDefault="002305E8" w:rsidP="00E953E7">
      <w:pPr>
        <w:pStyle w:val="Heading4"/>
      </w:pPr>
      <w:r w:rsidRPr="002305E8">
        <w:t>Председавање седници</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53.</w:t>
      </w:r>
    </w:p>
    <w:p w:rsidR="002305E8" w:rsidRPr="0008119C" w:rsidRDefault="002305E8" w:rsidP="0008119C">
      <w:pPr>
        <w:spacing w:after="0" w:line="360" w:lineRule="auto"/>
        <w:ind w:firstLine="480"/>
        <w:jc w:val="both"/>
        <w:rPr>
          <w:rFonts w:eastAsia="Times New Roman"/>
          <w:lang w:val="sr-Cyrl-CS"/>
        </w:rPr>
      </w:pPr>
      <w:r w:rsidRPr="0084624A">
        <w:rPr>
          <w:rFonts w:ascii="Verdana" w:eastAsia="Times New Roman" w:hAnsi="Verdana"/>
          <w:bCs/>
          <w:sz w:val="18"/>
          <w:szCs w:val="18"/>
        </w:rPr>
        <w:t>Седници Владе председава председник Владе, а ако је одсутан или спречен, замењ</w:t>
      </w:r>
      <w:r w:rsidR="0084624A">
        <w:rPr>
          <w:rFonts w:ascii="Verdana" w:eastAsia="Times New Roman" w:hAnsi="Verdana"/>
          <w:bCs/>
          <w:sz w:val="18"/>
          <w:szCs w:val="18"/>
        </w:rPr>
        <w:t>ује га први потпредседник Владе</w:t>
      </w:r>
      <w:r w:rsidRPr="0084624A">
        <w:rPr>
          <w:rFonts w:ascii="Verdana" w:eastAsia="Times New Roman" w:hAnsi="Verdana"/>
          <w:bCs/>
          <w:sz w:val="18"/>
          <w:szCs w:val="18"/>
        </w:rPr>
        <w:t>.</w:t>
      </w:r>
    </w:p>
    <w:p w:rsidR="002305E8" w:rsidRPr="002305E8" w:rsidRDefault="002305E8" w:rsidP="00E953E7">
      <w:pPr>
        <w:pStyle w:val="Heading4"/>
      </w:pPr>
      <w:r w:rsidRPr="002305E8">
        <w:t>Предлог дневног реда седнице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предлог дневног реда седнице Владе увршћују се, по правилу, материјали о којима је надлежни одбор донео закључак којим Влади предлаже да донесе акт или да утврди предлог акта и материјали које је предлагач после седнице одбора ускладио са ставом одбора.</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Материјали се разврставају на: "материјале са ознаком поверљивости" и "материјале без ознаке поверљивости".</w:t>
      </w:r>
    </w:p>
    <w:p w:rsidR="002305E8" w:rsidRPr="002305E8" w:rsidRDefault="002305E8" w:rsidP="00E953E7">
      <w:pPr>
        <w:pStyle w:val="Heading4"/>
      </w:pPr>
      <w:r w:rsidRPr="002305E8">
        <w:t>Утврђивање дневног реда седнице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Пошто председник Владе отвори седницу Владе, утврђује се њен дневни ред.</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може да предложи да се у дневни ред уврсти питање чије би неразматрање могло да изазове штетне последице.</w:t>
      </w:r>
    </w:p>
    <w:p w:rsidR="002305E8" w:rsidRPr="00E953E7" w:rsidRDefault="002305E8" w:rsidP="002305E8">
      <w:pPr>
        <w:spacing w:after="0" w:line="360" w:lineRule="auto"/>
        <w:ind w:firstLine="480"/>
        <w:jc w:val="both"/>
        <w:rPr>
          <w:rFonts w:eastAsia="Times New Roman"/>
          <w:lang w:val="sr-Cyrl-CS"/>
        </w:rPr>
      </w:pPr>
      <w:r w:rsidRPr="0084624A">
        <w:rPr>
          <w:rFonts w:ascii="Verdana" w:eastAsia="Times New Roman" w:hAnsi="Verdana"/>
          <w:bCs/>
          <w:sz w:val="18"/>
          <w:szCs w:val="18"/>
        </w:rPr>
        <w:t>Материјали који нису достављени уз позив и предлог дневног реда увршћују се у предлог допуњеног дневног реда према редоследу по којем су предложени, независно од врст</w:t>
      </w:r>
      <w:r w:rsidR="00E953E7">
        <w:rPr>
          <w:rFonts w:ascii="Verdana" w:eastAsia="Times New Roman" w:hAnsi="Verdana"/>
          <w:bCs/>
          <w:sz w:val="18"/>
          <w:szCs w:val="18"/>
        </w:rPr>
        <w:t>е акта или садржине материјала.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Потом, председник Владе ставља на гласање измењени или допуњени предлог дневног реда.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Изузетно, председник Владе може да предлаже измене или допуне дневног реда до краја седнице.</w:t>
      </w:r>
    </w:p>
    <w:p w:rsidR="00B90A13" w:rsidRPr="0008119C" w:rsidRDefault="002305E8" w:rsidP="0008119C">
      <w:pPr>
        <w:spacing w:after="0" w:line="360" w:lineRule="auto"/>
        <w:ind w:firstLine="480"/>
        <w:jc w:val="both"/>
        <w:rPr>
          <w:rFonts w:eastAsia="Times New Roman"/>
          <w:lang w:val="sr-Cyrl-CS"/>
        </w:rPr>
      </w:pPr>
      <w:r w:rsidRPr="0084624A">
        <w:rPr>
          <w:rFonts w:ascii="Verdana" w:eastAsia="Times New Roman" w:hAnsi="Verdana"/>
          <w:bCs/>
          <w:sz w:val="18"/>
          <w:szCs w:val="18"/>
        </w:rPr>
        <w:t>Материјали којима се допуњује дневни ред на самој седници Владе морају бити припремљени</w:t>
      </w:r>
      <w:r w:rsidR="00B90A13">
        <w:rPr>
          <w:rFonts w:ascii="Verdana" w:eastAsia="Times New Roman" w:hAnsi="Verdana"/>
          <w:bCs/>
          <w:sz w:val="18"/>
          <w:szCs w:val="18"/>
        </w:rPr>
        <w:t xml:space="preserve"> у складу са овим пословником.</w:t>
      </w:r>
    </w:p>
    <w:p w:rsidR="002305E8" w:rsidRPr="002305E8" w:rsidRDefault="002305E8" w:rsidP="00E953E7">
      <w:pPr>
        <w:pStyle w:val="Heading4"/>
      </w:pPr>
      <w:r w:rsidRPr="002305E8">
        <w:lastRenderedPageBreak/>
        <w:t>Усвајање записника с претходне седнице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Пошто се утврди дневни ред седнице Владе, усваја се записник с претходне седнице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има право да стави примедбе на записник, писмено пре седнице или усмено на седници на којој се усваја записник.</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тим примедбама одлучује Влада.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Разматрање тачке дневног реда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Разматрање тачке дневног реда почиње тако што представник предлагача кратко образлаже материјал ако председник Владе оцени да је то потребно или ако то представник предлагача изричито захтева.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Потом, почиње расправа у којој учесници на седници могу да изнесу своје примедбе и предлоге и да затраже додатна објашњења.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Председник Владе може да прекине седницу Владе док се не усагласе ставови о неком питању или док се не обезбеди већина чланова Владе потребна за одлучивање.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Одлучивање о тачки дневног реда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 окончању расправе Влада одлучује о тачки дневног реда тако што прихвата или не прихвата предлог садржан у закључку надлежног одбора.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при томе може да измени предлог или нацрт акта.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расправа вођена о питању које није разматрано на седници одбора, Влада одлучује тако што прихвата или не прихвата предлог члана Владе који је предложио допуну дневног реда.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може да одложи одлучивање и да предлагачу наложи да измени или допуни материјал.</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Гласање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59.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Гласа се дизањем руке, појединачним изјашњавањем или на други технички изводљив начин.</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има право да изузме мишљење и да то образложи, што се бележи у записник.</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Како је члан Владе гласао сматра се службеном тајном строге поверљивости, ако у конкретном случају председник Владе друкчије не одреди.</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Учешће и присуство на седници</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седници Владе учествују чланови Владе, Генерални секретар, директор Републичког секретаријата за законодавство и позвана лица. Позвана лица могу да учествују у раду при разматрању тачке дневног реда ради које су позвана.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Седници Владе присуствују, без права учешћа у раду, шеф Кабинета председника Владе, и запослени у Генералном секретаријату које одреди Генерални секретар.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предлог министра и уз сагласност председника Владе, на седници поред министра могу да учествују државни секретар, секретар министарства, директор органа управе у саставу министарства или помоћник министра који је одговоран за припрему материјала, али само при разматрању тачке дневног реда на којој је њихово учешће потребно.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Министар и директор Републичког секретаријата за законодавство благовремено обавештавају Генералног секретара да неће моћи да присуствују седници због службеног пута, болести или других оправданих разлога и саопштавају му који их државни секретар или помоћник, односно заменик или помоћник замењује.</w:t>
      </w:r>
    </w:p>
    <w:p w:rsidR="002305E8" w:rsidRPr="0008119C" w:rsidRDefault="002305E8" w:rsidP="0008119C">
      <w:pPr>
        <w:spacing w:after="0" w:line="360" w:lineRule="auto"/>
        <w:jc w:val="both"/>
        <w:rPr>
          <w:rFonts w:eastAsia="Times New Roman"/>
          <w:lang w:val="sr-Cyrl-CS"/>
        </w:rPr>
      </w:pPr>
    </w:p>
    <w:p w:rsidR="002305E8" w:rsidRPr="002305E8" w:rsidRDefault="002305E8" w:rsidP="00E953E7">
      <w:pPr>
        <w:pStyle w:val="Heading4"/>
      </w:pPr>
      <w:r w:rsidRPr="002305E8">
        <w:t>Обавезе директора Републичког секретаријата за законодавство</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Директор Републичког секретаријата за законодавство дужан је да се пријави за учешће у расправи ако из материјала или расправе оцени да је нацрт или предлог акта у супротности са Уставом или законом.</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Он је дужан да упозори и на могуће стварање несклада у правном систему Републике Србије.</w:t>
      </w:r>
    </w:p>
    <w:p w:rsidR="002305E8" w:rsidRPr="002305E8" w:rsidRDefault="002305E8" w:rsidP="00E953E7">
      <w:pPr>
        <w:pStyle w:val="Heading4"/>
      </w:pPr>
      <w:r w:rsidRPr="002305E8">
        <w:t>Стенографске белешке и тонско снимање седнице</w:t>
      </w:r>
    </w:p>
    <w:p w:rsidR="002305E8" w:rsidRPr="0008119C" w:rsidRDefault="002305E8" w:rsidP="0008119C">
      <w:pPr>
        <w:spacing w:after="0" w:line="360" w:lineRule="auto"/>
        <w:rPr>
          <w:rFonts w:eastAsia="Times New Roman"/>
          <w:lang w:val="sr-Cyrl-CS"/>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 седници Владе воде се стенографске белешке. Седница Владе се тонски снима.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Стенографске белешке и тонски снимци сматрају се службеном тајном строге поверљивости.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Стенографске белешке и тонске снимке могу да користе чланови Владе и директор Републичког секретаријата за законодавство, а друга лица ако им то одобри Генерални секретар.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Својство поверљивости стенографских бележака и тонских снимака одузима Влада.</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За чување стенографских бележака и тонских снимака одговоран је Генерални секретар.</w:t>
      </w:r>
    </w:p>
    <w:p w:rsidR="002305E8" w:rsidRPr="002305E8" w:rsidRDefault="002305E8" w:rsidP="00E953E7">
      <w:pPr>
        <w:pStyle w:val="Heading4"/>
      </w:pPr>
      <w:r w:rsidRPr="002305E8">
        <w:lastRenderedPageBreak/>
        <w:t>Записник о току седнице</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току седнице Владе води се записник.</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записник се уноси редни број и датум седнице, ко је председавао седници, време кад је седница почела и завршена, попис присутних и одсутних чланова Владе, попис осталих који су присуствовали седници, дневни ред седнице и како је Влада одлучила о свакој тачки дневног реда.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Записник потписују председник Владе и Генерални секретар. Записник се чува трајно.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 чување записника одговоран је Генерални секретар.</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Пречишћен текст акта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После седнице Владе припрема се пречишћен текст акта.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Пречишћен текст је текст акта или предлога акта у који су унесене измене усвојене на седници Владе и који је правнотехнички редигован.</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Припрема пречишћеног текста акта</w:t>
      </w:r>
    </w:p>
    <w:p w:rsidR="002305E8" w:rsidRPr="002305E8" w:rsidRDefault="002305E8" w:rsidP="00263F63">
      <w:pPr>
        <w:spacing w:after="0" w:line="360" w:lineRule="auto"/>
        <w:ind w:firstLine="480"/>
        <w:jc w:val="center"/>
        <w:rPr>
          <w:rFonts w:eastAsia="Times New Roman"/>
        </w:rPr>
      </w:pPr>
    </w:p>
    <w:p w:rsidR="002305E8" w:rsidRPr="002305E8" w:rsidRDefault="002305E8" w:rsidP="00263F63">
      <w:pPr>
        <w:spacing w:after="0" w:line="360" w:lineRule="auto"/>
        <w:ind w:firstLine="480"/>
        <w:jc w:val="center"/>
        <w:rPr>
          <w:rFonts w:eastAsia="Times New Roman"/>
        </w:rPr>
      </w:pPr>
      <w:r w:rsidRPr="002305E8">
        <w:rPr>
          <w:rFonts w:ascii="Verdana" w:eastAsia="Times New Roman" w:hAnsi="Verdana"/>
          <w:sz w:val="18"/>
          <w:szCs w:val="18"/>
        </w:rPr>
        <w:t>Члан 65.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Пречишћен текст припрема предлагач у сарадњи с Републичким секретаријатом за законодавство и Генералним секретаријатом.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Генерални секретар им, по потреби, ставља на располагање одговарајући део стенографских бележака.</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sz w:val="18"/>
          <w:szCs w:val="18"/>
        </w:rPr>
        <w:t xml:space="preserve">Пречишћен текст саставља се у три примерка, а један се парафира </w:t>
      </w:r>
      <w:r w:rsidRPr="00B90A13">
        <w:rPr>
          <w:rFonts w:ascii="Verdana" w:eastAsia="Times New Roman" w:hAnsi="Verdana"/>
          <w:bCs/>
          <w:sz w:val="18"/>
          <w:szCs w:val="18"/>
        </w:rPr>
        <w:t>од стране представника предлагача, представника Републичког секретаријата за законодавство и предст</w:t>
      </w:r>
      <w:r w:rsidR="00B90A13">
        <w:rPr>
          <w:rFonts w:ascii="Verdana" w:eastAsia="Times New Roman" w:hAnsi="Verdana"/>
          <w:bCs/>
          <w:sz w:val="18"/>
          <w:szCs w:val="18"/>
        </w:rPr>
        <w:t>авника Генералног секретаријата</w:t>
      </w:r>
      <w:r w:rsidRPr="00B90A13">
        <w:rPr>
          <w:rFonts w:ascii="Verdana" w:eastAsia="Times New Roman" w:hAnsi="Verdana"/>
          <w:sz w:val="18"/>
          <w:szCs w:val="18"/>
        </w:rPr>
        <w:t>. Сва три примерка предлагач доставља Генералном секретаријату.</w:t>
      </w:r>
      <w:r w:rsidRPr="00B90A13">
        <w:rPr>
          <w:rFonts w:ascii="Verdana" w:eastAsia="Times New Roman" w:hAnsi="Verdana"/>
          <w:bCs/>
          <w:sz w:val="18"/>
          <w:szCs w:val="18"/>
        </w:rPr>
        <w:t xml:space="preserve"> Пречишћен текст предлога закона о потврђивању међународног уговора парафира и представник органа државне управе из чијег су делокруга питања </w:t>
      </w:r>
      <w:r w:rsidR="00B90A13">
        <w:rPr>
          <w:rFonts w:ascii="Verdana" w:eastAsia="Times New Roman" w:hAnsi="Verdana"/>
          <w:bCs/>
          <w:sz w:val="18"/>
          <w:szCs w:val="18"/>
        </w:rPr>
        <w:t>уређена међународним уговором.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Пречишћени текстови чувају се у документацији Генералног секретаријата.</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Потписивање аката Владе</w:t>
      </w:r>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66.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Акте Владе потписује председник Владе или потпредседник Владе кога председник Владе овласти.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Они потписују и пропратно писмо ако Влада упућује предлог акта Народној скупштини или председнику Републике.</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Објављивање аката Владе</w:t>
      </w:r>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67.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објављивању аката Владе у "Службеном гласнику Републике Србије" стара се Републички секретаријат за законодавство.</w:t>
      </w:r>
    </w:p>
    <w:p w:rsidR="002305E8" w:rsidRPr="00E953E7"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Републички секретаријат за законодавство доставља на објављивање у „Службеном гласнику Републике Србије” акте Владе у писмено</w:t>
      </w:r>
      <w:r w:rsidR="00E953E7">
        <w:rPr>
          <w:rFonts w:ascii="Verdana" w:eastAsia="Times New Roman" w:hAnsi="Verdana"/>
          <w:bCs/>
          <w:sz w:val="18"/>
          <w:szCs w:val="18"/>
        </w:rPr>
        <w:t>ј форми и у електронској форми.</w:t>
      </w:r>
    </w:p>
    <w:p w:rsidR="002305E8" w:rsidRPr="0008119C" w:rsidRDefault="002305E8" w:rsidP="0008119C">
      <w:pPr>
        <w:spacing w:after="0" w:line="360" w:lineRule="auto"/>
        <w:jc w:val="both"/>
        <w:rPr>
          <w:rFonts w:eastAsia="Times New Roman"/>
          <w:lang w:val="sr-Cyrl-CS"/>
        </w:rPr>
      </w:pPr>
    </w:p>
    <w:p w:rsidR="002305E8" w:rsidRPr="002305E8" w:rsidRDefault="002305E8" w:rsidP="00E953E7">
      <w:pPr>
        <w:pStyle w:val="Heading4"/>
      </w:pPr>
      <w:r w:rsidRPr="002305E8">
        <w:t>Достављање закључака Владе</w:t>
      </w:r>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68.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Закључак, као акт Владе, доставља се ради извршења органу државне управе коме су закључком наложене обавезе.</w:t>
      </w:r>
    </w:p>
    <w:p w:rsidR="002305E8" w:rsidRPr="002305E8" w:rsidRDefault="002305E8" w:rsidP="002305E8">
      <w:pPr>
        <w:spacing w:after="0" w:line="360" w:lineRule="auto"/>
        <w:ind w:firstLine="480"/>
        <w:jc w:val="both"/>
        <w:rPr>
          <w:rFonts w:eastAsia="Times New Roman"/>
        </w:rPr>
      </w:pPr>
    </w:p>
    <w:p w:rsidR="002305E8" w:rsidRPr="00E953E7" w:rsidRDefault="00E953E7" w:rsidP="00E953E7">
      <w:pPr>
        <w:pStyle w:val="Heading2"/>
        <w:rPr>
          <w:rFonts w:eastAsia="Times New Roman"/>
          <w:lang w:val="sr-Cyrl-CS"/>
        </w:rPr>
      </w:pPr>
      <w:bookmarkStart w:id="20" w:name="_Toc353094057"/>
      <w:r>
        <w:rPr>
          <w:rFonts w:eastAsia="Times New Roman"/>
        </w:rPr>
        <w:t>IIIa ТЕМАТСКА И ПОСЕБНА СЕДНИЦА</w:t>
      </w:r>
      <w:bookmarkEnd w:id="20"/>
    </w:p>
    <w:p w:rsidR="002305E8" w:rsidRPr="0008119C" w:rsidRDefault="002305E8" w:rsidP="0008119C">
      <w:pPr>
        <w:spacing w:after="0" w:line="360" w:lineRule="auto"/>
        <w:jc w:val="both"/>
        <w:rPr>
          <w:rFonts w:ascii="Verdana" w:eastAsia="Times New Roman" w:hAnsi="Verdana"/>
          <w:sz w:val="18"/>
          <w:szCs w:val="18"/>
          <w:lang w:val="sr-Cyrl-CS"/>
        </w:rPr>
      </w:pPr>
    </w:p>
    <w:p w:rsidR="002305E8" w:rsidRPr="00B90A13" w:rsidRDefault="002305E8" w:rsidP="0008119C">
      <w:pPr>
        <w:pStyle w:val="Heading3"/>
        <w:rPr>
          <w:rFonts w:eastAsia="Times New Roman"/>
          <w:lang w:val="sr-Cyrl-CS"/>
        </w:rPr>
      </w:pPr>
      <w:bookmarkStart w:id="21" w:name="_Toc353094058"/>
      <w:r w:rsidRPr="00B90A13">
        <w:rPr>
          <w:rFonts w:eastAsia="Times New Roman"/>
        </w:rPr>
        <w:t>Тематска седница</w:t>
      </w:r>
      <w:bookmarkEnd w:id="21"/>
    </w:p>
    <w:p w:rsidR="002305E8" w:rsidRPr="00B90A13" w:rsidRDefault="002305E8" w:rsidP="002305E8">
      <w:pPr>
        <w:spacing w:after="0" w:line="360" w:lineRule="auto"/>
        <w:ind w:firstLine="480"/>
        <w:jc w:val="both"/>
        <w:rPr>
          <w:rFonts w:ascii="Verdana" w:eastAsia="Times New Roman" w:hAnsi="Verdana"/>
          <w:sz w:val="18"/>
          <w:szCs w:val="18"/>
        </w:rPr>
      </w:pPr>
    </w:p>
    <w:p w:rsidR="002305E8" w:rsidRPr="00B90A13" w:rsidRDefault="002305E8" w:rsidP="002305E8">
      <w:pPr>
        <w:spacing w:after="0" w:line="360" w:lineRule="auto"/>
        <w:ind w:firstLine="480"/>
        <w:jc w:val="both"/>
        <w:rPr>
          <w:rFonts w:ascii="Verdana" w:eastAsia="Times New Roman" w:hAnsi="Verdana"/>
          <w:sz w:val="18"/>
          <w:szCs w:val="18"/>
        </w:rPr>
      </w:pPr>
    </w:p>
    <w:p w:rsidR="002305E8" w:rsidRPr="00B90A13" w:rsidRDefault="00B90A13" w:rsidP="000A63C4">
      <w:pPr>
        <w:spacing w:after="0" w:line="360" w:lineRule="auto"/>
        <w:ind w:firstLine="480"/>
        <w:jc w:val="center"/>
        <w:rPr>
          <w:rFonts w:ascii="Verdana" w:eastAsia="Times New Roman" w:hAnsi="Verdana"/>
          <w:sz w:val="18"/>
          <w:szCs w:val="18"/>
          <w:lang w:val="sr-Cyrl-CS"/>
        </w:rPr>
      </w:pPr>
      <w:r>
        <w:rPr>
          <w:rFonts w:ascii="Verdana" w:eastAsia="Times New Roman" w:hAnsi="Verdana"/>
          <w:bCs/>
          <w:sz w:val="18"/>
          <w:szCs w:val="18"/>
        </w:rPr>
        <w:t>Члан 68a.</w:t>
      </w:r>
    </w:p>
    <w:p w:rsidR="002305E8" w:rsidRPr="00B90A13" w:rsidRDefault="002305E8" w:rsidP="002305E8">
      <w:pPr>
        <w:spacing w:after="0" w:line="360" w:lineRule="auto"/>
        <w:ind w:firstLine="480"/>
        <w:jc w:val="both"/>
        <w:rPr>
          <w:rFonts w:ascii="Verdana" w:eastAsia="Times New Roman" w:hAnsi="Verdana"/>
          <w:sz w:val="18"/>
          <w:szCs w:val="18"/>
          <w:lang w:val="sr-Cyrl-CS"/>
        </w:rPr>
      </w:pPr>
      <w:r w:rsidRPr="00B90A13">
        <w:rPr>
          <w:rFonts w:ascii="Verdana" w:eastAsia="Times New Roman" w:hAnsi="Verdana"/>
          <w:bCs/>
          <w:sz w:val="18"/>
          <w:szCs w:val="18"/>
        </w:rPr>
        <w:t>Влада</w:t>
      </w:r>
      <w:r w:rsidR="00B90A13">
        <w:rPr>
          <w:rFonts w:ascii="Verdana" w:eastAsia="Times New Roman" w:hAnsi="Verdana"/>
          <w:bCs/>
          <w:sz w:val="18"/>
          <w:szCs w:val="18"/>
        </w:rPr>
        <w:t xml:space="preserve"> може одржати тематску седницу.</w:t>
      </w:r>
    </w:p>
    <w:p w:rsidR="002305E8" w:rsidRPr="00B90A13" w:rsidRDefault="002305E8" w:rsidP="002305E8">
      <w:pPr>
        <w:spacing w:after="0" w:line="360" w:lineRule="auto"/>
        <w:ind w:firstLine="480"/>
        <w:jc w:val="both"/>
        <w:rPr>
          <w:rFonts w:ascii="Verdana" w:eastAsia="Times New Roman" w:hAnsi="Verdana"/>
          <w:sz w:val="18"/>
          <w:szCs w:val="18"/>
          <w:lang w:val="sr-Cyrl-CS"/>
        </w:rPr>
      </w:pPr>
      <w:r w:rsidRPr="00B90A13">
        <w:rPr>
          <w:rFonts w:ascii="Verdana" w:eastAsia="Times New Roman" w:hAnsi="Verdana"/>
          <w:bCs/>
          <w:sz w:val="18"/>
          <w:szCs w:val="18"/>
        </w:rPr>
        <w:t>Тематску с</w:t>
      </w:r>
      <w:r w:rsidR="00B90A13">
        <w:rPr>
          <w:rFonts w:ascii="Verdana" w:eastAsia="Times New Roman" w:hAnsi="Verdana"/>
          <w:bCs/>
          <w:sz w:val="18"/>
          <w:szCs w:val="18"/>
        </w:rPr>
        <w:t>едницу сазива председник Владе.</w:t>
      </w:r>
    </w:p>
    <w:p w:rsidR="002305E8" w:rsidRPr="00B90A13" w:rsidRDefault="002305E8" w:rsidP="002305E8">
      <w:pPr>
        <w:spacing w:after="0" w:line="360" w:lineRule="auto"/>
        <w:ind w:firstLine="480"/>
        <w:jc w:val="both"/>
        <w:rPr>
          <w:rFonts w:ascii="Verdana" w:eastAsia="Times New Roman" w:hAnsi="Verdana"/>
          <w:sz w:val="18"/>
          <w:szCs w:val="18"/>
        </w:rPr>
      </w:pPr>
      <w:r w:rsidRPr="00B90A13">
        <w:rPr>
          <w:rFonts w:ascii="Verdana" w:eastAsia="Times New Roman" w:hAnsi="Verdana"/>
          <w:bCs/>
          <w:sz w:val="18"/>
          <w:szCs w:val="18"/>
        </w:rPr>
        <w:t>Тематска седница одржава се на основу дневног реда који унапред утврђује председник Владе.*</w:t>
      </w:r>
    </w:p>
    <w:p w:rsidR="002305E8" w:rsidRPr="00B90A13" w:rsidRDefault="002305E8" w:rsidP="002305E8">
      <w:pPr>
        <w:spacing w:after="0" w:line="360" w:lineRule="auto"/>
        <w:ind w:firstLine="480"/>
        <w:jc w:val="both"/>
        <w:rPr>
          <w:rFonts w:ascii="Verdana" w:eastAsia="Times New Roman" w:hAnsi="Verdana"/>
          <w:sz w:val="18"/>
          <w:szCs w:val="18"/>
          <w:lang w:val="sr-Cyrl-CS"/>
        </w:rPr>
      </w:pPr>
      <w:r w:rsidRPr="00B90A13">
        <w:rPr>
          <w:rFonts w:ascii="Verdana" w:eastAsia="Times New Roman" w:hAnsi="Verdana"/>
          <w:bCs/>
          <w:sz w:val="18"/>
          <w:szCs w:val="18"/>
        </w:rPr>
        <w:t>Тематска седница сазива се ради разматрања стања у појединoj области, односно ради разматрања питања која се односе на вођење п</w:t>
      </w:r>
      <w:r w:rsidR="00B90A13">
        <w:rPr>
          <w:rFonts w:ascii="Verdana" w:eastAsia="Times New Roman" w:hAnsi="Verdana"/>
          <w:bCs/>
          <w:sz w:val="18"/>
          <w:szCs w:val="18"/>
        </w:rPr>
        <w:t>олитике у појединoj области.</w:t>
      </w:r>
    </w:p>
    <w:p w:rsidR="002305E8" w:rsidRPr="00B90A13" w:rsidRDefault="002305E8" w:rsidP="002305E8">
      <w:pPr>
        <w:spacing w:after="0" w:line="360" w:lineRule="auto"/>
        <w:ind w:firstLine="480"/>
        <w:jc w:val="both"/>
        <w:rPr>
          <w:rFonts w:ascii="Verdana" w:eastAsia="Times New Roman" w:hAnsi="Verdana"/>
          <w:sz w:val="18"/>
          <w:szCs w:val="18"/>
          <w:lang w:val="sr-Cyrl-CS"/>
        </w:rPr>
      </w:pPr>
      <w:r w:rsidRPr="00B90A13">
        <w:rPr>
          <w:rFonts w:ascii="Verdana" w:eastAsia="Times New Roman" w:hAnsi="Verdana"/>
          <w:bCs/>
          <w:sz w:val="18"/>
          <w:szCs w:val="18"/>
        </w:rPr>
        <w:t>Председник Владе може позвати представнике других државних органа да узму учешће на тематској седници Владе уколико оцени да њихово учешће на седници може допринети свеобухватнијем сагледавању питања која су на дневном реду те</w:t>
      </w:r>
      <w:r w:rsidR="00B90A13">
        <w:rPr>
          <w:rFonts w:ascii="Verdana" w:eastAsia="Times New Roman" w:hAnsi="Verdana"/>
          <w:bCs/>
          <w:sz w:val="18"/>
          <w:szCs w:val="18"/>
        </w:rPr>
        <w:t>матске седнице Владе.</w:t>
      </w:r>
    </w:p>
    <w:p w:rsidR="002305E8" w:rsidRPr="00B90A13" w:rsidRDefault="002305E8" w:rsidP="002305E8">
      <w:pPr>
        <w:spacing w:after="0" w:line="360" w:lineRule="auto"/>
        <w:ind w:firstLine="480"/>
        <w:jc w:val="both"/>
        <w:rPr>
          <w:rFonts w:ascii="Verdana" w:eastAsia="Times New Roman" w:hAnsi="Verdana"/>
          <w:sz w:val="18"/>
          <w:szCs w:val="18"/>
          <w:lang w:val="sr-Cyrl-CS"/>
        </w:rPr>
      </w:pPr>
      <w:r w:rsidRPr="00B90A13">
        <w:rPr>
          <w:rFonts w:ascii="Verdana" w:eastAsia="Times New Roman" w:hAnsi="Verdana"/>
          <w:bCs/>
          <w:sz w:val="18"/>
          <w:szCs w:val="18"/>
        </w:rPr>
        <w:t>На остала питања везана за одржавање седнице, припремање материјала за седницу и ток тематске седнице Владе сходно се примењују правила из овог пословника к</w:t>
      </w:r>
      <w:r w:rsidR="00B90A13">
        <w:rPr>
          <w:rFonts w:ascii="Verdana" w:eastAsia="Times New Roman" w:hAnsi="Verdana"/>
          <w:bCs/>
          <w:sz w:val="18"/>
          <w:szCs w:val="18"/>
        </w:rPr>
        <w:t>оја се односе на седницу Владе.</w:t>
      </w:r>
    </w:p>
    <w:p w:rsidR="002305E8" w:rsidRPr="00B90A13" w:rsidRDefault="002305E8" w:rsidP="002305E8">
      <w:pPr>
        <w:spacing w:after="0" w:line="360" w:lineRule="auto"/>
        <w:ind w:firstLine="480"/>
        <w:jc w:val="both"/>
        <w:rPr>
          <w:rFonts w:ascii="Verdana" w:eastAsia="Times New Roman" w:hAnsi="Verdana"/>
          <w:sz w:val="18"/>
          <w:szCs w:val="18"/>
        </w:rPr>
      </w:pPr>
    </w:p>
    <w:p w:rsidR="002305E8" w:rsidRPr="00B90A13" w:rsidRDefault="002305E8" w:rsidP="002305E8">
      <w:pPr>
        <w:spacing w:after="0" w:line="360" w:lineRule="auto"/>
        <w:ind w:firstLine="480"/>
        <w:jc w:val="both"/>
        <w:rPr>
          <w:rFonts w:ascii="Verdana" w:eastAsia="Times New Roman" w:hAnsi="Verdana"/>
          <w:sz w:val="18"/>
          <w:szCs w:val="18"/>
        </w:rPr>
      </w:pPr>
    </w:p>
    <w:p w:rsidR="002305E8" w:rsidRPr="00B90A13" w:rsidRDefault="002305E8" w:rsidP="0008119C">
      <w:pPr>
        <w:pStyle w:val="Heading3"/>
        <w:rPr>
          <w:rFonts w:eastAsia="Times New Roman"/>
          <w:lang w:val="sr-Cyrl-CS"/>
        </w:rPr>
      </w:pPr>
      <w:bookmarkStart w:id="22" w:name="_Toc353094059"/>
      <w:r w:rsidRPr="00B90A13">
        <w:rPr>
          <w:rFonts w:eastAsia="Times New Roman"/>
        </w:rPr>
        <w:lastRenderedPageBreak/>
        <w:t>Посебна седница</w:t>
      </w:r>
      <w:bookmarkEnd w:id="22"/>
    </w:p>
    <w:p w:rsidR="002305E8" w:rsidRPr="0008119C" w:rsidRDefault="002305E8" w:rsidP="0008119C">
      <w:pPr>
        <w:spacing w:after="0" w:line="360" w:lineRule="auto"/>
        <w:jc w:val="both"/>
        <w:rPr>
          <w:rFonts w:ascii="Verdana" w:eastAsia="Times New Roman" w:hAnsi="Verdana"/>
          <w:lang w:val="sr-Cyrl-CS"/>
        </w:rPr>
      </w:pPr>
    </w:p>
    <w:p w:rsidR="002305E8" w:rsidRPr="00B90A13" w:rsidRDefault="00B90A13" w:rsidP="000A63C4">
      <w:pPr>
        <w:spacing w:after="0" w:line="360" w:lineRule="auto"/>
        <w:ind w:firstLine="480"/>
        <w:jc w:val="center"/>
        <w:rPr>
          <w:rFonts w:ascii="Verdana" w:eastAsia="Times New Roman" w:hAnsi="Verdana"/>
          <w:lang w:val="sr-Cyrl-CS"/>
        </w:rPr>
      </w:pPr>
      <w:r>
        <w:rPr>
          <w:rFonts w:ascii="Verdana" w:eastAsia="Times New Roman" w:hAnsi="Verdana"/>
          <w:bCs/>
          <w:sz w:val="18"/>
          <w:szCs w:val="18"/>
        </w:rPr>
        <w:t>Члан 68б.</w:t>
      </w:r>
    </w:p>
    <w:p w:rsidR="002305E8" w:rsidRPr="00B90A13"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Влад</w:t>
      </w:r>
      <w:r w:rsidR="00B90A13">
        <w:rPr>
          <w:rFonts w:ascii="Verdana" w:eastAsia="Times New Roman" w:hAnsi="Verdana"/>
          <w:bCs/>
          <w:sz w:val="18"/>
          <w:szCs w:val="18"/>
        </w:rPr>
        <w:t>а може одржати посебну седницу.</w:t>
      </w:r>
    </w:p>
    <w:p w:rsidR="002305E8" w:rsidRPr="00B90A13"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Председник Владе може, поводом обележавања државних и међународних празника и других догађаја од посебног значаја за Републику Србију односно за рад Владе, сазвати посебну седницу Владе, а може и позвати председника Републике, председника Народне скупштине, као и представнике других органа и организација из земље и иностранства да присуствуј</w:t>
      </w:r>
      <w:r w:rsidR="00B90A13">
        <w:rPr>
          <w:rFonts w:ascii="Verdana" w:eastAsia="Times New Roman" w:hAnsi="Verdana"/>
          <w:bCs/>
          <w:sz w:val="18"/>
          <w:szCs w:val="18"/>
        </w:rPr>
        <w:t>у седници и да се обрате Влади.</w:t>
      </w:r>
    </w:p>
    <w:p w:rsidR="002305E8" w:rsidRPr="002305E8" w:rsidRDefault="002305E8" w:rsidP="002305E8">
      <w:pPr>
        <w:spacing w:after="0" w:line="360" w:lineRule="auto"/>
        <w:ind w:firstLine="480"/>
        <w:jc w:val="both"/>
        <w:rPr>
          <w:rFonts w:eastAsia="Times New Roman"/>
        </w:rPr>
      </w:pPr>
    </w:p>
    <w:p w:rsidR="002305E8" w:rsidRPr="0008119C" w:rsidRDefault="002305E8" w:rsidP="0008119C">
      <w:pPr>
        <w:spacing w:after="0" w:line="360" w:lineRule="auto"/>
        <w:jc w:val="both"/>
        <w:rPr>
          <w:rFonts w:eastAsia="Times New Roman"/>
          <w:lang w:val="sr-Cyrl-CS"/>
        </w:rPr>
      </w:pPr>
    </w:p>
    <w:p w:rsidR="002305E8" w:rsidRPr="002305E8" w:rsidRDefault="002305E8" w:rsidP="00E953E7">
      <w:pPr>
        <w:pStyle w:val="Heading2"/>
        <w:rPr>
          <w:rFonts w:eastAsia="Times New Roman"/>
        </w:rPr>
      </w:pPr>
      <w:bookmarkStart w:id="23" w:name="_Toc353094060"/>
      <w:r w:rsidRPr="002305E8">
        <w:rPr>
          <w:rFonts w:eastAsia="Times New Roman"/>
        </w:rPr>
        <w:t>IV ОДНОС ВЛАДЕ И ДРУГИХ ДРЖАВНИХ ОРГАНА</w:t>
      </w:r>
      <w:bookmarkEnd w:id="23"/>
    </w:p>
    <w:p w:rsidR="002305E8" w:rsidRPr="002305E8" w:rsidRDefault="002305E8" w:rsidP="000A63C4">
      <w:pPr>
        <w:spacing w:after="0" w:line="360" w:lineRule="auto"/>
        <w:ind w:firstLine="480"/>
        <w:jc w:val="center"/>
        <w:rPr>
          <w:rFonts w:eastAsia="Times New Roman"/>
        </w:rPr>
      </w:pPr>
    </w:p>
    <w:p w:rsidR="002305E8" w:rsidRPr="002305E8" w:rsidRDefault="002305E8" w:rsidP="0008119C">
      <w:pPr>
        <w:pStyle w:val="Heading3"/>
        <w:rPr>
          <w:rFonts w:eastAsia="Times New Roman"/>
        </w:rPr>
      </w:pPr>
      <w:bookmarkStart w:id="24" w:name="_Toc353094061"/>
      <w:r w:rsidRPr="002305E8">
        <w:rPr>
          <w:rFonts w:eastAsia="Times New Roman"/>
        </w:rPr>
        <w:t>1. Однос Владе и Народне скупштине</w:t>
      </w:r>
      <w:bookmarkEnd w:id="24"/>
    </w:p>
    <w:p w:rsidR="002305E8" w:rsidRPr="002305E8" w:rsidRDefault="002305E8" w:rsidP="000A63C4">
      <w:pPr>
        <w:spacing w:after="0" w:line="360" w:lineRule="auto"/>
        <w:ind w:firstLine="480"/>
        <w:jc w:val="center"/>
        <w:rPr>
          <w:rFonts w:eastAsia="Times New Roman"/>
        </w:rPr>
      </w:pPr>
    </w:p>
    <w:p w:rsidR="002305E8" w:rsidRPr="002305E8" w:rsidRDefault="002305E8" w:rsidP="0008119C">
      <w:pPr>
        <w:pStyle w:val="Heading3"/>
        <w:rPr>
          <w:rFonts w:eastAsia="Times New Roman"/>
        </w:rPr>
      </w:pPr>
      <w:bookmarkStart w:id="25" w:name="_Toc353094062"/>
      <w:r w:rsidRPr="002305E8">
        <w:rPr>
          <w:rFonts w:eastAsia="Times New Roman"/>
        </w:rPr>
        <w:t>А) Уређивање односа</w:t>
      </w:r>
      <w:bookmarkEnd w:id="25"/>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69.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сарађује с Народном скупштином према Уставу, Закону о Влади, Закону о државној управи, Пословнику Народне скупштине Републике Србије и овом пословнику.</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26" w:name="_Toc353094063"/>
      <w:r w:rsidRPr="002305E8">
        <w:rPr>
          <w:rFonts w:eastAsia="Times New Roman"/>
        </w:rPr>
        <w:t>Б) Ако је Влада предлагач акта Народној скупштини</w:t>
      </w:r>
      <w:bookmarkEnd w:id="26"/>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Представљање Владе у Народној скупштини</w:t>
      </w:r>
    </w:p>
    <w:p w:rsidR="002305E8" w:rsidRPr="002305E8" w:rsidRDefault="002305E8" w:rsidP="002305E8">
      <w:pPr>
        <w:spacing w:after="0" w:line="360" w:lineRule="auto"/>
        <w:ind w:firstLine="480"/>
        <w:jc w:val="both"/>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Влада предлагач акта Народној скупштини, одређује члана Владе који је представља на седници Народне скупштине. Директор Републичког секретаријата за законодавство може бити представник Владе под условима одређеним Пословником Народне скупштине Републике Србије.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може из реда запослених и постављених лица који су припремали предлог акта и који располажу потребном стручношћу да одреди своје поверенике који ће учествовати у раду одбора Народне скупштине.</w:t>
      </w:r>
    </w:p>
    <w:p w:rsidR="002305E8" w:rsidRPr="00B90A13"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Представник Владе може на седници Народне скупштине без мишљења Владе одбити св</w:t>
      </w:r>
      <w:r w:rsidR="00B90A13">
        <w:rPr>
          <w:rFonts w:ascii="Verdana" w:eastAsia="Times New Roman" w:hAnsi="Verdana"/>
          <w:bCs/>
          <w:sz w:val="18"/>
          <w:szCs w:val="18"/>
        </w:rPr>
        <w:t>аки амандман другог предлагача.</w:t>
      </w:r>
    </w:p>
    <w:p w:rsidR="002305E8" w:rsidRPr="00B90A13"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 xml:space="preserve">Представник Владе може на седници Народне скупштине без мишљења Владе прихватити амандман другог предлагача само ако се њиме битно не мењају решења из </w:t>
      </w:r>
      <w:r w:rsidRPr="0084624A">
        <w:rPr>
          <w:rFonts w:ascii="Verdana" w:eastAsia="Times New Roman" w:hAnsi="Verdana"/>
          <w:bCs/>
          <w:sz w:val="18"/>
          <w:szCs w:val="18"/>
        </w:rPr>
        <w:lastRenderedPageBreak/>
        <w:t>предлога акта Владе и ако је за то прибавио позитивна мишљења Генералног секретаријата, Републичког секретаријата за законодавство и Канцеларије за европске интеграције, а на њихов захтев и министарства односно другог органа државне управе са чијим надлежностима су повезана питања на која се ам</w:t>
      </w:r>
      <w:r w:rsidR="00B90A13">
        <w:rPr>
          <w:rFonts w:ascii="Verdana" w:eastAsia="Times New Roman" w:hAnsi="Verdana"/>
          <w:bCs/>
          <w:sz w:val="18"/>
          <w:szCs w:val="18"/>
        </w:rPr>
        <w:t>андман који се прихвата односи.</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Ако члан Владе не може присуствовати седници Народне скупштине, председник Владе одређује члана Владе који ће га заменити, ако се не може сачекати седница Владе да се на њој одреди замена.</w:t>
      </w:r>
    </w:p>
    <w:p w:rsidR="002305E8" w:rsidRPr="002305E8" w:rsidRDefault="002305E8" w:rsidP="00E953E7">
      <w:pPr>
        <w:pStyle w:val="Heading4"/>
      </w:pPr>
      <w:r w:rsidRPr="002305E8">
        <w:t>Амандмани на предлог акта Владе</w:t>
      </w:r>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Влада предлагач акта Народној скупштини, предлоге амандмана на предлог акта припрема надлежно министарство или посебна организација у сарадњи с Републичким секретаријатом за законодавство.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амандмане на предлог акта Владе поднесу други предлагачи, Генерални секретаријат их доставља надлежном министарству или посебној организацији да у сарадњи с Републичким секретаријатом за законодавство припреми за Владу предлог мишљења о амандманима. У предлогу мишљења наводи се који се амандмани прихватају, а који не прихватају и образлажу разлози за то.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свему осталом сходно се примењују одредбе овог пословника о припреми материјала за седницу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27" w:name="_Toc353094064"/>
      <w:r w:rsidRPr="002305E8">
        <w:rPr>
          <w:rFonts w:eastAsia="Times New Roman"/>
        </w:rPr>
        <w:t>В) Ако Влада није предлагач акта Народној скупштини</w:t>
      </w:r>
      <w:bookmarkEnd w:id="27"/>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Влада није предлагач акта Народној скупштини, надлежно министарство или посебна организација у сарадњи с Републичким секретаријатом за законодавство припрема за Владу предлог мишљења о предлогу акта, предлог амандмана на предлог акта и предлог мишљења о амандманима које поднесу други предлагачи.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Исто важи и за припрему предлога одговора Уставном суду поводом предлога или иницијативе за оцењивање уставности и законитости општег акта Народне скупштине или Владе.</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У свему осталом сходно се примењују одредбе овог пословника о припреми материјала за седницу Владе.</w:t>
      </w:r>
    </w:p>
    <w:p w:rsidR="002305E8" w:rsidRPr="002305E8" w:rsidRDefault="002305E8" w:rsidP="0008119C">
      <w:pPr>
        <w:pStyle w:val="Heading3"/>
        <w:rPr>
          <w:rFonts w:eastAsia="Times New Roman"/>
        </w:rPr>
      </w:pPr>
      <w:bookmarkStart w:id="28" w:name="_Toc353094065"/>
      <w:r w:rsidRPr="002305E8">
        <w:rPr>
          <w:rFonts w:eastAsia="Times New Roman"/>
        </w:rPr>
        <w:t>Г) Одговор на посланичко питање</w:t>
      </w:r>
      <w:bookmarkEnd w:id="28"/>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посланичко питање упућено Влади, а у делокругу је министарства, министарство припрема за Владу предлог одговора.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Посланичко питање које је упућено Влади, а залази у делокруг више министарстава, Генерални секретаријат доставља њима свима, а предлог одговора припрема за Владу првоименовано министарство.</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Министарства која одреди председник Владе у сарадњи с Генералним секретаријатом и Републичким секретаријатом за законодавство припремају за Владу предлог одговора на посланичко питање које се односи само на рад Владе.</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Генерални секретаријат стара се о томе да Влада благовремено одговара на посланичка питања.</w:t>
      </w:r>
    </w:p>
    <w:p w:rsidR="002305E8" w:rsidRPr="002305E8" w:rsidRDefault="002305E8" w:rsidP="0008119C">
      <w:pPr>
        <w:pStyle w:val="Heading3"/>
        <w:rPr>
          <w:rFonts w:eastAsia="Times New Roman"/>
        </w:rPr>
      </w:pPr>
      <w:bookmarkStart w:id="29" w:name="_Toc353094066"/>
      <w:r w:rsidRPr="002305E8">
        <w:rPr>
          <w:rFonts w:eastAsia="Times New Roman"/>
        </w:rPr>
        <w:t>Д) Интерпелација</w:t>
      </w:r>
      <w:bookmarkEnd w:id="29"/>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Интерпелацију која је поднета на рад министра Генерални секретаријат доставља министарству да припреми за Владу предлог става о интерпелацији.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је интерпелација поднета на рад Владе, предлог става припремају за Владу надлежна министарства у сарадњи с Републичким секретаријатом за законодавство и Генералним секретаријатом.</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У свему осталом примењују се одредбе овог пословника о припреми материјала за седницу Владе.</w:t>
      </w:r>
    </w:p>
    <w:p w:rsidR="002305E8" w:rsidRPr="002305E8" w:rsidRDefault="002305E8" w:rsidP="0008119C">
      <w:pPr>
        <w:pStyle w:val="Heading3"/>
        <w:rPr>
          <w:rFonts w:eastAsia="Times New Roman"/>
        </w:rPr>
      </w:pPr>
      <w:bookmarkStart w:id="30" w:name="_Toc353094067"/>
      <w:r w:rsidRPr="002305E8">
        <w:rPr>
          <w:rFonts w:eastAsia="Times New Roman"/>
        </w:rPr>
        <w:t>Ђ) Захтеви Народне скупштине</w:t>
      </w:r>
      <w:bookmarkEnd w:id="30"/>
    </w:p>
    <w:p w:rsidR="002305E8" w:rsidRPr="002305E8" w:rsidRDefault="002305E8" w:rsidP="000A63C4">
      <w:pPr>
        <w:spacing w:after="0" w:line="360" w:lineRule="auto"/>
        <w:ind w:firstLine="480"/>
        <w:jc w:val="center"/>
        <w:rPr>
          <w:rFonts w:eastAsia="Times New Roman"/>
        </w:rPr>
      </w:pPr>
    </w:p>
    <w:p w:rsidR="002305E8" w:rsidRPr="002305E8" w:rsidRDefault="002305E8" w:rsidP="000A63C4">
      <w:pPr>
        <w:spacing w:after="0" w:line="360" w:lineRule="auto"/>
        <w:ind w:firstLine="480"/>
        <w:jc w:val="center"/>
        <w:rPr>
          <w:rFonts w:eastAsia="Times New Roman"/>
        </w:rPr>
      </w:pPr>
      <w:r w:rsidRPr="002305E8">
        <w:rPr>
          <w:rFonts w:ascii="Verdana" w:eastAsia="Times New Roman" w:hAnsi="Verdana"/>
          <w:sz w:val="18"/>
          <w:szCs w:val="18"/>
        </w:rPr>
        <w:t>Члан 75.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Народна скупштина може захтевати од Владе да заузме став о питању из надлежности Владе или да јој достави извештаје или податке потребне за расправљање о питању везаном за рад Владе или њеног члана.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том случају сходно се примењују одредбе овог пословника о припреми материјала за седницу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Министарства и посебне организације достављају Генералном секретару обавештења, објашњења и податке које Народна скупштина од њих затражи, а Генерални секретар их упућује Народној скупштини.</w:t>
      </w:r>
    </w:p>
    <w:p w:rsidR="002305E8" w:rsidRPr="002305E8" w:rsidRDefault="002305E8" w:rsidP="002305E8">
      <w:pPr>
        <w:spacing w:after="0" w:line="360" w:lineRule="auto"/>
        <w:ind w:firstLine="480"/>
        <w:jc w:val="both"/>
        <w:rPr>
          <w:rFonts w:eastAsia="Times New Roman"/>
        </w:rPr>
      </w:pPr>
    </w:p>
    <w:p w:rsidR="0008119C" w:rsidRDefault="0008119C">
      <w:pPr>
        <w:rPr>
          <w:rFonts w:eastAsia="Times New Roman"/>
        </w:rPr>
      </w:pPr>
      <w:r>
        <w:rPr>
          <w:rFonts w:eastAsia="Times New Roman"/>
        </w:rPr>
        <w:br w:type="page"/>
      </w:r>
    </w:p>
    <w:p w:rsidR="002305E8" w:rsidRPr="00B90A13" w:rsidRDefault="002305E8" w:rsidP="0008119C">
      <w:pPr>
        <w:pStyle w:val="Heading3"/>
        <w:rPr>
          <w:rFonts w:eastAsia="Times New Roman"/>
          <w:lang w:val="sr-Cyrl-CS"/>
        </w:rPr>
      </w:pPr>
      <w:bookmarkStart w:id="31" w:name="_Toc353094068"/>
      <w:r w:rsidRPr="00B90A13">
        <w:rPr>
          <w:rFonts w:eastAsia="Times New Roman"/>
        </w:rPr>
        <w:lastRenderedPageBreak/>
        <w:t>Е) План рада Владе и извештај о раду Владе</w:t>
      </w:r>
      <w:bookmarkEnd w:id="31"/>
    </w:p>
    <w:p w:rsidR="002305E8" w:rsidRPr="0008119C" w:rsidRDefault="002305E8" w:rsidP="0008119C">
      <w:pPr>
        <w:tabs>
          <w:tab w:val="left" w:pos="2580"/>
        </w:tabs>
        <w:spacing w:after="0" w:line="360" w:lineRule="auto"/>
        <w:jc w:val="both"/>
        <w:rPr>
          <w:rFonts w:eastAsia="Times New Roman"/>
          <w:lang w:val="sr-Cyrl-CS"/>
        </w:rPr>
      </w:pPr>
    </w:p>
    <w:p w:rsidR="002305E8" w:rsidRPr="00B90A13" w:rsidRDefault="00B90A13" w:rsidP="00E953E7">
      <w:pPr>
        <w:pStyle w:val="Heading4"/>
        <w:rPr>
          <w:lang w:val="sr-Cyrl-CS"/>
        </w:rPr>
      </w:pPr>
      <w:r>
        <w:t xml:space="preserve">Годишњи </w:t>
      </w:r>
      <w:r w:rsidRPr="00E953E7">
        <w:rPr>
          <w:rStyle w:val="Heading4Char"/>
        </w:rPr>
        <w:t>план</w:t>
      </w:r>
      <w:r>
        <w:t xml:space="preserve"> рада Владе</w:t>
      </w:r>
    </w:p>
    <w:p w:rsidR="002305E8" w:rsidRPr="00B90A13" w:rsidRDefault="002305E8" w:rsidP="002305E8">
      <w:pPr>
        <w:spacing w:after="0" w:line="360" w:lineRule="auto"/>
        <w:ind w:firstLine="480"/>
        <w:jc w:val="both"/>
        <w:rPr>
          <w:rFonts w:eastAsia="Times New Roman"/>
        </w:rPr>
      </w:pPr>
    </w:p>
    <w:p w:rsidR="002305E8" w:rsidRPr="00B90A13" w:rsidRDefault="00B90A13" w:rsidP="000A63C4">
      <w:pPr>
        <w:spacing w:after="0" w:line="360" w:lineRule="auto"/>
        <w:ind w:firstLine="480"/>
        <w:jc w:val="center"/>
        <w:rPr>
          <w:rFonts w:eastAsia="Times New Roman"/>
          <w:lang w:val="sr-Cyrl-CS"/>
        </w:rPr>
      </w:pPr>
      <w:r>
        <w:rPr>
          <w:rFonts w:ascii="Verdana" w:eastAsia="Times New Roman" w:hAnsi="Verdana"/>
          <w:bCs/>
          <w:sz w:val="18"/>
          <w:szCs w:val="18"/>
        </w:rPr>
        <w:t>Члан 76.</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Влада усваја годишњи план рада, којим одређује своје циљеве и послове, као и циљеве и послове органа државн</w:t>
      </w:r>
      <w:r w:rsidR="00B90A13">
        <w:rPr>
          <w:rFonts w:ascii="Verdana" w:eastAsia="Times New Roman" w:hAnsi="Verdana"/>
          <w:bCs/>
          <w:sz w:val="18"/>
          <w:szCs w:val="18"/>
        </w:rPr>
        <w:t>е управе и очекиване резултате.</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Годишњи план рада Владе заснива се на годишњим плановима рада органа државне управе, израђених у складу са методологијом средњорочног планирања, које они достављају Генералном секретаријату преко Информационог сист</w:t>
      </w:r>
      <w:r w:rsidR="00B90A13">
        <w:rPr>
          <w:rFonts w:ascii="Verdana" w:eastAsia="Times New Roman" w:hAnsi="Verdana"/>
          <w:bCs/>
          <w:sz w:val="18"/>
          <w:szCs w:val="18"/>
        </w:rPr>
        <w:t>ема за планирање и извештавање.</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Генерални секретар доноси инструкције којима се утврђује методологија, поступак и структура за сачиња</w:t>
      </w:r>
      <w:r w:rsidR="00B90A13">
        <w:rPr>
          <w:rFonts w:ascii="Verdana" w:eastAsia="Times New Roman" w:hAnsi="Verdana"/>
          <w:bCs/>
          <w:sz w:val="18"/>
          <w:szCs w:val="18"/>
        </w:rPr>
        <w:t>вање годишњег плана рада Владе.</w:t>
      </w:r>
    </w:p>
    <w:p w:rsidR="002305E8" w:rsidRPr="0008119C" w:rsidRDefault="002305E8" w:rsidP="0008119C">
      <w:pPr>
        <w:pStyle w:val="Heading4"/>
        <w:jc w:val="left"/>
        <w:rPr>
          <w:lang w:val="sr-Cyrl-CS"/>
        </w:rPr>
      </w:pPr>
    </w:p>
    <w:p w:rsidR="002305E8" w:rsidRPr="00B90A13" w:rsidRDefault="002305E8" w:rsidP="00E953E7">
      <w:pPr>
        <w:pStyle w:val="Heading4"/>
        <w:rPr>
          <w:lang w:val="sr-Cyrl-CS"/>
        </w:rPr>
      </w:pPr>
      <w:r w:rsidRPr="00B90A13">
        <w:rPr>
          <w:rFonts w:ascii="Verdana" w:hAnsi="Verdana"/>
          <w:sz w:val="18"/>
          <w:szCs w:val="18"/>
        </w:rPr>
        <w:t>Поступак усв</w:t>
      </w:r>
      <w:r w:rsidR="00B90A13">
        <w:rPr>
          <w:rFonts w:ascii="Verdana" w:hAnsi="Verdana"/>
          <w:sz w:val="18"/>
          <w:szCs w:val="18"/>
        </w:rPr>
        <w:t>ајања годишњег плана рада Владе</w:t>
      </w:r>
    </w:p>
    <w:p w:rsidR="002305E8" w:rsidRPr="0008119C" w:rsidRDefault="002305E8" w:rsidP="0008119C">
      <w:pPr>
        <w:spacing w:after="0" w:line="360" w:lineRule="auto"/>
        <w:jc w:val="both"/>
        <w:rPr>
          <w:rFonts w:eastAsia="Times New Roman"/>
          <w:lang w:val="sr-Cyrl-CS"/>
        </w:rPr>
      </w:pPr>
    </w:p>
    <w:p w:rsidR="002305E8" w:rsidRPr="00E953E7" w:rsidRDefault="00E953E7" w:rsidP="00FE1CF8">
      <w:pPr>
        <w:spacing w:after="0" w:line="360" w:lineRule="auto"/>
        <w:ind w:firstLine="480"/>
        <w:jc w:val="center"/>
        <w:rPr>
          <w:rFonts w:eastAsia="Times New Roman"/>
          <w:lang w:val="sr-Cyrl-CS"/>
        </w:rPr>
      </w:pPr>
      <w:r>
        <w:rPr>
          <w:rFonts w:ascii="Verdana" w:eastAsia="Times New Roman" w:hAnsi="Verdana"/>
          <w:bCs/>
          <w:sz w:val="18"/>
          <w:szCs w:val="18"/>
        </w:rPr>
        <w:t>Члан 77.</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Орган државне управе дужан је да достави предлог плана рада до 10. новембра т</w:t>
      </w:r>
      <w:r w:rsidR="00B90A13">
        <w:rPr>
          <w:rFonts w:ascii="Verdana" w:eastAsia="Times New Roman" w:hAnsi="Verdana"/>
          <w:bCs/>
          <w:sz w:val="18"/>
          <w:szCs w:val="18"/>
        </w:rPr>
        <w:t>екуће године за наредну годину.</w:t>
      </w:r>
    </w:p>
    <w:p w:rsidR="002305E8" w:rsidRPr="00B90A13" w:rsidRDefault="002305E8" w:rsidP="002305E8">
      <w:pPr>
        <w:spacing w:after="0" w:line="360" w:lineRule="auto"/>
        <w:ind w:firstLine="480"/>
        <w:jc w:val="both"/>
        <w:rPr>
          <w:rFonts w:eastAsia="Times New Roman"/>
        </w:rPr>
      </w:pPr>
      <w:r w:rsidRPr="00B90A13">
        <w:rPr>
          <w:rFonts w:ascii="Verdana" w:eastAsia="Times New Roman" w:hAnsi="Verdana"/>
          <w:bCs/>
          <w:sz w:val="18"/>
          <w:szCs w:val="18"/>
        </w:rPr>
        <w:t>Влада усваја годишњи план рада до краја децембра текуће године за наредну годину.</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Влада може, ако се укаже потреба након усвајања закона о буџету Републике Србије усвојити рев</w:t>
      </w:r>
      <w:r w:rsidR="00B90A13">
        <w:rPr>
          <w:rFonts w:ascii="Verdana" w:eastAsia="Times New Roman" w:hAnsi="Verdana"/>
          <w:bCs/>
          <w:sz w:val="18"/>
          <w:szCs w:val="18"/>
        </w:rPr>
        <w:t>идиран годишњи план рада Владе.</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Предлог годишњег плана рада Владе припрема Генерални секретаријат, као носилац задатка, у сарадњи са Министарством финансија и Републичким секрета</w:t>
      </w:r>
      <w:r w:rsidR="00B90A13">
        <w:rPr>
          <w:rFonts w:ascii="Verdana" w:eastAsia="Times New Roman" w:hAnsi="Verdana"/>
          <w:bCs/>
          <w:sz w:val="18"/>
          <w:szCs w:val="18"/>
        </w:rPr>
        <w:t>ријатом за законодавство.</w:t>
      </w:r>
    </w:p>
    <w:p w:rsidR="002305E8" w:rsidRPr="0008119C" w:rsidRDefault="002305E8" w:rsidP="0008119C">
      <w:pPr>
        <w:spacing w:after="0" w:line="360" w:lineRule="auto"/>
        <w:jc w:val="both"/>
        <w:rPr>
          <w:rFonts w:eastAsia="Times New Roman"/>
          <w:lang w:val="sr-Cyrl-CS"/>
        </w:rPr>
      </w:pPr>
    </w:p>
    <w:p w:rsidR="002305E8" w:rsidRPr="0008119C" w:rsidRDefault="00B90A13" w:rsidP="0008119C">
      <w:pPr>
        <w:pStyle w:val="Heading4"/>
        <w:rPr>
          <w:lang w:val="sr-Cyrl-CS"/>
        </w:rPr>
      </w:pPr>
      <w:r>
        <w:t>Годишњи извештај о раду Владе</w:t>
      </w:r>
    </w:p>
    <w:p w:rsidR="002305E8" w:rsidRPr="00B90A13" w:rsidRDefault="002305E8" w:rsidP="002305E8">
      <w:pPr>
        <w:spacing w:after="0" w:line="360" w:lineRule="auto"/>
        <w:ind w:firstLine="480"/>
        <w:jc w:val="both"/>
        <w:rPr>
          <w:rFonts w:eastAsia="Times New Roman"/>
        </w:rPr>
      </w:pPr>
    </w:p>
    <w:p w:rsidR="002305E8" w:rsidRPr="00B90A13" w:rsidRDefault="00B90A13" w:rsidP="00FE1CF8">
      <w:pPr>
        <w:spacing w:after="0" w:line="360" w:lineRule="auto"/>
        <w:ind w:firstLine="480"/>
        <w:jc w:val="center"/>
        <w:rPr>
          <w:rFonts w:eastAsia="Times New Roman"/>
          <w:lang w:val="sr-Cyrl-CS"/>
        </w:rPr>
      </w:pPr>
      <w:r>
        <w:rPr>
          <w:rFonts w:ascii="Verdana" w:eastAsia="Times New Roman" w:hAnsi="Verdana"/>
          <w:bCs/>
          <w:sz w:val="18"/>
          <w:szCs w:val="18"/>
        </w:rPr>
        <w:t>Члан 78.</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Влада усваја годишњи извештај о свом раду, к</w:t>
      </w:r>
      <w:r w:rsidR="00B90A13">
        <w:rPr>
          <w:rFonts w:ascii="Verdana" w:eastAsia="Times New Roman" w:hAnsi="Verdana"/>
          <w:bCs/>
          <w:sz w:val="18"/>
          <w:szCs w:val="18"/>
        </w:rPr>
        <w:t>оји подноси Народној скупштини.</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 xml:space="preserve">У годишњем извештају о раду Влада оцењује реализацију годишњег плана рада и друге послове </w:t>
      </w:r>
      <w:r w:rsidR="00B90A13">
        <w:rPr>
          <w:rFonts w:ascii="Verdana" w:eastAsia="Times New Roman" w:hAnsi="Verdana"/>
          <w:bCs/>
          <w:sz w:val="18"/>
          <w:szCs w:val="18"/>
        </w:rPr>
        <w:t>које је обавила ван плана рада.</w:t>
      </w:r>
    </w:p>
    <w:p w:rsidR="002305E8" w:rsidRPr="00E953E7"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Годишњи извештај о раду Владе заснива се на годишњим извештајима о раду органа државне управе, које они доста</w:t>
      </w:r>
      <w:r w:rsidR="00E953E7">
        <w:rPr>
          <w:rFonts w:ascii="Verdana" w:eastAsia="Times New Roman" w:hAnsi="Verdana"/>
          <w:bCs/>
          <w:sz w:val="18"/>
          <w:szCs w:val="18"/>
        </w:rPr>
        <w:t>вљају Генералном секретаријату.</w:t>
      </w:r>
    </w:p>
    <w:p w:rsidR="002305E8" w:rsidRPr="00B90A13"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Генерални секретар доноси инструкције којима се утврђује методологија, поступак и структура за сачињавање г</w:t>
      </w:r>
      <w:r w:rsidR="00B90A13">
        <w:rPr>
          <w:rFonts w:ascii="Verdana" w:eastAsia="Times New Roman" w:hAnsi="Verdana"/>
          <w:bCs/>
          <w:sz w:val="18"/>
          <w:szCs w:val="18"/>
        </w:rPr>
        <w:t>одишњег извештаја о раду Владе.</w:t>
      </w:r>
    </w:p>
    <w:p w:rsidR="002305E8" w:rsidRPr="00B90A13" w:rsidRDefault="002305E8" w:rsidP="002305E8">
      <w:pPr>
        <w:spacing w:after="0" w:line="360" w:lineRule="auto"/>
        <w:ind w:firstLine="480"/>
        <w:jc w:val="both"/>
        <w:rPr>
          <w:rFonts w:eastAsia="Times New Roman"/>
        </w:rPr>
      </w:pPr>
    </w:p>
    <w:p w:rsidR="002305E8" w:rsidRPr="00B90A13" w:rsidRDefault="002305E8" w:rsidP="002305E8">
      <w:pPr>
        <w:spacing w:after="0" w:line="360" w:lineRule="auto"/>
        <w:ind w:firstLine="480"/>
        <w:jc w:val="both"/>
        <w:rPr>
          <w:rFonts w:eastAsia="Times New Roman"/>
        </w:rPr>
      </w:pPr>
    </w:p>
    <w:p w:rsidR="002305E8" w:rsidRPr="00B90A13" w:rsidRDefault="002305E8" w:rsidP="00E953E7">
      <w:pPr>
        <w:pStyle w:val="Heading4"/>
        <w:rPr>
          <w:lang w:val="sr-Cyrl-CS"/>
        </w:rPr>
      </w:pPr>
      <w:r w:rsidRPr="00B90A13">
        <w:lastRenderedPageBreak/>
        <w:t xml:space="preserve">Поступак усвајања </w:t>
      </w:r>
      <w:r w:rsidR="00B90A13">
        <w:t>годишњег извештаја о раду Владе</w:t>
      </w:r>
    </w:p>
    <w:p w:rsidR="002305E8" w:rsidRPr="0008119C" w:rsidRDefault="002305E8" w:rsidP="0008119C">
      <w:pPr>
        <w:spacing w:after="0" w:line="360" w:lineRule="auto"/>
        <w:jc w:val="both"/>
        <w:rPr>
          <w:rFonts w:eastAsia="Times New Roman"/>
          <w:lang w:val="sr-Cyrl-CS"/>
        </w:rPr>
      </w:pPr>
    </w:p>
    <w:p w:rsidR="002305E8" w:rsidRPr="00B90A13" w:rsidRDefault="00B90A13" w:rsidP="00FE1CF8">
      <w:pPr>
        <w:spacing w:after="0" w:line="360" w:lineRule="auto"/>
        <w:ind w:firstLine="480"/>
        <w:jc w:val="center"/>
        <w:rPr>
          <w:rFonts w:eastAsia="Times New Roman"/>
          <w:lang w:val="sr-Cyrl-CS"/>
        </w:rPr>
      </w:pPr>
      <w:r>
        <w:rPr>
          <w:rFonts w:ascii="Verdana" w:eastAsia="Times New Roman" w:hAnsi="Verdana"/>
          <w:bCs/>
          <w:sz w:val="18"/>
          <w:szCs w:val="18"/>
        </w:rPr>
        <w:t>Члан 79.</w:t>
      </w:r>
    </w:p>
    <w:p w:rsidR="00B90A13" w:rsidRDefault="002305E8" w:rsidP="002305E8">
      <w:pPr>
        <w:spacing w:after="0" w:line="360" w:lineRule="auto"/>
        <w:ind w:firstLine="480"/>
        <w:jc w:val="both"/>
        <w:rPr>
          <w:rFonts w:ascii="Verdana" w:eastAsia="Times New Roman" w:hAnsi="Verdana"/>
          <w:bCs/>
          <w:sz w:val="18"/>
          <w:szCs w:val="18"/>
          <w:lang w:val="sr-Cyrl-CS"/>
        </w:rPr>
      </w:pPr>
      <w:r w:rsidRPr="00B90A13">
        <w:rPr>
          <w:rFonts w:ascii="Verdana" w:eastAsia="Times New Roman" w:hAnsi="Verdana"/>
          <w:bCs/>
          <w:sz w:val="18"/>
          <w:szCs w:val="18"/>
        </w:rPr>
        <w:t>Орган државне управе дужан је да достави свој извештај о раду до 1. марта тек</w:t>
      </w:r>
      <w:r w:rsidR="00B90A13">
        <w:rPr>
          <w:rFonts w:ascii="Verdana" w:eastAsia="Times New Roman" w:hAnsi="Verdana"/>
          <w:bCs/>
          <w:sz w:val="18"/>
          <w:szCs w:val="18"/>
        </w:rPr>
        <w:t>уће године за претходну годину.</w:t>
      </w:r>
    </w:p>
    <w:p w:rsidR="002305E8" w:rsidRPr="00B90A13" w:rsidRDefault="00B90A13" w:rsidP="002305E8">
      <w:pPr>
        <w:spacing w:after="0" w:line="360" w:lineRule="auto"/>
        <w:ind w:firstLine="480"/>
        <w:jc w:val="both"/>
        <w:rPr>
          <w:rFonts w:eastAsia="Times New Roman"/>
        </w:rPr>
      </w:pPr>
      <w:r w:rsidRPr="00B90A13">
        <w:rPr>
          <w:rFonts w:ascii="Verdana" w:eastAsia="Times New Roman" w:hAnsi="Verdana"/>
          <w:bCs/>
          <w:sz w:val="18"/>
          <w:szCs w:val="18"/>
        </w:rPr>
        <w:t xml:space="preserve"> </w:t>
      </w:r>
      <w:r w:rsidR="002305E8" w:rsidRPr="00B90A13">
        <w:rPr>
          <w:rFonts w:ascii="Verdana" w:eastAsia="Times New Roman" w:hAnsi="Verdana"/>
          <w:bCs/>
          <w:sz w:val="18"/>
          <w:szCs w:val="18"/>
        </w:rPr>
        <w:t>Влада усваја годишњи извештај о раду до 1. маја текуће године за претходну годину.*</w:t>
      </w:r>
    </w:p>
    <w:p w:rsidR="002305E8" w:rsidRPr="00B90A13" w:rsidRDefault="002305E8" w:rsidP="00B90A13">
      <w:pPr>
        <w:spacing w:after="0" w:line="360" w:lineRule="auto"/>
        <w:ind w:firstLine="480"/>
        <w:jc w:val="both"/>
        <w:rPr>
          <w:rFonts w:eastAsia="Times New Roman"/>
          <w:lang w:val="sr-Cyrl-CS"/>
        </w:rPr>
      </w:pPr>
      <w:r w:rsidRPr="00B90A13">
        <w:rPr>
          <w:rFonts w:ascii="Verdana" w:eastAsia="Times New Roman" w:hAnsi="Verdana"/>
          <w:bCs/>
          <w:sz w:val="18"/>
          <w:szCs w:val="18"/>
        </w:rPr>
        <w:t>Предлог годишњег извештаја о раду Владе припрема Генерални секретаријат, као носилац задатка, у сарадњи са Министарством финансија и Републичким с</w:t>
      </w:r>
      <w:r w:rsidR="00B90A13">
        <w:rPr>
          <w:rFonts w:ascii="Verdana" w:eastAsia="Times New Roman" w:hAnsi="Verdana"/>
          <w:bCs/>
          <w:sz w:val="18"/>
          <w:szCs w:val="18"/>
        </w:rPr>
        <w:t>екретаријатом за законодавство.</w:t>
      </w:r>
    </w:p>
    <w:p w:rsidR="002305E8" w:rsidRPr="002305E8" w:rsidRDefault="002305E8" w:rsidP="002305E8">
      <w:pPr>
        <w:spacing w:after="0" w:line="360" w:lineRule="auto"/>
        <w:ind w:firstLine="480"/>
        <w:jc w:val="both"/>
        <w:rPr>
          <w:rFonts w:eastAsia="Times New Roman"/>
        </w:rPr>
      </w:pPr>
    </w:p>
    <w:p w:rsidR="002305E8" w:rsidRPr="002305E8" w:rsidRDefault="002305E8" w:rsidP="00E953E7">
      <w:pPr>
        <w:pStyle w:val="Heading4"/>
      </w:pPr>
      <w:r w:rsidRPr="002305E8">
        <w:t>Извештај о раду члана Владе. Сходна примена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дужан је да поднесе Народној скупштини извештај о свом раду ако то она затражи.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Извештај о раду члана Владе претходно се доставља Влади.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Одредбе овог пословника о припреми годишњег извештаја о раду Владе сходно се примењују и ако Народна скупштина затражи од Владе или члана Владе да поднесе извештај о свом раду.</w:t>
      </w:r>
    </w:p>
    <w:p w:rsidR="002305E8" w:rsidRPr="002305E8" w:rsidRDefault="002305E8" w:rsidP="002305E8">
      <w:pPr>
        <w:spacing w:after="0" w:line="360" w:lineRule="auto"/>
        <w:ind w:firstLine="480"/>
        <w:jc w:val="both"/>
        <w:rPr>
          <w:rFonts w:eastAsia="Times New Roman"/>
        </w:rPr>
      </w:pPr>
    </w:p>
    <w:p w:rsidR="002305E8" w:rsidRPr="0008119C" w:rsidRDefault="002305E8" w:rsidP="0008119C">
      <w:pPr>
        <w:pStyle w:val="Heading3"/>
        <w:rPr>
          <w:rFonts w:eastAsia="Times New Roman"/>
          <w:lang w:val="sr-Cyrl-CS"/>
        </w:rPr>
      </w:pPr>
      <w:bookmarkStart w:id="32" w:name="_Toc353094069"/>
      <w:r w:rsidRPr="002305E8">
        <w:rPr>
          <w:rFonts w:eastAsia="Times New Roman"/>
        </w:rPr>
        <w:t>2. Однос с председником Републике</w:t>
      </w:r>
      <w:bookmarkEnd w:id="32"/>
    </w:p>
    <w:p w:rsidR="002305E8" w:rsidRPr="002305E8" w:rsidRDefault="002305E8" w:rsidP="00E953E7">
      <w:pPr>
        <w:pStyle w:val="Heading4"/>
      </w:pPr>
      <w:r w:rsidRPr="002305E8">
        <w:t>Сарадња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сарађује с председником Републике у питањима из његове надлежности.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Министарства и посебне организације достављају Генералном секретару обавештења, објашњења и податке које председник Републике од њих затражи, а Генерални секретар их упућује председнику Републике.</w:t>
      </w:r>
    </w:p>
    <w:p w:rsidR="002305E8" w:rsidRPr="0008119C" w:rsidRDefault="002305E8" w:rsidP="0008119C">
      <w:pPr>
        <w:spacing w:after="0" w:line="360" w:lineRule="auto"/>
        <w:ind w:firstLine="480"/>
        <w:jc w:val="both"/>
        <w:rPr>
          <w:rFonts w:eastAsia="Times New Roman"/>
          <w:lang w:val="sr-Cyrl-CS"/>
        </w:rPr>
      </w:pPr>
      <w:r w:rsidRPr="002305E8">
        <w:rPr>
          <w:rFonts w:ascii="Verdana" w:eastAsia="Times New Roman" w:hAnsi="Verdana"/>
          <w:sz w:val="18"/>
          <w:szCs w:val="18"/>
        </w:rPr>
        <w:t>Изузетно, кад је то законом или другим прописом одређено, Министарство одбране може своје предлоге, обавештења, објашњења и податке достављати непосредно председнику Републике.</w:t>
      </w:r>
    </w:p>
    <w:p w:rsidR="002305E8" w:rsidRPr="002305E8" w:rsidRDefault="002305E8" w:rsidP="00E953E7">
      <w:pPr>
        <w:pStyle w:val="Heading4"/>
      </w:pPr>
      <w:r w:rsidRPr="002305E8">
        <w:t>Тражење да Влада заузме став</w:t>
      </w:r>
    </w:p>
    <w:p w:rsidR="002305E8" w:rsidRPr="002305E8" w:rsidRDefault="002305E8" w:rsidP="00FE1CF8">
      <w:pPr>
        <w:spacing w:after="0" w:line="360" w:lineRule="auto"/>
        <w:ind w:firstLine="480"/>
        <w:jc w:val="center"/>
        <w:rPr>
          <w:rFonts w:eastAsia="Times New Roman"/>
        </w:rPr>
      </w:pPr>
    </w:p>
    <w:p w:rsidR="002305E8" w:rsidRPr="00E953E7" w:rsidRDefault="00E953E7" w:rsidP="00FE1CF8">
      <w:pPr>
        <w:spacing w:after="0" w:line="360" w:lineRule="auto"/>
        <w:ind w:firstLine="480"/>
        <w:jc w:val="center"/>
        <w:rPr>
          <w:rFonts w:eastAsia="Times New Roman"/>
          <w:lang w:val="sr-Cyrl-CS"/>
        </w:rPr>
      </w:pPr>
      <w:r>
        <w:rPr>
          <w:rFonts w:ascii="Verdana" w:eastAsia="Times New Roman" w:hAnsi="Verdana"/>
          <w:bCs/>
          <w:sz w:val="18"/>
          <w:szCs w:val="18"/>
        </w:rPr>
        <w:t>Члан 82.</w:t>
      </w:r>
    </w:p>
    <w:p w:rsidR="002305E8" w:rsidRPr="00E953E7"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t>Ако председник Републике затражи да Влада заузме став о питању из њене надлежности, Генерални секретар доставља тај захтев надлежним органима државне управе да они припреме за Владу предлог з</w:t>
      </w:r>
      <w:r w:rsidR="00E953E7">
        <w:rPr>
          <w:rFonts w:ascii="Verdana" w:eastAsia="Times New Roman" w:hAnsi="Verdana"/>
          <w:bCs/>
          <w:sz w:val="18"/>
          <w:szCs w:val="18"/>
        </w:rPr>
        <w:t>акључка који садржи став Владе.</w:t>
      </w:r>
    </w:p>
    <w:p w:rsidR="002305E8" w:rsidRPr="005B5B70" w:rsidRDefault="002305E8" w:rsidP="002305E8">
      <w:pPr>
        <w:spacing w:after="0" w:line="360" w:lineRule="auto"/>
        <w:ind w:firstLine="480"/>
        <w:jc w:val="both"/>
        <w:rPr>
          <w:rFonts w:eastAsia="Times New Roman"/>
          <w:lang w:val="sr-Cyrl-CS"/>
        </w:rPr>
      </w:pPr>
      <w:r w:rsidRPr="00B90A13">
        <w:rPr>
          <w:rFonts w:ascii="Verdana" w:eastAsia="Times New Roman" w:hAnsi="Verdana"/>
          <w:bCs/>
          <w:sz w:val="18"/>
          <w:szCs w:val="18"/>
        </w:rPr>
        <w:lastRenderedPageBreak/>
        <w:t>У свему осталом примењују се одредбе овог пословника о припре</w:t>
      </w:r>
      <w:r w:rsidR="005B5B70">
        <w:rPr>
          <w:rFonts w:ascii="Verdana" w:eastAsia="Times New Roman" w:hAnsi="Verdana"/>
          <w:bCs/>
          <w:sz w:val="18"/>
          <w:szCs w:val="18"/>
        </w:rPr>
        <w:t>ми материјала за седницу Владе.</w:t>
      </w:r>
    </w:p>
    <w:p w:rsidR="002305E8" w:rsidRPr="00B90A13"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33" w:name="_Toc353094070"/>
      <w:r w:rsidRPr="002305E8">
        <w:rPr>
          <w:rFonts w:eastAsia="Times New Roman"/>
        </w:rPr>
        <w:t xml:space="preserve">3. Однос са </w:t>
      </w:r>
      <w:r w:rsidRPr="005B5B70">
        <w:rPr>
          <w:rStyle w:val="Heading3Char"/>
        </w:rPr>
        <w:t>органима</w:t>
      </w:r>
      <w:r w:rsidRPr="002305E8">
        <w:rPr>
          <w:rFonts w:eastAsia="Times New Roman"/>
        </w:rPr>
        <w:t xml:space="preserve"> државне управе</w:t>
      </w:r>
      <w:bookmarkEnd w:id="33"/>
    </w:p>
    <w:p w:rsidR="002305E8" w:rsidRPr="002305E8" w:rsidRDefault="002305E8" w:rsidP="00FE1CF8">
      <w:pPr>
        <w:spacing w:after="0" w:line="360" w:lineRule="auto"/>
        <w:ind w:firstLine="480"/>
        <w:jc w:val="center"/>
        <w:rPr>
          <w:rFonts w:eastAsia="Times New Roman"/>
        </w:rPr>
      </w:pPr>
    </w:p>
    <w:p w:rsidR="002305E8" w:rsidRPr="002305E8" w:rsidRDefault="002305E8" w:rsidP="005B5B70">
      <w:pPr>
        <w:pStyle w:val="Heading4"/>
      </w:pPr>
      <w:r w:rsidRPr="002305E8">
        <w:t>Предлог члана Владе за уређење одређеног питања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може да подносе Влади предлог за уређивање питања из надлежности Владе и Народне скупштине.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Предлог се доставља Генералном секретару, који га прослеђује надлежном органу државне управе да он члану Владе достави одговор у року од седам дана.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не буде задовољан одговором, члан Владе може да припреми за Владу предлог одговарајућег закључка, али не пре него што истекне 15 дана од дана када је примио одговор.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свему осталом примењују се одредбе овог пословника о припреми материјала за седницу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Заузимање става о питању из делокруга члана Владе</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 Владе може захтевати да Влада заузме став о питању из његовог делокруга тако што преко Генералног секретаријата доставља Влади предлог одговарајућег закључка.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свему осталом сходно се примењују одредбе овог пословника о припреми материјала за седницу Владе.</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Поништавање или укидање прописа и других општих аката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Члан Владе, директор посебне организације или директор службе Владе може поднети Влади предлог да се поништи или укине пропис </w:t>
      </w:r>
      <w:r w:rsidRPr="00B90A13">
        <w:rPr>
          <w:rFonts w:ascii="Verdana" w:eastAsia="Times New Roman" w:hAnsi="Verdana"/>
          <w:bCs/>
          <w:sz w:val="18"/>
          <w:szCs w:val="18"/>
        </w:rPr>
        <w:t>министарства, посебне организације или имаоца јавн</w:t>
      </w:r>
      <w:r w:rsidR="00B90A13">
        <w:rPr>
          <w:rFonts w:ascii="Verdana" w:eastAsia="Times New Roman" w:hAnsi="Verdana"/>
          <w:bCs/>
          <w:sz w:val="18"/>
          <w:szCs w:val="18"/>
        </w:rPr>
        <w:t>их овлашћења на нивоу Републике</w:t>
      </w:r>
      <w:r w:rsidRPr="002305E8">
        <w:rPr>
          <w:rFonts w:ascii="Verdana" w:eastAsia="Times New Roman" w:hAnsi="Verdana"/>
          <w:sz w:val="18"/>
          <w:szCs w:val="18"/>
        </w:rPr>
        <w:t xml:space="preserve"> који је у супротности са законом или прописом Владе, на сопствену иницијативу или на иницијативу кога трећег.</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Пошто прими предлог, Генерални секретар прибавља изјашњење доносиоца прописа и Републичког секретаријата за законодавство који су дужни да изјашњење доставе у року од седам дана.</w:t>
      </w:r>
    </w:p>
    <w:p w:rsidR="002305E8" w:rsidRPr="005B5B70"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lastRenderedPageBreak/>
        <w:t>Када се ради о пропису који је донео ималац јавних овлашћења на нивоу Републике, Генерални секретар прибавља и изјашњење министарства које је, у складу са законом, надлежно да врши надзор над радом имаоца јавних овлашћења на нивоу Републике који је донео пропис, а које се доставља</w:t>
      </w:r>
      <w:r w:rsidR="005B5B70">
        <w:rPr>
          <w:rFonts w:ascii="Verdana" w:eastAsia="Times New Roman" w:hAnsi="Verdana"/>
          <w:bCs/>
          <w:sz w:val="18"/>
          <w:szCs w:val="18"/>
        </w:rPr>
        <w:t xml:space="preserve"> у року из става 2. овог члана.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Потом, Генерални секретар припрема за Владу предлог одговарајућег закључка или решења.</w:t>
      </w:r>
    </w:p>
    <w:p w:rsidR="002305E8" w:rsidRPr="00B90A13" w:rsidRDefault="002305E8" w:rsidP="002305E8">
      <w:pPr>
        <w:spacing w:after="0" w:line="360" w:lineRule="auto"/>
        <w:ind w:firstLine="480"/>
        <w:jc w:val="both"/>
        <w:rPr>
          <w:rFonts w:ascii="Verdana" w:eastAsia="Times New Roman" w:hAnsi="Verdana"/>
        </w:rPr>
      </w:pPr>
      <w:r w:rsidRPr="002305E8">
        <w:rPr>
          <w:rFonts w:ascii="Verdana" w:eastAsia="Times New Roman" w:hAnsi="Verdana"/>
          <w:sz w:val="18"/>
          <w:szCs w:val="18"/>
        </w:rPr>
        <w:t xml:space="preserve">Ако Влада донесе решење којим се поништава или укида пропис </w:t>
      </w:r>
      <w:r w:rsidRPr="00B90A13">
        <w:rPr>
          <w:rFonts w:ascii="Verdana" w:eastAsia="Times New Roman" w:hAnsi="Verdana"/>
          <w:bCs/>
          <w:sz w:val="18"/>
          <w:szCs w:val="18"/>
        </w:rPr>
        <w:t>министарства, посебне организације или имаоца јавних овлашћења на нивоу Републике</w:t>
      </w:r>
      <w:r w:rsidRPr="00B90A13">
        <w:rPr>
          <w:rFonts w:ascii="Verdana" w:eastAsia="Times New Roman" w:hAnsi="Verdana"/>
          <w:sz w:val="18"/>
          <w:szCs w:val="18"/>
        </w:rPr>
        <w:t>, одређује и рок у коме се доноси нов пропис.</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Одређивање рокова за доношење прописа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Генерални секретаријат води евиденцију о роковима у којима су, према закону или општем акту Владе, министарства и посебне организације дужни да доносе прописе.</w:t>
      </w:r>
    </w:p>
    <w:p w:rsidR="002305E8" w:rsidRPr="002305E8" w:rsidRDefault="002305E8" w:rsidP="00FE1CF8">
      <w:pPr>
        <w:spacing w:after="0" w:line="360" w:lineRule="auto"/>
        <w:ind w:firstLine="480"/>
        <w:jc w:val="center"/>
        <w:rPr>
          <w:rFonts w:eastAsia="Times New Roman"/>
        </w:rPr>
      </w:pPr>
    </w:p>
    <w:p w:rsidR="002305E8" w:rsidRPr="002305E8" w:rsidRDefault="002305E8" w:rsidP="005B5B70">
      <w:pPr>
        <w:pStyle w:val="Heading4"/>
      </w:pPr>
      <w:r w:rsidRPr="002305E8">
        <w:t>Доношење прописа из делокруга министарства или посебне организације</w:t>
      </w:r>
    </w:p>
    <w:p w:rsidR="002305E8" w:rsidRPr="002305E8" w:rsidRDefault="002305E8" w:rsidP="00FE1CF8">
      <w:pPr>
        <w:spacing w:after="0" w:line="360" w:lineRule="auto"/>
        <w:ind w:firstLine="480"/>
        <w:jc w:val="center"/>
        <w:rPr>
          <w:rFonts w:eastAsia="Times New Roman"/>
        </w:rPr>
      </w:pPr>
    </w:p>
    <w:p w:rsidR="002305E8" w:rsidRPr="0084624A" w:rsidRDefault="002305E8" w:rsidP="00FE1CF8">
      <w:pPr>
        <w:spacing w:after="0" w:line="360" w:lineRule="auto"/>
        <w:ind w:firstLine="480"/>
        <w:jc w:val="center"/>
        <w:rPr>
          <w:rFonts w:ascii="Verdana" w:eastAsia="Times New Roman" w:hAnsi="Verdana"/>
        </w:rPr>
      </w:pPr>
      <w:r w:rsidRPr="0084624A">
        <w:rPr>
          <w:rFonts w:ascii="Verdana" w:eastAsia="Times New Roman" w:hAnsi="Verdana"/>
          <w:sz w:val="18"/>
          <w:szCs w:val="18"/>
        </w:rPr>
        <w:t>Члан 87.</w:t>
      </w:r>
    </w:p>
    <w:p w:rsidR="002305E8" w:rsidRPr="00B90A13" w:rsidRDefault="002305E8" w:rsidP="002305E8">
      <w:pPr>
        <w:spacing w:after="0" w:line="360" w:lineRule="auto"/>
        <w:ind w:firstLine="480"/>
        <w:jc w:val="both"/>
        <w:rPr>
          <w:rFonts w:ascii="Verdana" w:eastAsia="Times New Roman" w:hAnsi="Verdana"/>
          <w:lang w:val="sr-Cyrl-CS"/>
        </w:rPr>
      </w:pPr>
      <w:r w:rsidRPr="0084624A">
        <w:rPr>
          <w:rFonts w:ascii="Verdana" w:eastAsia="Times New Roman" w:hAnsi="Verdana"/>
          <w:bCs/>
          <w:sz w:val="18"/>
          <w:szCs w:val="18"/>
        </w:rPr>
        <w:t>Ако министарство, посебна организација или ималац јавних овлашћења на нивоу Републике не донесу пропис у утврђеном року, пропис може донети Влада, под условом да недоношење прописа може изазвати штетне последице по живот или здравље људи, животну средину, привр</w:t>
      </w:r>
      <w:r w:rsidR="00B90A13">
        <w:rPr>
          <w:rFonts w:ascii="Verdana" w:eastAsia="Times New Roman" w:hAnsi="Verdana"/>
          <w:bCs/>
          <w:sz w:val="18"/>
          <w:szCs w:val="18"/>
        </w:rPr>
        <w:t>еду или имовину веће вредности.</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Генерални секретаријат од министарстава која одреди председник Владе прибавља мишљења о томе да ли постоје услови да Влада донесе пропис и потом припрема за Владу предлог одговарајућег закључка.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Влада оцени да постоје услови за доношење прописа, одређује министарства која у сарадњи с Републичким секретаријатом за законодавство припремају за Владу предлог прописа.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 свему осталом сходно се примењују одредбе овог пословника о припреми материјала за седницу Владе.</w:t>
      </w:r>
    </w:p>
    <w:p w:rsidR="002305E8" w:rsidRPr="0008119C" w:rsidRDefault="002305E8" w:rsidP="0008119C">
      <w:pPr>
        <w:spacing w:after="0" w:line="360" w:lineRule="auto"/>
        <w:jc w:val="both"/>
        <w:rPr>
          <w:rFonts w:eastAsia="Times New Roman"/>
          <w:lang w:val="sr-Cyrl-CS"/>
        </w:rPr>
      </w:pPr>
    </w:p>
    <w:p w:rsidR="002305E8" w:rsidRPr="002305E8" w:rsidRDefault="002305E8" w:rsidP="005B5B70">
      <w:pPr>
        <w:pStyle w:val="Heading4"/>
      </w:pPr>
      <w:r w:rsidRPr="002305E8">
        <w:t>Решавање спора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питањима која органи државне управе не реше споразумно, укључујући и сукоб надлежности који не произлази из управног поступка, одлучује Влада.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Орган државне управе писмено обавештава Генералног секретара о томе да постоји спор.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lastRenderedPageBreak/>
        <w:t xml:space="preserve">Генерални секретаријат прибавља мишљење учесника у спору и потом у сарадњи с </w:t>
      </w:r>
      <w:r w:rsidRPr="00B90A13">
        <w:rPr>
          <w:rFonts w:ascii="Verdana" w:eastAsia="Times New Roman" w:hAnsi="Verdana"/>
          <w:bCs/>
          <w:sz w:val="18"/>
          <w:szCs w:val="18"/>
        </w:rPr>
        <w:t>Министарством за државн</w:t>
      </w:r>
      <w:r w:rsidR="00B90A13">
        <w:rPr>
          <w:rFonts w:ascii="Verdana" w:eastAsia="Times New Roman" w:hAnsi="Verdana"/>
          <w:bCs/>
          <w:sz w:val="18"/>
          <w:szCs w:val="18"/>
        </w:rPr>
        <w:t>у управу и локалну самоуправу и</w:t>
      </w:r>
      <w:r w:rsidRPr="002305E8">
        <w:rPr>
          <w:rFonts w:ascii="Verdana" w:eastAsia="Times New Roman" w:hAnsi="Verdana"/>
          <w:sz w:val="18"/>
          <w:szCs w:val="18"/>
        </w:rPr>
        <w:t xml:space="preserve"> Републичким секретаријатом за законодавство припрема за Владу предлог одговарајућег закључка.</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 xml:space="preserve">Извршавање </w:t>
      </w:r>
      <w:r w:rsidRPr="005B5B70">
        <w:rPr>
          <w:rStyle w:val="Heading4Char"/>
          <w:b/>
          <w:i/>
        </w:rPr>
        <w:t>закључака</w:t>
      </w:r>
      <w:r w:rsidRPr="002305E8">
        <w:t xml:space="preserve"> Владе</w:t>
      </w:r>
    </w:p>
    <w:p w:rsidR="002305E8" w:rsidRPr="002305E8" w:rsidRDefault="002305E8" w:rsidP="005B5B70">
      <w:pPr>
        <w:pStyle w:val="Heading4"/>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89.</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 благовремено и правилно извршавање закључка Владе одговорни су министри, директори посебних организација и директори Владиних служби, сходно налозима из закључака и сопственом делокругу.</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Извршавање закључака Владе прати, надзире и усклађује Генерални секретар и ради тога, по потреби, издаје одговарајуће налоге.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Ако орган државне управе не изврши закључак у </w:t>
      </w:r>
      <w:r w:rsidRPr="00B90A13">
        <w:rPr>
          <w:rFonts w:ascii="Verdana" w:eastAsia="Times New Roman" w:hAnsi="Verdana"/>
          <w:bCs/>
          <w:sz w:val="18"/>
          <w:szCs w:val="18"/>
        </w:rPr>
        <w:t>одређеном*</w:t>
      </w:r>
      <w:r w:rsidRPr="002305E8">
        <w:rPr>
          <w:rFonts w:ascii="Verdana" w:eastAsia="Times New Roman" w:hAnsi="Verdana"/>
          <w:sz w:val="18"/>
          <w:szCs w:val="18"/>
        </w:rPr>
        <w:t>року, Генерални секретар припрема за Владу предлог одговарајућег закључка.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Орган државне управе дужан је да посебно обавести Генералног секретара о томе да је извршен закључак Владе којим није наложена припрема и предлагање материјала за Владу.</w:t>
      </w:r>
    </w:p>
    <w:p w:rsidR="002305E8" w:rsidRPr="0008119C" w:rsidRDefault="002305E8" w:rsidP="0008119C">
      <w:pPr>
        <w:spacing w:after="0" w:line="360" w:lineRule="auto"/>
        <w:jc w:val="both"/>
        <w:rPr>
          <w:rFonts w:eastAsia="Times New Roman"/>
          <w:lang w:val="sr-Cyrl-CS"/>
        </w:rPr>
      </w:pPr>
    </w:p>
    <w:p w:rsidR="002305E8" w:rsidRPr="002305E8" w:rsidRDefault="002305E8" w:rsidP="005B5B70">
      <w:pPr>
        <w:pStyle w:val="Heading4"/>
      </w:pPr>
      <w:r w:rsidRPr="002305E8">
        <w:t>Орган управе у саставу министарства</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90.</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Орган управе у саставу министарства пред Владом представља министар.</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остварује овлашћења према органу у саставу министарства преко министарства у чијем саставу је орган.</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Достављање материјала већем броју органа државне управе</w:t>
      </w:r>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91.</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Генерални секретаријат достави материјал на мишљење већем броју органа државне управе, мишљење Влади доставља првоименовани орган пошто са осталима усагласи текст мишљења.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Ако текст мишљења не буде усаглашен, првоименовани орган доставља Влади своје мишљење и мишљења органа који се нису с њим усагласили.</w:t>
      </w:r>
    </w:p>
    <w:p w:rsidR="002305E8" w:rsidRPr="002305E8" w:rsidRDefault="002305E8" w:rsidP="002305E8">
      <w:pPr>
        <w:spacing w:after="0" w:line="360" w:lineRule="auto"/>
        <w:ind w:firstLine="480"/>
        <w:jc w:val="both"/>
        <w:rPr>
          <w:rFonts w:eastAsia="Times New Roman"/>
        </w:rPr>
      </w:pPr>
    </w:p>
    <w:p w:rsidR="002305E8" w:rsidRPr="002305E8" w:rsidRDefault="002305E8" w:rsidP="0008119C">
      <w:pPr>
        <w:pStyle w:val="Heading3"/>
        <w:rPr>
          <w:rFonts w:eastAsia="Times New Roman"/>
        </w:rPr>
      </w:pPr>
      <w:bookmarkStart w:id="34" w:name="_Toc353094071"/>
      <w:r w:rsidRPr="002305E8">
        <w:rPr>
          <w:rFonts w:eastAsia="Times New Roman"/>
        </w:rPr>
        <w:t>4. Однос с другим органима и организацијама</w:t>
      </w:r>
      <w:bookmarkEnd w:id="34"/>
    </w:p>
    <w:p w:rsidR="002305E8" w:rsidRPr="002305E8" w:rsidRDefault="002305E8" w:rsidP="00FE1CF8">
      <w:pPr>
        <w:spacing w:after="0" w:line="360" w:lineRule="auto"/>
        <w:ind w:firstLine="480"/>
        <w:jc w:val="center"/>
        <w:rPr>
          <w:rFonts w:eastAsia="Times New Roman"/>
        </w:rPr>
      </w:pPr>
    </w:p>
    <w:p w:rsidR="002305E8" w:rsidRPr="002305E8" w:rsidRDefault="002305E8" w:rsidP="00FE1CF8">
      <w:pPr>
        <w:spacing w:after="0" w:line="360" w:lineRule="auto"/>
        <w:ind w:firstLine="480"/>
        <w:jc w:val="center"/>
        <w:rPr>
          <w:rFonts w:eastAsia="Times New Roman"/>
        </w:rPr>
      </w:pPr>
      <w:r w:rsidRPr="002305E8">
        <w:rPr>
          <w:rFonts w:ascii="Verdana" w:eastAsia="Times New Roman" w:hAnsi="Verdana"/>
          <w:sz w:val="18"/>
          <w:szCs w:val="18"/>
        </w:rPr>
        <w:t>Члан 92.</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 xml:space="preserve">Влада, по правилу, преко надлежних министарстава, посебних организација и служби Владе, сарађује с другим државним органима, стручним удружењима, синдикатима, </w:t>
      </w:r>
      <w:r w:rsidRPr="002305E8">
        <w:rPr>
          <w:rFonts w:ascii="Verdana" w:eastAsia="Times New Roman" w:hAnsi="Verdana"/>
          <w:sz w:val="18"/>
          <w:szCs w:val="18"/>
        </w:rPr>
        <w:lastRenderedPageBreak/>
        <w:t>општинама, градовима, градом Београдом, аутономним покрајинама и другим правним субјектима.</w:t>
      </w:r>
    </w:p>
    <w:p w:rsidR="002305E8" w:rsidRPr="0008119C" w:rsidRDefault="002305E8" w:rsidP="0008119C">
      <w:pPr>
        <w:spacing w:after="0" w:line="360" w:lineRule="auto"/>
        <w:jc w:val="both"/>
        <w:rPr>
          <w:rFonts w:eastAsia="Times New Roman"/>
          <w:lang w:val="sr-Cyrl-CS"/>
        </w:rPr>
      </w:pPr>
    </w:p>
    <w:p w:rsidR="002305E8" w:rsidRPr="0008119C" w:rsidRDefault="002305E8" w:rsidP="0008119C">
      <w:pPr>
        <w:pStyle w:val="Heading2"/>
        <w:rPr>
          <w:rFonts w:eastAsia="Times New Roman"/>
          <w:lang w:val="sr-Cyrl-CS"/>
        </w:rPr>
      </w:pPr>
      <w:bookmarkStart w:id="35" w:name="_Toc353094072"/>
      <w:r w:rsidRPr="002305E8">
        <w:rPr>
          <w:rFonts w:eastAsia="Times New Roman"/>
        </w:rPr>
        <w:t>V ЈАВНОСТ РАДА ВЛАДЕ</w:t>
      </w:r>
      <w:bookmarkEnd w:id="35"/>
    </w:p>
    <w:p w:rsidR="002305E8" w:rsidRPr="002305E8" w:rsidRDefault="002305E8" w:rsidP="005B5B70">
      <w:pPr>
        <w:pStyle w:val="Heading4"/>
      </w:pPr>
      <w:r w:rsidRPr="002305E8">
        <w:t>Општа правила о јавности рада</w:t>
      </w:r>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t>Члан 93.</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Рад Владе је јаван.</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Јавност рада Владе обезбеђује се конференцијама за новинаре, представљањем Владе и органа државне управе на Интернету, саопштењима за јавност и другим информацијско-телекомуникационим средствима.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на питања, иницијативе и притужбе које су јој упућене, по правилу, одговара преко органа државне управе. На питања, иницијативе и притужбе које су упућене председнику Владе одговара Генерални секретаријат у сарадњи с надлежним органима државне управе.</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Омогућавање јавности рада</w:t>
      </w:r>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t>Члан 94.</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јавности рада Владе и органа државне управе стара се Канцеларија за сарадњу с медијима.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 раду и одлукама Владе јавност обавештавају председник Владе  и директор Канцеларије за сарадњу с медијима.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Потпредседник Владе и министри обавештавају јавност о одлукама Владе из њиховог делокруга. Са овлашћењем министра, односно Владе и државни секретари и директори посебних организација и служби Владе могу да обавештавају јавност о одлукама Владе из њиховог делокруга.</w:t>
      </w:r>
    </w:p>
    <w:p w:rsidR="002305E8" w:rsidRPr="0008119C" w:rsidRDefault="002305E8" w:rsidP="0008119C">
      <w:pPr>
        <w:spacing w:after="0" w:line="360" w:lineRule="auto"/>
        <w:jc w:val="both"/>
        <w:rPr>
          <w:rFonts w:eastAsia="Times New Roman"/>
          <w:lang w:val="sr-Cyrl-CS"/>
        </w:rPr>
      </w:pPr>
    </w:p>
    <w:p w:rsidR="002305E8" w:rsidRPr="002305E8" w:rsidRDefault="002305E8" w:rsidP="005B5B70">
      <w:pPr>
        <w:pStyle w:val="Heading4"/>
      </w:pPr>
      <w:r w:rsidRPr="002305E8">
        <w:t>Представљање ставова Владе</w:t>
      </w:r>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t>Члан 95.</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Чланови Владе, државни секретари и директори посебних организација и служби Владе дужни су да у јавним изјавама и наступима у јавности изражавају и заступају ставове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Одлуку Владе мора да заступа у јавности и члан Владе који је гласао против ње или је био уздржан.</w:t>
      </w: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4"/>
      </w:pPr>
      <w:r w:rsidRPr="002305E8">
        <w:t>Јавност седн</w:t>
      </w:r>
      <w:r w:rsidRPr="005B5B70">
        <w:rPr>
          <w:rStyle w:val="Heading4Char"/>
        </w:rPr>
        <w:t>и</w:t>
      </w:r>
      <w:r w:rsidRPr="002305E8">
        <w:t>ца Владе</w:t>
      </w:r>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lastRenderedPageBreak/>
        <w:t>Члан 96.</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Новинари и други представници јавности, по правилу, не присуствују седницама Владе.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Излагања чланова Владе и других учесника у раду седнице Владе, сматрају се службеном тајном строге поверљивости, ако у конкретном случају председник Владе друкчије не одреди.</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2"/>
        <w:rPr>
          <w:rFonts w:eastAsia="Times New Roman"/>
        </w:rPr>
      </w:pPr>
      <w:bookmarkStart w:id="36" w:name="_Toc353094073"/>
      <w:r w:rsidRPr="002305E8">
        <w:rPr>
          <w:rFonts w:eastAsia="Times New Roman"/>
        </w:rPr>
        <w:t>VI ПРЕЧИШЋЕНИ ТЕКСТОВИ ОПШТИХ АКАТА ВЛАДЕ</w:t>
      </w:r>
      <w:bookmarkEnd w:id="36"/>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t>Члан 97.</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Влада може овластити Републички секретаријат за законодавство да утврди пречишћен текст општег акта Владе и достави га "Службеном гласнику Републике Србије" на објављивање.</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За то Влада овлашћује Републички секретаријат за законодавство општим актом којим мења или допуњује општи акт или посебним закључком.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Републички секретаријат за законодавство утврђује пречишћен текст у сарадњи са органом државне управе надлежним за припрему општег акта и Генералним секретаријатом.</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Утврђивање пречишћеног текста општег акта Владе подразумева и пренумерисање његових чланова.</w:t>
      </w:r>
    </w:p>
    <w:p w:rsidR="002305E8" w:rsidRPr="002305E8" w:rsidRDefault="002305E8" w:rsidP="002305E8">
      <w:pPr>
        <w:spacing w:after="0" w:line="360" w:lineRule="auto"/>
        <w:ind w:firstLine="480"/>
        <w:jc w:val="both"/>
        <w:rPr>
          <w:rFonts w:eastAsia="Times New Roman"/>
        </w:rPr>
      </w:pPr>
    </w:p>
    <w:p w:rsidR="002305E8" w:rsidRPr="002305E8" w:rsidRDefault="002305E8" w:rsidP="002305E8">
      <w:pPr>
        <w:spacing w:after="0" w:line="360" w:lineRule="auto"/>
        <w:ind w:firstLine="480"/>
        <w:jc w:val="both"/>
        <w:rPr>
          <w:rFonts w:eastAsia="Times New Roman"/>
        </w:rPr>
      </w:pPr>
    </w:p>
    <w:p w:rsidR="002305E8" w:rsidRPr="002305E8" w:rsidRDefault="002305E8" w:rsidP="005B5B70">
      <w:pPr>
        <w:pStyle w:val="Heading2"/>
        <w:rPr>
          <w:rFonts w:eastAsia="Times New Roman"/>
        </w:rPr>
      </w:pPr>
      <w:bookmarkStart w:id="37" w:name="_Toc353094074"/>
      <w:r w:rsidRPr="002305E8">
        <w:rPr>
          <w:rFonts w:eastAsia="Times New Roman"/>
        </w:rPr>
        <w:t>VII ДОКУМЕНТИ ВЛАДЕ</w:t>
      </w:r>
      <w:bookmarkEnd w:id="37"/>
    </w:p>
    <w:p w:rsidR="002305E8" w:rsidRPr="002305E8" w:rsidRDefault="002305E8" w:rsidP="008254C2">
      <w:pPr>
        <w:spacing w:after="0" w:line="360" w:lineRule="auto"/>
        <w:ind w:firstLine="480"/>
        <w:jc w:val="center"/>
        <w:rPr>
          <w:rFonts w:eastAsia="Times New Roman"/>
        </w:rPr>
      </w:pPr>
    </w:p>
    <w:p w:rsidR="002305E8" w:rsidRPr="002305E8" w:rsidRDefault="002305E8" w:rsidP="008254C2">
      <w:pPr>
        <w:spacing w:after="0" w:line="360" w:lineRule="auto"/>
        <w:ind w:firstLine="480"/>
        <w:jc w:val="center"/>
        <w:rPr>
          <w:rFonts w:eastAsia="Times New Roman"/>
        </w:rPr>
      </w:pPr>
      <w:r w:rsidRPr="002305E8">
        <w:rPr>
          <w:rFonts w:ascii="Verdana" w:eastAsia="Times New Roman" w:hAnsi="Verdana"/>
          <w:sz w:val="18"/>
          <w:szCs w:val="18"/>
        </w:rPr>
        <w:t>Члан 98.</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Документи Владе су: записници са седница Владе и њених сталних и повремених радних тела, материјали са седница Владе, пречишћени текстови аката које је Влада донела, стенографске белешке и тонски снимци са седница Владе, сталних радних тела Владе и повремених радних тела Владе којима стручну и административнотехничку потпору пружа Генерални секретаријат.</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Документи Владе чувају се у документацији Генералног секретаријата и могу да се користе уз сагласност Генералног секретара.</w:t>
      </w:r>
    </w:p>
    <w:p w:rsidR="002305E8" w:rsidRPr="002305E8" w:rsidRDefault="002305E8" w:rsidP="002305E8">
      <w:pPr>
        <w:spacing w:after="0" w:line="360" w:lineRule="auto"/>
        <w:ind w:firstLine="480"/>
        <w:jc w:val="both"/>
        <w:rPr>
          <w:rFonts w:eastAsia="Times New Roman"/>
        </w:rPr>
      </w:pPr>
      <w:r w:rsidRPr="002305E8">
        <w:rPr>
          <w:rFonts w:ascii="Verdana" w:eastAsia="Times New Roman" w:hAnsi="Verdana"/>
          <w:sz w:val="18"/>
          <w:szCs w:val="18"/>
        </w:rPr>
        <w:t>Генерални секретар доноси директиву о чувању, руковању и начину коришћења докумената Владе.</w:t>
      </w:r>
    </w:p>
    <w:sectPr w:rsidR="002305E8" w:rsidRPr="002305E8" w:rsidSect="0084624A">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D77" w:rsidRDefault="00C43D77" w:rsidP="0084624A">
      <w:pPr>
        <w:spacing w:after="0" w:line="240" w:lineRule="auto"/>
      </w:pPr>
      <w:r>
        <w:separator/>
      </w:r>
    </w:p>
  </w:endnote>
  <w:endnote w:type="continuationSeparator" w:id="0">
    <w:p w:rsidR="00C43D77" w:rsidRDefault="00C43D77" w:rsidP="00846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D77" w:rsidRDefault="00C43D77" w:rsidP="0084624A">
      <w:pPr>
        <w:spacing w:after="0" w:line="240" w:lineRule="auto"/>
      </w:pPr>
      <w:r>
        <w:separator/>
      </w:r>
    </w:p>
  </w:footnote>
  <w:footnote w:type="continuationSeparator" w:id="0">
    <w:p w:rsidR="00C43D77" w:rsidRDefault="00C43D77" w:rsidP="00846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81431"/>
      <w:docPartObj>
        <w:docPartGallery w:val="Page Numbers (Margins)"/>
        <w:docPartUnique/>
      </w:docPartObj>
    </w:sdtPr>
    <w:sdtContent>
      <w:p w:rsidR="005B5B70" w:rsidRDefault="00766BAF">
        <w:pPr>
          <w:pStyle w:val="Header"/>
        </w:pPr>
        <w:r>
          <w:rPr>
            <w:noProof/>
          </w:rPr>
          <w:pict>
            <v:rect id="Rectangle 3" o:spid="_x0000_s2049"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5B5B70" w:rsidRDefault="005B5B7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766BAF" w:rsidRPr="00766BAF">
                      <w:rPr>
                        <w:rFonts w:asciiTheme="minorHAnsi" w:eastAsiaTheme="minorEastAsia" w:hAnsiTheme="minorHAnsi" w:cstheme="minorBidi"/>
                        <w:sz w:val="22"/>
                        <w:szCs w:val="22"/>
                      </w:rPr>
                      <w:fldChar w:fldCharType="begin"/>
                    </w:r>
                    <w:r>
                      <w:instrText xml:space="preserve"> PAGE    \* MERGEFORMAT </w:instrText>
                    </w:r>
                    <w:r w:rsidR="00766BAF" w:rsidRPr="00766BAF">
                      <w:rPr>
                        <w:rFonts w:asciiTheme="minorHAnsi" w:eastAsiaTheme="minorEastAsia" w:hAnsiTheme="minorHAnsi" w:cstheme="minorBidi"/>
                        <w:sz w:val="22"/>
                        <w:szCs w:val="22"/>
                      </w:rPr>
                      <w:fldChar w:fldCharType="separate"/>
                    </w:r>
                    <w:r w:rsidR="00A6446C" w:rsidRPr="00A6446C">
                      <w:rPr>
                        <w:rFonts w:asciiTheme="majorHAnsi" w:eastAsiaTheme="majorEastAsia" w:hAnsiTheme="majorHAnsi" w:cstheme="majorBidi"/>
                        <w:noProof/>
                        <w:sz w:val="44"/>
                        <w:szCs w:val="44"/>
                      </w:rPr>
                      <w:t>35</w:t>
                    </w:r>
                    <w:r w:rsidR="00766BAF">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305E8"/>
    <w:rsid w:val="0008119C"/>
    <w:rsid w:val="000A63C4"/>
    <w:rsid w:val="000B56FD"/>
    <w:rsid w:val="0012704F"/>
    <w:rsid w:val="002305E8"/>
    <w:rsid w:val="00263F63"/>
    <w:rsid w:val="00332FEB"/>
    <w:rsid w:val="004E30E8"/>
    <w:rsid w:val="005B5B70"/>
    <w:rsid w:val="005F3419"/>
    <w:rsid w:val="0065343A"/>
    <w:rsid w:val="00723CDD"/>
    <w:rsid w:val="00755C10"/>
    <w:rsid w:val="00766BAF"/>
    <w:rsid w:val="008254C2"/>
    <w:rsid w:val="0084624A"/>
    <w:rsid w:val="00911EA9"/>
    <w:rsid w:val="00A53900"/>
    <w:rsid w:val="00A60567"/>
    <w:rsid w:val="00A6446C"/>
    <w:rsid w:val="00AA170D"/>
    <w:rsid w:val="00B90A13"/>
    <w:rsid w:val="00C43D77"/>
    <w:rsid w:val="00E953E7"/>
    <w:rsid w:val="00FD6A3D"/>
    <w:rsid w:val="00FE1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AF"/>
  </w:style>
  <w:style w:type="paragraph" w:styleId="Heading1">
    <w:name w:val="heading 1"/>
    <w:basedOn w:val="Normal"/>
    <w:next w:val="Normal"/>
    <w:link w:val="Heading1Char"/>
    <w:autoRedefine/>
    <w:uiPriority w:val="9"/>
    <w:qFormat/>
    <w:rsid w:val="00B90A13"/>
    <w:pPr>
      <w:keepNext/>
      <w:keepLines/>
      <w:spacing w:before="240" w:after="240" w:line="240" w:lineRule="auto"/>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B90A13"/>
    <w:pPr>
      <w:keepNext/>
      <w:keepLines/>
      <w:spacing w:before="200" w:after="120" w:line="240" w:lineRule="auto"/>
      <w:jc w:val="cente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08119C"/>
    <w:pPr>
      <w:keepNext/>
      <w:keepLines/>
      <w:spacing w:before="200" w:after="0"/>
      <w:jc w:val="center"/>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autoRedefine/>
    <w:uiPriority w:val="9"/>
    <w:unhideWhenUsed/>
    <w:qFormat/>
    <w:rsid w:val="00E953E7"/>
    <w:pPr>
      <w:keepNext/>
      <w:keepLines/>
      <w:spacing w:before="200" w:after="0"/>
      <w:jc w:val="center"/>
      <w:outlineLvl w:val="3"/>
    </w:pPr>
    <w:rPr>
      <w:rFonts w:asciiTheme="majorHAnsi" w:eastAsia="Times New Roman"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305E8"/>
  </w:style>
  <w:style w:type="paragraph" w:styleId="NormalWeb">
    <w:name w:val="Normal (Web)"/>
    <w:basedOn w:val="Normal"/>
    <w:uiPriority w:val="99"/>
    <w:semiHidden/>
    <w:unhideWhenUsed/>
    <w:rsid w:val="002305E8"/>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2305E8"/>
    <w:rPr>
      <w:color w:val="0000FF"/>
      <w:u w:val="single"/>
    </w:rPr>
  </w:style>
  <w:style w:type="character" w:styleId="FollowedHyperlink">
    <w:name w:val="FollowedHyperlink"/>
    <w:basedOn w:val="DefaultParagraphFont"/>
    <w:uiPriority w:val="99"/>
    <w:semiHidden/>
    <w:unhideWhenUsed/>
    <w:rsid w:val="002305E8"/>
    <w:rPr>
      <w:color w:val="800080"/>
      <w:u w:val="single"/>
    </w:rPr>
  </w:style>
  <w:style w:type="paragraph" w:customStyle="1" w:styleId="bold">
    <w:name w:val="bold"/>
    <w:basedOn w:val="Normal"/>
    <w:rsid w:val="002305E8"/>
    <w:pPr>
      <w:spacing w:before="100" w:beforeAutospacing="1" w:after="100" w:afterAutospacing="1" w:line="240" w:lineRule="auto"/>
    </w:pPr>
    <w:rPr>
      <w:rFonts w:eastAsia="Times New Roman"/>
    </w:rPr>
  </w:style>
  <w:style w:type="paragraph" w:customStyle="1" w:styleId="clan">
    <w:name w:val="clan"/>
    <w:basedOn w:val="Normal"/>
    <w:rsid w:val="002305E8"/>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846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24A"/>
  </w:style>
  <w:style w:type="paragraph" w:styleId="Footer">
    <w:name w:val="footer"/>
    <w:basedOn w:val="Normal"/>
    <w:link w:val="FooterChar"/>
    <w:uiPriority w:val="99"/>
    <w:unhideWhenUsed/>
    <w:rsid w:val="00846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24A"/>
  </w:style>
  <w:style w:type="character" w:customStyle="1" w:styleId="Heading1Char">
    <w:name w:val="Heading 1 Char"/>
    <w:basedOn w:val="DefaultParagraphFont"/>
    <w:link w:val="Heading1"/>
    <w:uiPriority w:val="9"/>
    <w:rsid w:val="00B90A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90A13"/>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08119C"/>
    <w:rPr>
      <w:rFonts w:asciiTheme="majorHAnsi" w:eastAsiaTheme="majorEastAsia" w:hAnsiTheme="majorHAnsi" w:cstheme="majorBidi"/>
      <w:b/>
      <w:bCs/>
      <w:u w:val="single"/>
    </w:rPr>
  </w:style>
  <w:style w:type="character" w:customStyle="1" w:styleId="Heading4Char">
    <w:name w:val="Heading 4 Char"/>
    <w:basedOn w:val="DefaultParagraphFont"/>
    <w:link w:val="Heading4"/>
    <w:uiPriority w:val="9"/>
    <w:rsid w:val="00E953E7"/>
    <w:rPr>
      <w:rFonts w:asciiTheme="majorHAnsi" w:eastAsia="Times New Roman" w:hAnsiTheme="majorHAnsi" w:cstheme="majorBidi"/>
      <w:b/>
      <w:bCs/>
      <w:i/>
      <w:iCs/>
    </w:rPr>
  </w:style>
  <w:style w:type="paragraph" w:customStyle="1" w:styleId="Clan0">
    <w:name w:val="Clan"/>
    <w:basedOn w:val="Normal"/>
    <w:link w:val="ClanChar"/>
    <w:autoRedefine/>
    <w:qFormat/>
    <w:rsid w:val="005B5B70"/>
    <w:pPr>
      <w:spacing w:after="0" w:line="240" w:lineRule="auto"/>
      <w:jc w:val="center"/>
    </w:pPr>
    <w:rPr>
      <w:rFonts w:ascii="Verdana" w:eastAsia="Times New Roman" w:hAnsi="Verdana"/>
      <w:b/>
      <w:sz w:val="18"/>
      <w:szCs w:val="18"/>
    </w:rPr>
  </w:style>
  <w:style w:type="paragraph" w:styleId="TOCHeading">
    <w:name w:val="TOC Heading"/>
    <w:basedOn w:val="Heading1"/>
    <w:next w:val="Normal"/>
    <w:uiPriority w:val="39"/>
    <w:semiHidden/>
    <w:unhideWhenUsed/>
    <w:qFormat/>
    <w:rsid w:val="0008119C"/>
    <w:pPr>
      <w:spacing w:before="480" w:after="0" w:line="276" w:lineRule="auto"/>
      <w:jc w:val="left"/>
      <w:outlineLvl w:val="9"/>
    </w:pPr>
    <w:rPr>
      <w:color w:val="365F91" w:themeColor="accent1" w:themeShade="BF"/>
      <w:lang w:eastAsia="ja-JP"/>
    </w:rPr>
  </w:style>
  <w:style w:type="character" w:customStyle="1" w:styleId="ClanChar">
    <w:name w:val="Clan Char"/>
    <w:basedOn w:val="DefaultParagraphFont"/>
    <w:link w:val="Clan0"/>
    <w:rsid w:val="005B5B70"/>
    <w:rPr>
      <w:rFonts w:ascii="Verdana" w:eastAsia="Times New Roman" w:hAnsi="Verdana"/>
      <w:b/>
      <w:sz w:val="18"/>
      <w:szCs w:val="18"/>
    </w:rPr>
  </w:style>
  <w:style w:type="paragraph" w:styleId="TOC2">
    <w:name w:val="toc 2"/>
    <w:basedOn w:val="Normal"/>
    <w:next w:val="Normal"/>
    <w:autoRedefine/>
    <w:uiPriority w:val="39"/>
    <w:unhideWhenUsed/>
    <w:qFormat/>
    <w:rsid w:val="0008119C"/>
    <w:pPr>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8119C"/>
    <w:pPr>
      <w:spacing w:after="10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8119C"/>
    <w:pPr>
      <w:spacing w:after="100"/>
      <w:ind w:left="44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8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90A13"/>
    <w:pPr>
      <w:keepNext/>
      <w:keepLines/>
      <w:spacing w:before="240" w:after="240" w:line="240" w:lineRule="auto"/>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B90A13"/>
    <w:pPr>
      <w:keepNext/>
      <w:keepLines/>
      <w:spacing w:before="200" w:after="120" w:line="240" w:lineRule="auto"/>
      <w:jc w:val="cente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08119C"/>
    <w:pPr>
      <w:keepNext/>
      <w:keepLines/>
      <w:spacing w:before="200" w:after="0"/>
      <w:jc w:val="center"/>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autoRedefine/>
    <w:uiPriority w:val="9"/>
    <w:unhideWhenUsed/>
    <w:qFormat/>
    <w:rsid w:val="00E953E7"/>
    <w:pPr>
      <w:keepNext/>
      <w:keepLines/>
      <w:spacing w:before="200" w:after="0"/>
      <w:jc w:val="center"/>
      <w:outlineLvl w:val="3"/>
    </w:pPr>
    <w:rPr>
      <w:rFonts w:asciiTheme="majorHAnsi" w:eastAsia="Times New Roman"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305E8"/>
  </w:style>
  <w:style w:type="paragraph" w:styleId="NormalWeb">
    <w:name w:val="Normal (Web)"/>
    <w:basedOn w:val="Normal"/>
    <w:uiPriority w:val="99"/>
    <w:semiHidden/>
    <w:unhideWhenUsed/>
    <w:rsid w:val="002305E8"/>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2305E8"/>
    <w:rPr>
      <w:color w:val="0000FF"/>
      <w:u w:val="single"/>
    </w:rPr>
  </w:style>
  <w:style w:type="character" w:styleId="FollowedHyperlink">
    <w:name w:val="FollowedHyperlink"/>
    <w:basedOn w:val="DefaultParagraphFont"/>
    <w:uiPriority w:val="99"/>
    <w:semiHidden/>
    <w:unhideWhenUsed/>
    <w:rsid w:val="002305E8"/>
    <w:rPr>
      <w:color w:val="800080"/>
      <w:u w:val="single"/>
    </w:rPr>
  </w:style>
  <w:style w:type="paragraph" w:customStyle="1" w:styleId="bold">
    <w:name w:val="bold"/>
    <w:basedOn w:val="Normal"/>
    <w:rsid w:val="002305E8"/>
    <w:pPr>
      <w:spacing w:before="100" w:beforeAutospacing="1" w:after="100" w:afterAutospacing="1" w:line="240" w:lineRule="auto"/>
    </w:pPr>
    <w:rPr>
      <w:rFonts w:eastAsia="Times New Roman"/>
    </w:rPr>
  </w:style>
  <w:style w:type="paragraph" w:customStyle="1" w:styleId="clan">
    <w:name w:val="clan"/>
    <w:basedOn w:val="Normal"/>
    <w:rsid w:val="002305E8"/>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846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24A"/>
  </w:style>
  <w:style w:type="paragraph" w:styleId="Footer">
    <w:name w:val="footer"/>
    <w:basedOn w:val="Normal"/>
    <w:link w:val="FooterChar"/>
    <w:uiPriority w:val="99"/>
    <w:unhideWhenUsed/>
    <w:rsid w:val="00846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24A"/>
  </w:style>
  <w:style w:type="character" w:customStyle="1" w:styleId="Heading1Char">
    <w:name w:val="Heading 1 Char"/>
    <w:basedOn w:val="DefaultParagraphFont"/>
    <w:link w:val="Heading1"/>
    <w:uiPriority w:val="9"/>
    <w:rsid w:val="00B90A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90A13"/>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08119C"/>
    <w:rPr>
      <w:rFonts w:asciiTheme="majorHAnsi" w:eastAsiaTheme="majorEastAsia" w:hAnsiTheme="majorHAnsi" w:cstheme="majorBidi"/>
      <w:b/>
      <w:bCs/>
      <w:u w:val="single"/>
    </w:rPr>
  </w:style>
  <w:style w:type="character" w:customStyle="1" w:styleId="Heading4Char">
    <w:name w:val="Heading 4 Char"/>
    <w:basedOn w:val="DefaultParagraphFont"/>
    <w:link w:val="Heading4"/>
    <w:uiPriority w:val="9"/>
    <w:rsid w:val="00E953E7"/>
    <w:rPr>
      <w:rFonts w:asciiTheme="majorHAnsi" w:eastAsia="Times New Roman" w:hAnsiTheme="majorHAnsi" w:cstheme="majorBidi"/>
      <w:b/>
      <w:bCs/>
      <w:i/>
      <w:iCs/>
    </w:rPr>
  </w:style>
  <w:style w:type="paragraph" w:customStyle="1" w:styleId="Clan0">
    <w:name w:val="Clan"/>
    <w:basedOn w:val="Normal"/>
    <w:link w:val="ClanChar"/>
    <w:autoRedefine/>
    <w:qFormat/>
    <w:rsid w:val="005B5B70"/>
    <w:pPr>
      <w:spacing w:after="0" w:line="240" w:lineRule="auto"/>
      <w:jc w:val="center"/>
    </w:pPr>
    <w:rPr>
      <w:rFonts w:ascii="Verdana" w:eastAsia="Times New Roman" w:hAnsi="Verdana"/>
      <w:b/>
      <w:sz w:val="18"/>
      <w:szCs w:val="18"/>
    </w:rPr>
  </w:style>
  <w:style w:type="paragraph" w:styleId="TOCHeading">
    <w:name w:val="TOC Heading"/>
    <w:basedOn w:val="Heading1"/>
    <w:next w:val="Normal"/>
    <w:uiPriority w:val="39"/>
    <w:semiHidden/>
    <w:unhideWhenUsed/>
    <w:qFormat/>
    <w:rsid w:val="0008119C"/>
    <w:pPr>
      <w:spacing w:before="480" w:after="0" w:line="276" w:lineRule="auto"/>
      <w:jc w:val="left"/>
      <w:outlineLvl w:val="9"/>
    </w:pPr>
    <w:rPr>
      <w:color w:val="365F91" w:themeColor="accent1" w:themeShade="BF"/>
      <w:lang w:eastAsia="ja-JP"/>
    </w:rPr>
  </w:style>
  <w:style w:type="character" w:customStyle="1" w:styleId="ClanChar">
    <w:name w:val="Clan Char"/>
    <w:basedOn w:val="DefaultParagraphFont"/>
    <w:link w:val="Clan0"/>
    <w:rsid w:val="005B5B70"/>
    <w:rPr>
      <w:rFonts w:ascii="Verdana" w:eastAsia="Times New Roman" w:hAnsi="Verdana"/>
      <w:b/>
      <w:sz w:val="18"/>
      <w:szCs w:val="18"/>
    </w:rPr>
  </w:style>
  <w:style w:type="paragraph" w:styleId="TOC2">
    <w:name w:val="toc 2"/>
    <w:basedOn w:val="Normal"/>
    <w:next w:val="Normal"/>
    <w:autoRedefine/>
    <w:uiPriority w:val="39"/>
    <w:unhideWhenUsed/>
    <w:qFormat/>
    <w:rsid w:val="0008119C"/>
    <w:pPr>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8119C"/>
    <w:pPr>
      <w:spacing w:after="10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8119C"/>
    <w:pPr>
      <w:spacing w:after="100"/>
      <w:ind w:left="44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8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470885">
      <w:bodyDiv w:val="1"/>
      <w:marLeft w:val="0"/>
      <w:marRight w:val="0"/>
      <w:marTop w:val="0"/>
      <w:marBottom w:val="0"/>
      <w:divBdr>
        <w:top w:val="none" w:sz="0" w:space="0" w:color="auto"/>
        <w:left w:val="none" w:sz="0" w:space="0" w:color="auto"/>
        <w:bottom w:val="none" w:sz="0" w:space="0" w:color="auto"/>
        <w:right w:val="none" w:sz="0" w:space="0" w:color="auto"/>
      </w:divBdr>
      <w:divsChild>
        <w:div w:id="296881391">
          <w:marLeft w:val="0"/>
          <w:marRight w:val="0"/>
          <w:marTop w:val="0"/>
          <w:marBottom w:val="0"/>
          <w:divBdr>
            <w:top w:val="none" w:sz="0" w:space="0" w:color="auto"/>
            <w:left w:val="none" w:sz="0" w:space="0" w:color="auto"/>
            <w:bottom w:val="none" w:sz="0" w:space="0" w:color="auto"/>
            <w:right w:val="none" w:sz="0" w:space="0" w:color="auto"/>
          </w:divBdr>
        </w:div>
        <w:div w:id="1178740512">
          <w:marLeft w:val="0"/>
          <w:marRight w:val="0"/>
          <w:marTop w:val="0"/>
          <w:marBottom w:val="0"/>
          <w:divBdr>
            <w:top w:val="none" w:sz="0" w:space="0" w:color="auto"/>
            <w:left w:val="none" w:sz="0" w:space="0" w:color="auto"/>
            <w:bottom w:val="none" w:sz="0" w:space="0" w:color="auto"/>
            <w:right w:val="none" w:sz="0" w:space="0" w:color="auto"/>
          </w:divBdr>
        </w:div>
        <w:div w:id="416287395">
          <w:marLeft w:val="0"/>
          <w:marRight w:val="0"/>
          <w:marTop w:val="0"/>
          <w:marBottom w:val="0"/>
          <w:divBdr>
            <w:top w:val="none" w:sz="0" w:space="0" w:color="auto"/>
            <w:left w:val="none" w:sz="0" w:space="0" w:color="auto"/>
            <w:bottom w:val="none" w:sz="0" w:space="0" w:color="auto"/>
            <w:right w:val="none" w:sz="0" w:space="0" w:color="auto"/>
          </w:divBdr>
        </w:div>
        <w:div w:id="743524887">
          <w:marLeft w:val="0"/>
          <w:marRight w:val="0"/>
          <w:marTop w:val="0"/>
          <w:marBottom w:val="0"/>
          <w:divBdr>
            <w:top w:val="none" w:sz="0" w:space="0" w:color="auto"/>
            <w:left w:val="none" w:sz="0" w:space="0" w:color="auto"/>
            <w:bottom w:val="none" w:sz="0" w:space="0" w:color="auto"/>
            <w:right w:val="none" w:sz="0" w:space="0" w:color="auto"/>
          </w:divBdr>
        </w:div>
        <w:div w:id="1796870034">
          <w:marLeft w:val="0"/>
          <w:marRight w:val="0"/>
          <w:marTop w:val="0"/>
          <w:marBottom w:val="0"/>
          <w:divBdr>
            <w:top w:val="none" w:sz="0" w:space="0" w:color="auto"/>
            <w:left w:val="none" w:sz="0" w:space="0" w:color="auto"/>
            <w:bottom w:val="none" w:sz="0" w:space="0" w:color="auto"/>
            <w:right w:val="none" w:sz="0" w:space="0" w:color="auto"/>
          </w:divBdr>
        </w:div>
        <w:div w:id="1459489488">
          <w:marLeft w:val="0"/>
          <w:marRight w:val="0"/>
          <w:marTop w:val="0"/>
          <w:marBottom w:val="0"/>
          <w:divBdr>
            <w:top w:val="none" w:sz="0" w:space="0" w:color="auto"/>
            <w:left w:val="none" w:sz="0" w:space="0" w:color="auto"/>
            <w:bottom w:val="none" w:sz="0" w:space="0" w:color="auto"/>
            <w:right w:val="none" w:sz="0" w:space="0" w:color="auto"/>
          </w:divBdr>
        </w:div>
        <w:div w:id="1286156863">
          <w:marLeft w:val="0"/>
          <w:marRight w:val="0"/>
          <w:marTop w:val="0"/>
          <w:marBottom w:val="0"/>
          <w:divBdr>
            <w:top w:val="none" w:sz="0" w:space="0" w:color="auto"/>
            <w:left w:val="none" w:sz="0" w:space="0" w:color="auto"/>
            <w:bottom w:val="none" w:sz="0" w:space="0" w:color="auto"/>
            <w:right w:val="none" w:sz="0" w:space="0" w:color="auto"/>
          </w:divBdr>
        </w:div>
        <w:div w:id="1094548326">
          <w:marLeft w:val="0"/>
          <w:marRight w:val="0"/>
          <w:marTop w:val="0"/>
          <w:marBottom w:val="0"/>
          <w:divBdr>
            <w:top w:val="none" w:sz="0" w:space="0" w:color="auto"/>
            <w:left w:val="none" w:sz="0" w:space="0" w:color="auto"/>
            <w:bottom w:val="none" w:sz="0" w:space="0" w:color="auto"/>
            <w:right w:val="none" w:sz="0" w:space="0" w:color="auto"/>
          </w:divBdr>
        </w:div>
        <w:div w:id="903032241">
          <w:marLeft w:val="0"/>
          <w:marRight w:val="0"/>
          <w:marTop w:val="0"/>
          <w:marBottom w:val="0"/>
          <w:divBdr>
            <w:top w:val="none" w:sz="0" w:space="0" w:color="auto"/>
            <w:left w:val="none" w:sz="0" w:space="0" w:color="auto"/>
            <w:bottom w:val="none" w:sz="0" w:space="0" w:color="auto"/>
            <w:right w:val="none" w:sz="0" w:space="0" w:color="auto"/>
          </w:divBdr>
        </w:div>
        <w:div w:id="1681201057">
          <w:marLeft w:val="0"/>
          <w:marRight w:val="0"/>
          <w:marTop w:val="0"/>
          <w:marBottom w:val="0"/>
          <w:divBdr>
            <w:top w:val="none" w:sz="0" w:space="0" w:color="auto"/>
            <w:left w:val="none" w:sz="0" w:space="0" w:color="auto"/>
            <w:bottom w:val="none" w:sz="0" w:space="0" w:color="auto"/>
            <w:right w:val="none" w:sz="0" w:space="0" w:color="auto"/>
          </w:divBdr>
        </w:div>
        <w:div w:id="163327881">
          <w:marLeft w:val="0"/>
          <w:marRight w:val="0"/>
          <w:marTop w:val="0"/>
          <w:marBottom w:val="0"/>
          <w:divBdr>
            <w:top w:val="none" w:sz="0" w:space="0" w:color="auto"/>
            <w:left w:val="none" w:sz="0" w:space="0" w:color="auto"/>
            <w:bottom w:val="none" w:sz="0" w:space="0" w:color="auto"/>
            <w:right w:val="none" w:sz="0" w:space="0" w:color="auto"/>
          </w:divBdr>
        </w:div>
        <w:div w:id="560212014">
          <w:marLeft w:val="0"/>
          <w:marRight w:val="0"/>
          <w:marTop w:val="0"/>
          <w:marBottom w:val="0"/>
          <w:divBdr>
            <w:top w:val="none" w:sz="0" w:space="0" w:color="auto"/>
            <w:left w:val="none" w:sz="0" w:space="0" w:color="auto"/>
            <w:bottom w:val="none" w:sz="0" w:space="0" w:color="auto"/>
            <w:right w:val="none" w:sz="0" w:space="0" w:color="auto"/>
          </w:divBdr>
        </w:div>
        <w:div w:id="163983488">
          <w:marLeft w:val="0"/>
          <w:marRight w:val="0"/>
          <w:marTop w:val="0"/>
          <w:marBottom w:val="0"/>
          <w:divBdr>
            <w:top w:val="none" w:sz="0" w:space="0" w:color="auto"/>
            <w:left w:val="none" w:sz="0" w:space="0" w:color="auto"/>
            <w:bottom w:val="none" w:sz="0" w:space="0" w:color="auto"/>
            <w:right w:val="none" w:sz="0" w:space="0" w:color="auto"/>
          </w:divBdr>
        </w:div>
        <w:div w:id="1098870083">
          <w:marLeft w:val="0"/>
          <w:marRight w:val="0"/>
          <w:marTop w:val="0"/>
          <w:marBottom w:val="0"/>
          <w:divBdr>
            <w:top w:val="none" w:sz="0" w:space="0" w:color="auto"/>
            <w:left w:val="none" w:sz="0" w:space="0" w:color="auto"/>
            <w:bottom w:val="none" w:sz="0" w:space="0" w:color="auto"/>
            <w:right w:val="none" w:sz="0" w:space="0" w:color="auto"/>
          </w:divBdr>
        </w:div>
        <w:div w:id="1552184644">
          <w:marLeft w:val="0"/>
          <w:marRight w:val="0"/>
          <w:marTop w:val="0"/>
          <w:marBottom w:val="0"/>
          <w:divBdr>
            <w:top w:val="none" w:sz="0" w:space="0" w:color="auto"/>
            <w:left w:val="none" w:sz="0" w:space="0" w:color="auto"/>
            <w:bottom w:val="none" w:sz="0" w:space="0" w:color="auto"/>
            <w:right w:val="none" w:sz="0" w:space="0" w:color="auto"/>
          </w:divBdr>
        </w:div>
        <w:div w:id="1700273630">
          <w:marLeft w:val="0"/>
          <w:marRight w:val="0"/>
          <w:marTop w:val="0"/>
          <w:marBottom w:val="0"/>
          <w:divBdr>
            <w:top w:val="none" w:sz="0" w:space="0" w:color="auto"/>
            <w:left w:val="none" w:sz="0" w:space="0" w:color="auto"/>
            <w:bottom w:val="none" w:sz="0" w:space="0" w:color="auto"/>
            <w:right w:val="none" w:sz="0" w:space="0" w:color="auto"/>
          </w:divBdr>
        </w:div>
        <w:div w:id="1804813304">
          <w:marLeft w:val="0"/>
          <w:marRight w:val="0"/>
          <w:marTop w:val="0"/>
          <w:marBottom w:val="0"/>
          <w:divBdr>
            <w:top w:val="none" w:sz="0" w:space="0" w:color="auto"/>
            <w:left w:val="none" w:sz="0" w:space="0" w:color="auto"/>
            <w:bottom w:val="none" w:sz="0" w:space="0" w:color="auto"/>
            <w:right w:val="none" w:sz="0" w:space="0" w:color="auto"/>
          </w:divBdr>
        </w:div>
        <w:div w:id="416051032">
          <w:marLeft w:val="0"/>
          <w:marRight w:val="0"/>
          <w:marTop w:val="0"/>
          <w:marBottom w:val="0"/>
          <w:divBdr>
            <w:top w:val="none" w:sz="0" w:space="0" w:color="auto"/>
            <w:left w:val="none" w:sz="0" w:space="0" w:color="auto"/>
            <w:bottom w:val="none" w:sz="0" w:space="0" w:color="auto"/>
            <w:right w:val="none" w:sz="0" w:space="0" w:color="auto"/>
          </w:divBdr>
        </w:div>
        <w:div w:id="878589023">
          <w:marLeft w:val="0"/>
          <w:marRight w:val="0"/>
          <w:marTop w:val="0"/>
          <w:marBottom w:val="0"/>
          <w:divBdr>
            <w:top w:val="none" w:sz="0" w:space="0" w:color="auto"/>
            <w:left w:val="none" w:sz="0" w:space="0" w:color="auto"/>
            <w:bottom w:val="none" w:sz="0" w:space="0" w:color="auto"/>
            <w:right w:val="none" w:sz="0" w:space="0" w:color="auto"/>
          </w:divBdr>
        </w:div>
        <w:div w:id="865099233">
          <w:marLeft w:val="0"/>
          <w:marRight w:val="0"/>
          <w:marTop w:val="0"/>
          <w:marBottom w:val="0"/>
          <w:divBdr>
            <w:top w:val="none" w:sz="0" w:space="0" w:color="auto"/>
            <w:left w:val="none" w:sz="0" w:space="0" w:color="auto"/>
            <w:bottom w:val="none" w:sz="0" w:space="0" w:color="auto"/>
            <w:right w:val="none" w:sz="0" w:space="0" w:color="auto"/>
          </w:divBdr>
        </w:div>
        <w:div w:id="336470045">
          <w:marLeft w:val="0"/>
          <w:marRight w:val="0"/>
          <w:marTop w:val="0"/>
          <w:marBottom w:val="0"/>
          <w:divBdr>
            <w:top w:val="none" w:sz="0" w:space="0" w:color="auto"/>
            <w:left w:val="none" w:sz="0" w:space="0" w:color="auto"/>
            <w:bottom w:val="none" w:sz="0" w:space="0" w:color="auto"/>
            <w:right w:val="none" w:sz="0" w:space="0" w:color="auto"/>
          </w:divBdr>
        </w:div>
        <w:div w:id="431586422">
          <w:marLeft w:val="0"/>
          <w:marRight w:val="0"/>
          <w:marTop w:val="0"/>
          <w:marBottom w:val="0"/>
          <w:divBdr>
            <w:top w:val="none" w:sz="0" w:space="0" w:color="auto"/>
            <w:left w:val="none" w:sz="0" w:space="0" w:color="auto"/>
            <w:bottom w:val="none" w:sz="0" w:space="0" w:color="auto"/>
            <w:right w:val="none" w:sz="0" w:space="0" w:color="auto"/>
          </w:divBdr>
        </w:div>
        <w:div w:id="1978945615">
          <w:marLeft w:val="0"/>
          <w:marRight w:val="0"/>
          <w:marTop w:val="0"/>
          <w:marBottom w:val="0"/>
          <w:divBdr>
            <w:top w:val="none" w:sz="0" w:space="0" w:color="auto"/>
            <w:left w:val="none" w:sz="0" w:space="0" w:color="auto"/>
            <w:bottom w:val="none" w:sz="0" w:space="0" w:color="auto"/>
            <w:right w:val="none" w:sz="0" w:space="0" w:color="auto"/>
          </w:divBdr>
        </w:div>
        <w:div w:id="349722020">
          <w:marLeft w:val="0"/>
          <w:marRight w:val="0"/>
          <w:marTop w:val="0"/>
          <w:marBottom w:val="0"/>
          <w:divBdr>
            <w:top w:val="none" w:sz="0" w:space="0" w:color="auto"/>
            <w:left w:val="none" w:sz="0" w:space="0" w:color="auto"/>
            <w:bottom w:val="none" w:sz="0" w:space="0" w:color="auto"/>
            <w:right w:val="none" w:sz="0" w:space="0" w:color="auto"/>
          </w:divBdr>
        </w:div>
        <w:div w:id="173764998">
          <w:marLeft w:val="0"/>
          <w:marRight w:val="0"/>
          <w:marTop w:val="0"/>
          <w:marBottom w:val="0"/>
          <w:divBdr>
            <w:top w:val="none" w:sz="0" w:space="0" w:color="auto"/>
            <w:left w:val="none" w:sz="0" w:space="0" w:color="auto"/>
            <w:bottom w:val="none" w:sz="0" w:space="0" w:color="auto"/>
            <w:right w:val="none" w:sz="0" w:space="0" w:color="auto"/>
          </w:divBdr>
        </w:div>
        <w:div w:id="1451974892">
          <w:marLeft w:val="0"/>
          <w:marRight w:val="0"/>
          <w:marTop w:val="0"/>
          <w:marBottom w:val="0"/>
          <w:divBdr>
            <w:top w:val="none" w:sz="0" w:space="0" w:color="auto"/>
            <w:left w:val="none" w:sz="0" w:space="0" w:color="auto"/>
            <w:bottom w:val="none" w:sz="0" w:space="0" w:color="auto"/>
            <w:right w:val="none" w:sz="0" w:space="0" w:color="auto"/>
          </w:divBdr>
        </w:div>
        <w:div w:id="1762799506">
          <w:marLeft w:val="0"/>
          <w:marRight w:val="0"/>
          <w:marTop w:val="0"/>
          <w:marBottom w:val="0"/>
          <w:divBdr>
            <w:top w:val="none" w:sz="0" w:space="0" w:color="auto"/>
            <w:left w:val="none" w:sz="0" w:space="0" w:color="auto"/>
            <w:bottom w:val="none" w:sz="0" w:space="0" w:color="auto"/>
            <w:right w:val="none" w:sz="0" w:space="0" w:color="auto"/>
          </w:divBdr>
        </w:div>
        <w:div w:id="137260527">
          <w:marLeft w:val="0"/>
          <w:marRight w:val="0"/>
          <w:marTop w:val="0"/>
          <w:marBottom w:val="0"/>
          <w:divBdr>
            <w:top w:val="none" w:sz="0" w:space="0" w:color="auto"/>
            <w:left w:val="none" w:sz="0" w:space="0" w:color="auto"/>
            <w:bottom w:val="none" w:sz="0" w:space="0" w:color="auto"/>
            <w:right w:val="none" w:sz="0" w:space="0" w:color="auto"/>
          </w:divBdr>
        </w:div>
        <w:div w:id="79176630">
          <w:marLeft w:val="0"/>
          <w:marRight w:val="0"/>
          <w:marTop w:val="0"/>
          <w:marBottom w:val="0"/>
          <w:divBdr>
            <w:top w:val="none" w:sz="0" w:space="0" w:color="auto"/>
            <w:left w:val="none" w:sz="0" w:space="0" w:color="auto"/>
            <w:bottom w:val="none" w:sz="0" w:space="0" w:color="auto"/>
            <w:right w:val="none" w:sz="0" w:space="0" w:color="auto"/>
          </w:divBdr>
        </w:div>
        <w:div w:id="210192165">
          <w:marLeft w:val="0"/>
          <w:marRight w:val="0"/>
          <w:marTop w:val="0"/>
          <w:marBottom w:val="0"/>
          <w:divBdr>
            <w:top w:val="none" w:sz="0" w:space="0" w:color="auto"/>
            <w:left w:val="none" w:sz="0" w:space="0" w:color="auto"/>
            <w:bottom w:val="none" w:sz="0" w:space="0" w:color="auto"/>
            <w:right w:val="none" w:sz="0" w:space="0" w:color="auto"/>
          </w:divBdr>
        </w:div>
        <w:div w:id="1747533162">
          <w:marLeft w:val="0"/>
          <w:marRight w:val="0"/>
          <w:marTop w:val="0"/>
          <w:marBottom w:val="0"/>
          <w:divBdr>
            <w:top w:val="none" w:sz="0" w:space="0" w:color="auto"/>
            <w:left w:val="none" w:sz="0" w:space="0" w:color="auto"/>
            <w:bottom w:val="none" w:sz="0" w:space="0" w:color="auto"/>
            <w:right w:val="none" w:sz="0" w:space="0" w:color="auto"/>
          </w:divBdr>
        </w:div>
        <w:div w:id="637299460">
          <w:marLeft w:val="0"/>
          <w:marRight w:val="0"/>
          <w:marTop w:val="0"/>
          <w:marBottom w:val="0"/>
          <w:divBdr>
            <w:top w:val="none" w:sz="0" w:space="0" w:color="auto"/>
            <w:left w:val="none" w:sz="0" w:space="0" w:color="auto"/>
            <w:bottom w:val="none" w:sz="0" w:space="0" w:color="auto"/>
            <w:right w:val="none" w:sz="0" w:space="0" w:color="auto"/>
          </w:divBdr>
        </w:div>
        <w:div w:id="472408297">
          <w:marLeft w:val="0"/>
          <w:marRight w:val="0"/>
          <w:marTop w:val="0"/>
          <w:marBottom w:val="0"/>
          <w:divBdr>
            <w:top w:val="none" w:sz="0" w:space="0" w:color="auto"/>
            <w:left w:val="none" w:sz="0" w:space="0" w:color="auto"/>
            <w:bottom w:val="none" w:sz="0" w:space="0" w:color="auto"/>
            <w:right w:val="none" w:sz="0" w:space="0" w:color="auto"/>
          </w:divBdr>
        </w:div>
        <w:div w:id="1821114759">
          <w:marLeft w:val="0"/>
          <w:marRight w:val="0"/>
          <w:marTop w:val="0"/>
          <w:marBottom w:val="0"/>
          <w:divBdr>
            <w:top w:val="none" w:sz="0" w:space="0" w:color="auto"/>
            <w:left w:val="none" w:sz="0" w:space="0" w:color="auto"/>
            <w:bottom w:val="none" w:sz="0" w:space="0" w:color="auto"/>
            <w:right w:val="none" w:sz="0" w:space="0" w:color="auto"/>
          </w:divBdr>
        </w:div>
        <w:div w:id="663974849">
          <w:marLeft w:val="0"/>
          <w:marRight w:val="0"/>
          <w:marTop w:val="0"/>
          <w:marBottom w:val="0"/>
          <w:divBdr>
            <w:top w:val="none" w:sz="0" w:space="0" w:color="auto"/>
            <w:left w:val="none" w:sz="0" w:space="0" w:color="auto"/>
            <w:bottom w:val="none" w:sz="0" w:space="0" w:color="auto"/>
            <w:right w:val="none" w:sz="0" w:space="0" w:color="auto"/>
          </w:divBdr>
        </w:div>
        <w:div w:id="1375616456">
          <w:marLeft w:val="0"/>
          <w:marRight w:val="0"/>
          <w:marTop w:val="0"/>
          <w:marBottom w:val="0"/>
          <w:divBdr>
            <w:top w:val="none" w:sz="0" w:space="0" w:color="auto"/>
            <w:left w:val="none" w:sz="0" w:space="0" w:color="auto"/>
            <w:bottom w:val="none" w:sz="0" w:space="0" w:color="auto"/>
            <w:right w:val="none" w:sz="0" w:space="0" w:color="auto"/>
          </w:divBdr>
        </w:div>
        <w:div w:id="867370574">
          <w:marLeft w:val="0"/>
          <w:marRight w:val="0"/>
          <w:marTop w:val="0"/>
          <w:marBottom w:val="0"/>
          <w:divBdr>
            <w:top w:val="none" w:sz="0" w:space="0" w:color="auto"/>
            <w:left w:val="none" w:sz="0" w:space="0" w:color="auto"/>
            <w:bottom w:val="none" w:sz="0" w:space="0" w:color="auto"/>
            <w:right w:val="none" w:sz="0" w:space="0" w:color="auto"/>
          </w:divBdr>
        </w:div>
        <w:div w:id="1784228119">
          <w:marLeft w:val="0"/>
          <w:marRight w:val="0"/>
          <w:marTop w:val="0"/>
          <w:marBottom w:val="0"/>
          <w:divBdr>
            <w:top w:val="none" w:sz="0" w:space="0" w:color="auto"/>
            <w:left w:val="none" w:sz="0" w:space="0" w:color="auto"/>
            <w:bottom w:val="none" w:sz="0" w:space="0" w:color="auto"/>
            <w:right w:val="none" w:sz="0" w:space="0" w:color="auto"/>
          </w:divBdr>
        </w:div>
        <w:div w:id="1696418558">
          <w:marLeft w:val="0"/>
          <w:marRight w:val="0"/>
          <w:marTop w:val="0"/>
          <w:marBottom w:val="0"/>
          <w:divBdr>
            <w:top w:val="none" w:sz="0" w:space="0" w:color="auto"/>
            <w:left w:val="none" w:sz="0" w:space="0" w:color="auto"/>
            <w:bottom w:val="none" w:sz="0" w:space="0" w:color="auto"/>
            <w:right w:val="none" w:sz="0" w:space="0" w:color="auto"/>
          </w:divBdr>
        </w:div>
        <w:div w:id="591625862">
          <w:marLeft w:val="0"/>
          <w:marRight w:val="0"/>
          <w:marTop w:val="0"/>
          <w:marBottom w:val="0"/>
          <w:divBdr>
            <w:top w:val="none" w:sz="0" w:space="0" w:color="auto"/>
            <w:left w:val="none" w:sz="0" w:space="0" w:color="auto"/>
            <w:bottom w:val="none" w:sz="0" w:space="0" w:color="auto"/>
            <w:right w:val="none" w:sz="0" w:space="0" w:color="auto"/>
          </w:divBdr>
        </w:div>
        <w:div w:id="318386424">
          <w:marLeft w:val="0"/>
          <w:marRight w:val="0"/>
          <w:marTop w:val="0"/>
          <w:marBottom w:val="0"/>
          <w:divBdr>
            <w:top w:val="none" w:sz="0" w:space="0" w:color="auto"/>
            <w:left w:val="none" w:sz="0" w:space="0" w:color="auto"/>
            <w:bottom w:val="none" w:sz="0" w:space="0" w:color="auto"/>
            <w:right w:val="none" w:sz="0" w:space="0" w:color="auto"/>
          </w:divBdr>
        </w:div>
        <w:div w:id="738669516">
          <w:marLeft w:val="0"/>
          <w:marRight w:val="0"/>
          <w:marTop w:val="0"/>
          <w:marBottom w:val="0"/>
          <w:divBdr>
            <w:top w:val="none" w:sz="0" w:space="0" w:color="auto"/>
            <w:left w:val="none" w:sz="0" w:space="0" w:color="auto"/>
            <w:bottom w:val="none" w:sz="0" w:space="0" w:color="auto"/>
            <w:right w:val="none" w:sz="0" w:space="0" w:color="auto"/>
          </w:divBdr>
        </w:div>
        <w:div w:id="541744775">
          <w:marLeft w:val="0"/>
          <w:marRight w:val="0"/>
          <w:marTop w:val="0"/>
          <w:marBottom w:val="0"/>
          <w:divBdr>
            <w:top w:val="none" w:sz="0" w:space="0" w:color="auto"/>
            <w:left w:val="none" w:sz="0" w:space="0" w:color="auto"/>
            <w:bottom w:val="none" w:sz="0" w:space="0" w:color="auto"/>
            <w:right w:val="none" w:sz="0" w:space="0" w:color="auto"/>
          </w:divBdr>
        </w:div>
        <w:div w:id="2120106020">
          <w:marLeft w:val="0"/>
          <w:marRight w:val="0"/>
          <w:marTop w:val="0"/>
          <w:marBottom w:val="0"/>
          <w:divBdr>
            <w:top w:val="none" w:sz="0" w:space="0" w:color="auto"/>
            <w:left w:val="none" w:sz="0" w:space="0" w:color="auto"/>
            <w:bottom w:val="none" w:sz="0" w:space="0" w:color="auto"/>
            <w:right w:val="none" w:sz="0" w:space="0" w:color="auto"/>
          </w:divBdr>
        </w:div>
        <w:div w:id="1350567005">
          <w:marLeft w:val="0"/>
          <w:marRight w:val="0"/>
          <w:marTop w:val="0"/>
          <w:marBottom w:val="0"/>
          <w:divBdr>
            <w:top w:val="none" w:sz="0" w:space="0" w:color="auto"/>
            <w:left w:val="none" w:sz="0" w:space="0" w:color="auto"/>
            <w:bottom w:val="none" w:sz="0" w:space="0" w:color="auto"/>
            <w:right w:val="none" w:sz="0" w:space="0" w:color="auto"/>
          </w:divBdr>
        </w:div>
        <w:div w:id="1671247853">
          <w:marLeft w:val="0"/>
          <w:marRight w:val="0"/>
          <w:marTop w:val="0"/>
          <w:marBottom w:val="0"/>
          <w:divBdr>
            <w:top w:val="none" w:sz="0" w:space="0" w:color="auto"/>
            <w:left w:val="none" w:sz="0" w:space="0" w:color="auto"/>
            <w:bottom w:val="none" w:sz="0" w:space="0" w:color="auto"/>
            <w:right w:val="none" w:sz="0" w:space="0" w:color="auto"/>
          </w:divBdr>
        </w:div>
        <w:div w:id="237062949">
          <w:marLeft w:val="0"/>
          <w:marRight w:val="0"/>
          <w:marTop w:val="0"/>
          <w:marBottom w:val="0"/>
          <w:divBdr>
            <w:top w:val="none" w:sz="0" w:space="0" w:color="auto"/>
            <w:left w:val="none" w:sz="0" w:space="0" w:color="auto"/>
            <w:bottom w:val="none" w:sz="0" w:space="0" w:color="auto"/>
            <w:right w:val="none" w:sz="0" w:space="0" w:color="auto"/>
          </w:divBdr>
        </w:div>
        <w:div w:id="1989745989">
          <w:marLeft w:val="0"/>
          <w:marRight w:val="0"/>
          <w:marTop w:val="0"/>
          <w:marBottom w:val="0"/>
          <w:divBdr>
            <w:top w:val="none" w:sz="0" w:space="0" w:color="auto"/>
            <w:left w:val="none" w:sz="0" w:space="0" w:color="auto"/>
            <w:bottom w:val="none" w:sz="0" w:space="0" w:color="auto"/>
            <w:right w:val="none" w:sz="0" w:space="0" w:color="auto"/>
          </w:divBdr>
        </w:div>
        <w:div w:id="1757434311">
          <w:marLeft w:val="0"/>
          <w:marRight w:val="0"/>
          <w:marTop w:val="0"/>
          <w:marBottom w:val="0"/>
          <w:divBdr>
            <w:top w:val="none" w:sz="0" w:space="0" w:color="auto"/>
            <w:left w:val="none" w:sz="0" w:space="0" w:color="auto"/>
            <w:bottom w:val="none" w:sz="0" w:space="0" w:color="auto"/>
            <w:right w:val="none" w:sz="0" w:space="0" w:color="auto"/>
          </w:divBdr>
        </w:div>
        <w:div w:id="1772621311">
          <w:marLeft w:val="0"/>
          <w:marRight w:val="0"/>
          <w:marTop w:val="0"/>
          <w:marBottom w:val="0"/>
          <w:divBdr>
            <w:top w:val="none" w:sz="0" w:space="0" w:color="auto"/>
            <w:left w:val="none" w:sz="0" w:space="0" w:color="auto"/>
            <w:bottom w:val="none" w:sz="0" w:space="0" w:color="auto"/>
            <w:right w:val="none" w:sz="0" w:space="0" w:color="auto"/>
          </w:divBdr>
        </w:div>
        <w:div w:id="166678271">
          <w:marLeft w:val="0"/>
          <w:marRight w:val="0"/>
          <w:marTop w:val="0"/>
          <w:marBottom w:val="0"/>
          <w:divBdr>
            <w:top w:val="none" w:sz="0" w:space="0" w:color="auto"/>
            <w:left w:val="none" w:sz="0" w:space="0" w:color="auto"/>
            <w:bottom w:val="none" w:sz="0" w:space="0" w:color="auto"/>
            <w:right w:val="none" w:sz="0" w:space="0" w:color="auto"/>
          </w:divBdr>
        </w:div>
        <w:div w:id="585265663">
          <w:marLeft w:val="0"/>
          <w:marRight w:val="0"/>
          <w:marTop w:val="0"/>
          <w:marBottom w:val="0"/>
          <w:divBdr>
            <w:top w:val="none" w:sz="0" w:space="0" w:color="auto"/>
            <w:left w:val="none" w:sz="0" w:space="0" w:color="auto"/>
            <w:bottom w:val="none" w:sz="0" w:space="0" w:color="auto"/>
            <w:right w:val="none" w:sz="0" w:space="0" w:color="auto"/>
          </w:divBdr>
        </w:div>
        <w:div w:id="1877769181">
          <w:marLeft w:val="0"/>
          <w:marRight w:val="0"/>
          <w:marTop w:val="0"/>
          <w:marBottom w:val="0"/>
          <w:divBdr>
            <w:top w:val="none" w:sz="0" w:space="0" w:color="auto"/>
            <w:left w:val="none" w:sz="0" w:space="0" w:color="auto"/>
            <w:bottom w:val="none" w:sz="0" w:space="0" w:color="auto"/>
            <w:right w:val="none" w:sz="0" w:space="0" w:color="auto"/>
          </w:divBdr>
        </w:div>
        <w:div w:id="1981298169">
          <w:marLeft w:val="0"/>
          <w:marRight w:val="0"/>
          <w:marTop w:val="0"/>
          <w:marBottom w:val="0"/>
          <w:divBdr>
            <w:top w:val="none" w:sz="0" w:space="0" w:color="auto"/>
            <w:left w:val="none" w:sz="0" w:space="0" w:color="auto"/>
            <w:bottom w:val="none" w:sz="0" w:space="0" w:color="auto"/>
            <w:right w:val="none" w:sz="0" w:space="0" w:color="auto"/>
          </w:divBdr>
        </w:div>
        <w:div w:id="765267906">
          <w:marLeft w:val="0"/>
          <w:marRight w:val="0"/>
          <w:marTop w:val="0"/>
          <w:marBottom w:val="0"/>
          <w:divBdr>
            <w:top w:val="none" w:sz="0" w:space="0" w:color="auto"/>
            <w:left w:val="none" w:sz="0" w:space="0" w:color="auto"/>
            <w:bottom w:val="none" w:sz="0" w:space="0" w:color="auto"/>
            <w:right w:val="none" w:sz="0" w:space="0" w:color="auto"/>
          </w:divBdr>
        </w:div>
        <w:div w:id="47729349">
          <w:marLeft w:val="0"/>
          <w:marRight w:val="0"/>
          <w:marTop w:val="0"/>
          <w:marBottom w:val="0"/>
          <w:divBdr>
            <w:top w:val="none" w:sz="0" w:space="0" w:color="auto"/>
            <w:left w:val="none" w:sz="0" w:space="0" w:color="auto"/>
            <w:bottom w:val="none" w:sz="0" w:space="0" w:color="auto"/>
            <w:right w:val="none" w:sz="0" w:space="0" w:color="auto"/>
          </w:divBdr>
        </w:div>
        <w:div w:id="143817458">
          <w:marLeft w:val="0"/>
          <w:marRight w:val="0"/>
          <w:marTop w:val="0"/>
          <w:marBottom w:val="0"/>
          <w:divBdr>
            <w:top w:val="none" w:sz="0" w:space="0" w:color="auto"/>
            <w:left w:val="none" w:sz="0" w:space="0" w:color="auto"/>
            <w:bottom w:val="none" w:sz="0" w:space="0" w:color="auto"/>
            <w:right w:val="none" w:sz="0" w:space="0" w:color="auto"/>
          </w:divBdr>
        </w:div>
        <w:div w:id="1308975382">
          <w:marLeft w:val="0"/>
          <w:marRight w:val="0"/>
          <w:marTop w:val="0"/>
          <w:marBottom w:val="0"/>
          <w:divBdr>
            <w:top w:val="none" w:sz="0" w:space="0" w:color="auto"/>
            <w:left w:val="none" w:sz="0" w:space="0" w:color="auto"/>
            <w:bottom w:val="none" w:sz="0" w:space="0" w:color="auto"/>
            <w:right w:val="none" w:sz="0" w:space="0" w:color="auto"/>
          </w:divBdr>
        </w:div>
        <w:div w:id="518007734">
          <w:marLeft w:val="0"/>
          <w:marRight w:val="0"/>
          <w:marTop w:val="0"/>
          <w:marBottom w:val="0"/>
          <w:divBdr>
            <w:top w:val="none" w:sz="0" w:space="0" w:color="auto"/>
            <w:left w:val="none" w:sz="0" w:space="0" w:color="auto"/>
            <w:bottom w:val="none" w:sz="0" w:space="0" w:color="auto"/>
            <w:right w:val="none" w:sz="0" w:space="0" w:color="auto"/>
          </w:divBdr>
        </w:div>
        <w:div w:id="62067195">
          <w:marLeft w:val="0"/>
          <w:marRight w:val="0"/>
          <w:marTop w:val="0"/>
          <w:marBottom w:val="0"/>
          <w:divBdr>
            <w:top w:val="none" w:sz="0" w:space="0" w:color="auto"/>
            <w:left w:val="none" w:sz="0" w:space="0" w:color="auto"/>
            <w:bottom w:val="none" w:sz="0" w:space="0" w:color="auto"/>
            <w:right w:val="none" w:sz="0" w:space="0" w:color="auto"/>
          </w:divBdr>
        </w:div>
        <w:div w:id="1445884080">
          <w:marLeft w:val="0"/>
          <w:marRight w:val="0"/>
          <w:marTop w:val="0"/>
          <w:marBottom w:val="0"/>
          <w:divBdr>
            <w:top w:val="none" w:sz="0" w:space="0" w:color="auto"/>
            <w:left w:val="none" w:sz="0" w:space="0" w:color="auto"/>
            <w:bottom w:val="none" w:sz="0" w:space="0" w:color="auto"/>
            <w:right w:val="none" w:sz="0" w:space="0" w:color="auto"/>
          </w:divBdr>
        </w:div>
        <w:div w:id="677850237">
          <w:marLeft w:val="0"/>
          <w:marRight w:val="0"/>
          <w:marTop w:val="0"/>
          <w:marBottom w:val="0"/>
          <w:divBdr>
            <w:top w:val="none" w:sz="0" w:space="0" w:color="auto"/>
            <w:left w:val="none" w:sz="0" w:space="0" w:color="auto"/>
            <w:bottom w:val="none" w:sz="0" w:space="0" w:color="auto"/>
            <w:right w:val="none" w:sz="0" w:space="0" w:color="auto"/>
          </w:divBdr>
        </w:div>
        <w:div w:id="1014115419">
          <w:marLeft w:val="0"/>
          <w:marRight w:val="0"/>
          <w:marTop w:val="0"/>
          <w:marBottom w:val="0"/>
          <w:divBdr>
            <w:top w:val="none" w:sz="0" w:space="0" w:color="auto"/>
            <w:left w:val="none" w:sz="0" w:space="0" w:color="auto"/>
            <w:bottom w:val="none" w:sz="0" w:space="0" w:color="auto"/>
            <w:right w:val="none" w:sz="0" w:space="0" w:color="auto"/>
          </w:divBdr>
        </w:div>
        <w:div w:id="1163349704">
          <w:marLeft w:val="0"/>
          <w:marRight w:val="0"/>
          <w:marTop w:val="0"/>
          <w:marBottom w:val="0"/>
          <w:divBdr>
            <w:top w:val="none" w:sz="0" w:space="0" w:color="auto"/>
            <w:left w:val="none" w:sz="0" w:space="0" w:color="auto"/>
            <w:bottom w:val="none" w:sz="0" w:space="0" w:color="auto"/>
            <w:right w:val="none" w:sz="0" w:space="0" w:color="auto"/>
          </w:divBdr>
        </w:div>
        <w:div w:id="1851219916">
          <w:marLeft w:val="0"/>
          <w:marRight w:val="0"/>
          <w:marTop w:val="0"/>
          <w:marBottom w:val="0"/>
          <w:divBdr>
            <w:top w:val="none" w:sz="0" w:space="0" w:color="auto"/>
            <w:left w:val="none" w:sz="0" w:space="0" w:color="auto"/>
            <w:bottom w:val="none" w:sz="0" w:space="0" w:color="auto"/>
            <w:right w:val="none" w:sz="0" w:space="0" w:color="auto"/>
          </w:divBdr>
        </w:div>
        <w:div w:id="870191129">
          <w:marLeft w:val="0"/>
          <w:marRight w:val="0"/>
          <w:marTop w:val="0"/>
          <w:marBottom w:val="0"/>
          <w:divBdr>
            <w:top w:val="none" w:sz="0" w:space="0" w:color="auto"/>
            <w:left w:val="none" w:sz="0" w:space="0" w:color="auto"/>
            <w:bottom w:val="none" w:sz="0" w:space="0" w:color="auto"/>
            <w:right w:val="none" w:sz="0" w:space="0" w:color="auto"/>
          </w:divBdr>
        </w:div>
        <w:div w:id="726615045">
          <w:marLeft w:val="0"/>
          <w:marRight w:val="0"/>
          <w:marTop w:val="0"/>
          <w:marBottom w:val="0"/>
          <w:divBdr>
            <w:top w:val="none" w:sz="0" w:space="0" w:color="auto"/>
            <w:left w:val="none" w:sz="0" w:space="0" w:color="auto"/>
            <w:bottom w:val="none" w:sz="0" w:space="0" w:color="auto"/>
            <w:right w:val="none" w:sz="0" w:space="0" w:color="auto"/>
          </w:divBdr>
        </w:div>
        <w:div w:id="108865534">
          <w:marLeft w:val="0"/>
          <w:marRight w:val="0"/>
          <w:marTop w:val="0"/>
          <w:marBottom w:val="0"/>
          <w:divBdr>
            <w:top w:val="none" w:sz="0" w:space="0" w:color="auto"/>
            <w:left w:val="none" w:sz="0" w:space="0" w:color="auto"/>
            <w:bottom w:val="none" w:sz="0" w:space="0" w:color="auto"/>
            <w:right w:val="none" w:sz="0" w:space="0" w:color="auto"/>
          </w:divBdr>
        </w:div>
        <w:div w:id="1463844579">
          <w:marLeft w:val="0"/>
          <w:marRight w:val="0"/>
          <w:marTop w:val="0"/>
          <w:marBottom w:val="0"/>
          <w:divBdr>
            <w:top w:val="none" w:sz="0" w:space="0" w:color="auto"/>
            <w:left w:val="none" w:sz="0" w:space="0" w:color="auto"/>
            <w:bottom w:val="none" w:sz="0" w:space="0" w:color="auto"/>
            <w:right w:val="none" w:sz="0" w:space="0" w:color="auto"/>
          </w:divBdr>
        </w:div>
        <w:div w:id="84036955">
          <w:marLeft w:val="0"/>
          <w:marRight w:val="0"/>
          <w:marTop w:val="0"/>
          <w:marBottom w:val="0"/>
          <w:divBdr>
            <w:top w:val="none" w:sz="0" w:space="0" w:color="auto"/>
            <w:left w:val="none" w:sz="0" w:space="0" w:color="auto"/>
            <w:bottom w:val="none" w:sz="0" w:space="0" w:color="auto"/>
            <w:right w:val="none" w:sz="0" w:space="0" w:color="auto"/>
          </w:divBdr>
        </w:div>
        <w:div w:id="900793404">
          <w:marLeft w:val="0"/>
          <w:marRight w:val="0"/>
          <w:marTop w:val="0"/>
          <w:marBottom w:val="0"/>
          <w:divBdr>
            <w:top w:val="none" w:sz="0" w:space="0" w:color="auto"/>
            <w:left w:val="none" w:sz="0" w:space="0" w:color="auto"/>
            <w:bottom w:val="none" w:sz="0" w:space="0" w:color="auto"/>
            <w:right w:val="none" w:sz="0" w:space="0" w:color="auto"/>
          </w:divBdr>
        </w:div>
        <w:div w:id="215361698">
          <w:marLeft w:val="0"/>
          <w:marRight w:val="0"/>
          <w:marTop w:val="0"/>
          <w:marBottom w:val="0"/>
          <w:divBdr>
            <w:top w:val="none" w:sz="0" w:space="0" w:color="auto"/>
            <w:left w:val="none" w:sz="0" w:space="0" w:color="auto"/>
            <w:bottom w:val="none" w:sz="0" w:space="0" w:color="auto"/>
            <w:right w:val="none" w:sz="0" w:space="0" w:color="auto"/>
          </w:divBdr>
        </w:div>
        <w:div w:id="1444227951">
          <w:marLeft w:val="0"/>
          <w:marRight w:val="0"/>
          <w:marTop w:val="0"/>
          <w:marBottom w:val="0"/>
          <w:divBdr>
            <w:top w:val="none" w:sz="0" w:space="0" w:color="auto"/>
            <w:left w:val="none" w:sz="0" w:space="0" w:color="auto"/>
            <w:bottom w:val="none" w:sz="0" w:space="0" w:color="auto"/>
            <w:right w:val="none" w:sz="0" w:space="0" w:color="auto"/>
          </w:divBdr>
        </w:div>
        <w:div w:id="1662081783">
          <w:marLeft w:val="0"/>
          <w:marRight w:val="0"/>
          <w:marTop w:val="0"/>
          <w:marBottom w:val="0"/>
          <w:divBdr>
            <w:top w:val="none" w:sz="0" w:space="0" w:color="auto"/>
            <w:left w:val="none" w:sz="0" w:space="0" w:color="auto"/>
            <w:bottom w:val="none" w:sz="0" w:space="0" w:color="auto"/>
            <w:right w:val="none" w:sz="0" w:space="0" w:color="auto"/>
          </w:divBdr>
        </w:div>
        <w:div w:id="1274942373">
          <w:marLeft w:val="0"/>
          <w:marRight w:val="0"/>
          <w:marTop w:val="0"/>
          <w:marBottom w:val="0"/>
          <w:divBdr>
            <w:top w:val="none" w:sz="0" w:space="0" w:color="auto"/>
            <w:left w:val="none" w:sz="0" w:space="0" w:color="auto"/>
            <w:bottom w:val="none" w:sz="0" w:space="0" w:color="auto"/>
            <w:right w:val="none" w:sz="0" w:space="0" w:color="auto"/>
          </w:divBdr>
        </w:div>
        <w:div w:id="491068999">
          <w:marLeft w:val="0"/>
          <w:marRight w:val="0"/>
          <w:marTop w:val="0"/>
          <w:marBottom w:val="0"/>
          <w:divBdr>
            <w:top w:val="none" w:sz="0" w:space="0" w:color="auto"/>
            <w:left w:val="none" w:sz="0" w:space="0" w:color="auto"/>
            <w:bottom w:val="none" w:sz="0" w:space="0" w:color="auto"/>
            <w:right w:val="none" w:sz="0" w:space="0" w:color="auto"/>
          </w:divBdr>
        </w:div>
        <w:div w:id="688337561">
          <w:marLeft w:val="0"/>
          <w:marRight w:val="0"/>
          <w:marTop w:val="0"/>
          <w:marBottom w:val="0"/>
          <w:divBdr>
            <w:top w:val="none" w:sz="0" w:space="0" w:color="auto"/>
            <w:left w:val="none" w:sz="0" w:space="0" w:color="auto"/>
            <w:bottom w:val="none" w:sz="0" w:space="0" w:color="auto"/>
            <w:right w:val="none" w:sz="0" w:space="0" w:color="auto"/>
          </w:divBdr>
        </w:div>
        <w:div w:id="1002006897">
          <w:marLeft w:val="0"/>
          <w:marRight w:val="0"/>
          <w:marTop w:val="0"/>
          <w:marBottom w:val="0"/>
          <w:divBdr>
            <w:top w:val="none" w:sz="0" w:space="0" w:color="auto"/>
            <w:left w:val="none" w:sz="0" w:space="0" w:color="auto"/>
            <w:bottom w:val="none" w:sz="0" w:space="0" w:color="auto"/>
            <w:right w:val="none" w:sz="0" w:space="0" w:color="auto"/>
          </w:divBdr>
        </w:div>
        <w:div w:id="873150879">
          <w:marLeft w:val="0"/>
          <w:marRight w:val="0"/>
          <w:marTop w:val="0"/>
          <w:marBottom w:val="0"/>
          <w:divBdr>
            <w:top w:val="none" w:sz="0" w:space="0" w:color="auto"/>
            <w:left w:val="none" w:sz="0" w:space="0" w:color="auto"/>
            <w:bottom w:val="none" w:sz="0" w:space="0" w:color="auto"/>
            <w:right w:val="none" w:sz="0" w:space="0" w:color="auto"/>
          </w:divBdr>
        </w:div>
        <w:div w:id="393702381">
          <w:marLeft w:val="0"/>
          <w:marRight w:val="0"/>
          <w:marTop w:val="0"/>
          <w:marBottom w:val="0"/>
          <w:divBdr>
            <w:top w:val="none" w:sz="0" w:space="0" w:color="auto"/>
            <w:left w:val="none" w:sz="0" w:space="0" w:color="auto"/>
            <w:bottom w:val="none" w:sz="0" w:space="0" w:color="auto"/>
            <w:right w:val="none" w:sz="0" w:space="0" w:color="auto"/>
          </w:divBdr>
        </w:div>
        <w:div w:id="59254217">
          <w:marLeft w:val="0"/>
          <w:marRight w:val="0"/>
          <w:marTop w:val="0"/>
          <w:marBottom w:val="0"/>
          <w:divBdr>
            <w:top w:val="none" w:sz="0" w:space="0" w:color="auto"/>
            <w:left w:val="none" w:sz="0" w:space="0" w:color="auto"/>
            <w:bottom w:val="none" w:sz="0" w:space="0" w:color="auto"/>
            <w:right w:val="none" w:sz="0" w:space="0" w:color="auto"/>
          </w:divBdr>
        </w:div>
        <w:div w:id="878127189">
          <w:marLeft w:val="0"/>
          <w:marRight w:val="0"/>
          <w:marTop w:val="0"/>
          <w:marBottom w:val="0"/>
          <w:divBdr>
            <w:top w:val="none" w:sz="0" w:space="0" w:color="auto"/>
            <w:left w:val="none" w:sz="0" w:space="0" w:color="auto"/>
            <w:bottom w:val="none" w:sz="0" w:space="0" w:color="auto"/>
            <w:right w:val="none" w:sz="0" w:space="0" w:color="auto"/>
          </w:divBdr>
        </w:div>
        <w:div w:id="1626038607">
          <w:marLeft w:val="0"/>
          <w:marRight w:val="0"/>
          <w:marTop w:val="0"/>
          <w:marBottom w:val="0"/>
          <w:divBdr>
            <w:top w:val="none" w:sz="0" w:space="0" w:color="auto"/>
            <w:left w:val="none" w:sz="0" w:space="0" w:color="auto"/>
            <w:bottom w:val="none" w:sz="0" w:space="0" w:color="auto"/>
            <w:right w:val="none" w:sz="0" w:space="0" w:color="auto"/>
          </w:divBdr>
        </w:div>
        <w:div w:id="914047081">
          <w:marLeft w:val="0"/>
          <w:marRight w:val="0"/>
          <w:marTop w:val="0"/>
          <w:marBottom w:val="0"/>
          <w:divBdr>
            <w:top w:val="none" w:sz="0" w:space="0" w:color="auto"/>
            <w:left w:val="none" w:sz="0" w:space="0" w:color="auto"/>
            <w:bottom w:val="none" w:sz="0" w:space="0" w:color="auto"/>
            <w:right w:val="none" w:sz="0" w:space="0" w:color="auto"/>
          </w:divBdr>
        </w:div>
        <w:div w:id="313803515">
          <w:marLeft w:val="0"/>
          <w:marRight w:val="0"/>
          <w:marTop w:val="0"/>
          <w:marBottom w:val="0"/>
          <w:divBdr>
            <w:top w:val="none" w:sz="0" w:space="0" w:color="auto"/>
            <w:left w:val="none" w:sz="0" w:space="0" w:color="auto"/>
            <w:bottom w:val="none" w:sz="0" w:space="0" w:color="auto"/>
            <w:right w:val="none" w:sz="0" w:space="0" w:color="auto"/>
          </w:divBdr>
        </w:div>
        <w:div w:id="674502730">
          <w:marLeft w:val="0"/>
          <w:marRight w:val="0"/>
          <w:marTop w:val="0"/>
          <w:marBottom w:val="0"/>
          <w:divBdr>
            <w:top w:val="none" w:sz="0" w:space="0" w:color="auto"/>
            <w:left w:val="none" w:sz="0" w:space="0" w:color="auto"/>
            <w:bottom w:val="none" w:sz="0" w:space="0" w:color="auto"/>
            <w:right w:val="none" w:sz="0" w:space="0" w:color="auto"/>
          </w:divBdr>
        </w:div>
        <w:div w:id="1576819899">
          <w:marLeft w:val="0"/>
          <w:marRight w:val="0"/>
          <w:marTop w:val="0"/>
          <w:marBottom w:val="0"/>
          <w:divBdr>
            <w:top w:val="none" w:sz="0" w:space="0" w:color="auto"/>
            <w:left w:val="none" w:sz="0" w:space="0" w:color="auto"/>
            <w:bottom w:val="none" w:sz="0" w:space="0" w:color="auto"/>
            <w:right w:val="none" w:sz="0" w:space="0" w:color="auto"/>
          </w:divBdr>
        </w:div>
        <w:div w:id="486241220">
          <w:marLeft w:val="0"/>
          <w:marRight w:val="0"/>
          <w:marTop w:val="0"/>
          <w:marBottom w:val="0"/>
          <w:divBdr>
            <w:top w:val="none" w:sz="0" w:space="0" w:color="auto"/>
            <w:left w:val="none" w:sz="0" w:space="0" w:color="auto"/>
            <w:bottom w:val="none" w:sz="0" w:space="0" w:color="auto"/>
            <w:right w:val="none" w:sz="0" w:space="0" w:color="auto"/>
          </w:divBdr>
        </w:div>
        <w:div w:id="1151559808">
          <w:marLeft w:val="0"/>
          <w:marRight w:val="0"/>
          <w:marTop w:val="0"/>
          <w:marBottom w:val="0"/>
          <w:divBdr>
            <w:top w:val="none" w:sz="0" w:space="0" w:color="auto"/>
            <w:left w:val="none" w:sz="0" w:space="0" w:color="auto"/>
            <w:bottom w:val="none" w:sz="0" w:space="0" w:color="auto"/>
            <w:right w:val="none" w:sz="0" w:space="0" w:color="auto"/>
          </w:divBdr>
        </w:div>
        <w:div w:id="800077733">
          <w:marLeft w:val="0"/>
          <w:marRight w:val="0"/>
          <w:marTop w:val="0"/>
          <w:marBottom w:val="0"/>
          <w:divBdr>
            <w:top w:val="none" w:sz="0" w:space="0" w:color="auto"/>
            <w:left w:val="none" w:sz="0" w:space="0" w:color="auto"/>
            <w:bottom w:val="none" w:sz="0" w:space="0" w:color="auto"/>
            <w:right w:val="none" w:sz="0" w:space="0" w:color="auto"/>
          </w:divBdr>
        </w:div>
        <w:div w:id="1541429928">
          <w:marLeft w:val="0"/>
          <w:marRight w:val="0"/>
          <w:marTop w:val="0"/>
          <w:marBottom w:val="0"/>
          <w:divBdr>
            <w:top w:val="none" w:sz="0" w:space="0" w:color="auto"/>
            <w:left w:val="none" w:sz="0" w:space="0" w:color="auto"/>
            <w:bottom w:val="none" w:sz="0" w:space="0" w:color="auto"/>
            <w:right w:val="none" w:sz="0" w:space="0" w:color="auto"/>
          </w:divBdr>
        </w:div>
        <w:div w:id="2115709492">
          <w:marLeft w:val="0"/>
          <w:marRight w:val="0"/>
          <w:marTop w:val="0"/>
          <w:marBottom w:val="0"/>
          <w:divBdr>
            <w:top w:val="none" w:sz="0" w:space="0" w:color="auto"/>
            <w:left w:val="none" w:sz="0" w:space="0" w:color="auto"/>
            <w:bottom w:val="none" w:sz="0" w:space="0" w:color="auto"/>
            <w:right w:val="none" w:sz="0" w:space="0" w:color="auto"/>
          </w:divBdr>
        </w:div>
        <w:div w:id="800609130">
          <w:marLeft w:val="0"/>
          <w:marRight w:val="0"/>
          <w:marTop w:val="0"/>
          <w:marBottom w:val="0"/>
          <w:divBdr>
            <w:top w:val="none" w:sz="0" w:space="0" w:color="auto"/>
            <w:left w:val="none" w:sz="0" w:space="0" w:color="auto"/>
            <w:bottom w:val="none" w:sz="0" w:space="0" w:color="auto"/>
            <w:right w:val="none" w:sz="0" w:space="0" w:color="auto"/>
          </w:divBdr>
        </w:div>
        <w:div w:id="660278357">
          <w:marLeft w:val="0"/>
          <w:marRight w:val="0"/>
          <w:marTop w:val="0"/>
          <w:marBottom w:val="0"/>
          <w:divBdr>
            <w:top w:val="none" w:sz="0" w:space="0" w:color="auto"/>
            <w:left w:val="none" w:sz="0" w:space="0" w:color="auto"/>
            <w:bottom w:val="none" w:sz="0" w:space="0" w:color="auto"/>
            <w:right w:val="none" w:sz="0" w:space="0" w:color="auto"/>
          </w:divBdr>
        </w:div>
        <w:div w:id="688143653">
          <w:marLeft w:val="0"/>
          <w:marRight w:val="0"/>
          <w:marTop w:val="0"/>
          <w:marBottom w:val="0"/>
          <w:divBdr>
            <w:top w:val="none" w:sz="0" w:space="0" w:color="auto"/>
            <w:left w:val="none" w:sz="0" w:space="0" w:color="auto"/>
            <w:bottom w:val="none" w:sz="0" w:space="0" w:color="auto"/>
            <w:right w:val="none" w:sz="0" w:space="0" w:color="auto"/>
          </w:divBdr>
        </w:div>
        <w:div w:id="1134328489">
          <w:marLeft w:val="0"/>
          <w:marRight w:val="0"/>
          <w:marTop w:val="0"/>
          <w:marBottom w:val="0"/>
          <w:divBdr>
            <w:top w:val="none" w:sz="0" w:space="0" w:color="auto"/>
            <w:left w:val="none" w:sz="0" w:space="0" w:color="auto"/>
            <w:bottom w:val="none" w:sz="0" w:space="0" w:color="auto"/>
            <w:right w:val="none" w:sz="0" w:space="0" w:color="auto"/>
          </w:divBdr>
        </w:div>
        <w:div w:id="1270238328">
          <w:marLeft w:val="0"/>
          <w:marRight w:val="0"/>
          <w:marTop w:val="0"/>
          <w:marBottom w:val="0"/>
          <w:divBdr>
            <w:top w:val="none" w:sz="0" w:space="0" w:color="auto"/>
            <w:left w:val="none" w:sz="0" w:space="0" w:color="auto"/>
            <w:bottom w:val="none" w:sz="0" w:space="0" w:color="auto"/>
            <w:right w:val="none" w:sz="0" w:space="0" w:color="auto"/>
          </w:divBdr>
        </w:div>
        <w:div w:id="591938597">
          <w:marLeft w:val="0"/>
          <w:marRight w:val="0"/>
          <w:marTop w:val="0"/>
          <w:marBottom w:val="0"/>
          <w:divBdr>
            <w:top w:val="none" w:sz="0" w:space="0" w:color="auto"/>
            <w:left w:val="none" w:sz="0" w:space="0" w:color="auto"/>
            <w:bottom w:val="none" w:sz="0" w:space="0" w:color="auto"/>
            <w:right w:val="none" w:sz="0" w:space="0" w:color="auto"/>
          </w:divBdr>
        </w:div>
        <w:div w:id="1537886606">
          <w:marLeft w:val="0"/>
          <w:marRight w:val="0"/>
          <w:marTop w:val="0"/>
          <w:marBottom w:val="0"/>
          <w:divBdr>
            <w:top w:val="none" w:sz="0" w:space="0" w:color="auto"/>
            <w:left w:val="none" w:sz="0" w:space="0" w:color="auto"/>
            <w:bottom w:val="none" w:sz="0" w:space="0" w:color="auto"/>
            <w:right w:val="none" w:sz="0" w:space="0" w:color="auto"/>
          </w:divBdr>
        </w:div>
        <w:div w:id="1572041030">
          <w:marLeft w:val="0"/>
          <w:marRight w:val="0"/>
          <w:marTop w:val="0"/>
          <w:marBottom w:val="0"/>
          <w:divBdr>
            <w:top w:val="none" w:sz="0" w:space="0" w:color="auto"/>
            <w:left w:val="none" w:sz="0" w:space="0" w:color="auto"/>
            <w:bottom w:val="none" w:sz="0" w:space="0" w:color="auto"/>
            <w:right w:val="none" w:sz="0" w:space="0" w:color="auto"/>
          </w:divBdr>
        </w:div>
        <w:div w:id="822965802">
          <w:marLeft w:val="0"/>
          <w:marRight w:val="0"/>
          <w:marTop w:val="0"/>
          <w:marBottom w:val="0"/>
          <w:divBdr>
            <w:top w:val="none" w:sz="0" w:space="0" w:color="auto"/>
            <w:left w:val="none" w:sz="0" w:space="0" w:color="auto"/>
            <w:bottom w:val="none" w:sz="0" w:space="0" w:color="auto"/>
            <w:right w:val="none" w:sz="0" w:space="0" w:color="auto"/>
          </w:divBdr>
        </w:div>
        <w:div w:id="1215503232">
          <w:marLeft w:val="0"/>
          <w:marRight w:val="0"/>
          <w:marTop w:val="0"/>
          <w:marBottom w:val="0"/>
          <w:divBdr>
            <w:top w:val="none" w:sz="0" w:space="0" w:color="auto"/>
            <w:left w:val="none" w:sz="0" w:space="0" w:color="auto"/>
            <w:bottom w:val="none" w:sz="0" w:space="0" w:color="auto"/>
            <w:right w:val="none" w:sz="0" w:space="0" w:color="auto"/>
          </w:divBdr>
        </w:div>
        <w:div w:id="21591590">
          <w:marLeft w:val="0"/>
          <w:marRight w:val="0"/>
          <w:marTop w:val="0"/>
          <w:marBottom w:val="0"/>
          <w:divBdr>
            <w:top w:val="none" w:sz="0" w:space="0" w:color="auto"/>
            <w:left w:val="none" w:sz="0" w:space="0" w:color="auto"/>
            <w:bottom w:val="none" w:sz="0" w:space="0" w:color="auto"/>
            <w:right w:val="none" w:sz="0" w:space="0" w:color="auto"/>
          </w:divBdr>
        </w:div>
        <w:div w:id="818768703">
          <w:marLeft w:val="0"/>
          <w:marRight w:val="0"/>
          <w:marTop w:val="0"/>
          <w:marBottom w:val="0"/>
          <w:divBdr>
            <w:top w:val="none" w:sz="0" w:space="0" w:color="auto"/>
            <w:left w:val="none" w:sz="0" w:space="0" w:color="auto"/>
            <w:bottom w:val="none" w:sz="0" w:space="0" w:color="auto"/>
            <w:right w:val="none" w:sz="0" w:space="0" w:color="auto"/>
          </w:divBdr>
        </w:div>
        <w:div w:id="149175303">
          <w:marLeft w:val="0"/>
          <w:marRight w:val="0"/>
          <w:marTop w:val="0"/>
          <w:marBottom w:val="0"/>
          <w:divBdr>
            <w:top w:val="none" w:sz="0" w:space="0" w:color="auto"/>
            <w:left w:val="none" w:sz="0" w:space="0" w:color="auto"/>
            <w:bottom w:val="none" w:sz="0" w:space="0" w:color="auto"/>
            <w:right w:val="none" w:sz="0" w:space="0" w:color="auto"/>
          </w:divBdr>
        </w:div>
        <w:div w:id="61610123">
          <w:marLeft w:val="0"/>
          <w:marRight w:val="0"/>
          <w:marTop w:val="0"/>
          <w:marBottom w:val="0"/>
          <w:divBdr>
            <w:top w:val="none" w:sz="0" w:space="0" w:color="auto"/>
            <w:left w:val="none" w:sz="0" w:space="0" w:color="auto"/>
            <w:bottom w:val="none" w:sz="0" w:space="0" w:color="auto"/>
            <w:right w:val="none" w:sz="0" w:space="0" w:color="auto"/>
          </w:divBdr>
        </w:div>
        <w:div w:id="728501031">
          <w:marLeft w:val="0"/>
          <w:marRight w:val="0"/>
          <w:marTop w:val="0"/>
          <w:marBottom w:val="0"/>
          <w:divBdr>
            <w:top w:val="none" w:sz="0" w:space="0" w:color="auto"/>
            <w:left w:val="none" w:sz="0" w:space="0" w:color="auto"/>
            <w:bottom w:val="none" w:sz="0" w:space="0" w:color="auto"/>
            <w:right w:val="none" w:sz="0" w:space="0" w:color="auto"/>
          </w:divBdr>
        </w:div>
        <w:div w:id="1772553425">
          <w:marLeft w:val="0"/>
          <w:marRight w:val="0"/>
          <w:marTop w:val="0"/>
          <w:marBottom w:val="0"/>
          <w:divBdr>
            <w:top w:val="none" w:sz="0" w:space="0" w:color="auto"/>
            <w:left w:val="none" w:sz="0" w:space="0" w:color="auto"/>
            <w:bottom w:val="none" w:sz="0" w:space="0" w:color="auto"/>
            <w:right w:val="none" w:sz="0" w:space="0" w:color="auto"/>
          </w:divBdr>
        </w:div>
        <w:div w:id="1338535076">
          <w:marLeft w:val="0"/>
          <w:marRight w:val="0"/>
          <w:marTop w:val="0"/>
          <w:marBottom w:val="0"/>
          <w:divBdr>
            <w:top w:val="none" w:sz="0" w:space="0" w:color="auto"/>
            <w:left w:val="none" w:sz="0" w:space="0" w:color="auto"/>
            <w:bottom w:val="none" w:sz="0" w:space="0" w:color="auto"/>
            <w:right w:val="none" w:sz="0" w:space="0" w:color="auto"/>
          </w:divBdr>
        </w:div>
        <w:div w:id="1861317328">
          <w:marLeft w:val="0"/>
          <w:marRight w:val="0"/>
          <w:marTop w:val="0"/>
          <w:marBottom w:val="0"/>
          <w:divBdr>
            <w:top w:val="none" w:sz="0" w:space="0" w:color="auto"/>
            <w:left w:val="none" w:sz="0" w:space="0" w:color="auto"/>
            <w:bottom w:val="none" w:sz="0" w:space="0" w:color="auto"/>
            <w:right w:val="none" w:sz="0" w:space="0" w:color="auto"/>
          </w:divBdr>
        </w:div>
        <w:div w:id="925458651">
          <w:marLeft w:val="0"/>
          <w:marRight w:val="0"/>
          <w:marTop w:val="0"/>
          <w:marBottom w:val="0"/>
          <w:divBdr>
            <w:top w:val="none" w:sz="0" w:space="0" w:color="auto"/>
            <w:left w:val="none" w:sz="0" w:space="0" w:color="auto"/>
            <w:bottom w:val="none" w:sz="0" w:space="0" w:color="auto"/>
            <w:right w:val="none" w:sz="0" w:space="0" w:color="auto"/>
          </w:divBdr>
        </w:div>
        <w:div w:id="1696661559">
          <w:marLeft w:val="0"/>
          <w:marRight w:val="0"/>
          <w:marTop w:val="0"/>
          <w:marBottom w:val="0"/>
          <w:divBdr>
            <w:top w:val="none" w:sz="0" w:space="0" w:color="auto"/>
            <w:left w:val="none" w:sz="0" w:space="0" w:color="auto"/>
            <w:bottom w:val="none" w:sz="0" w:space="0" w:color="auto"/>
            <w:right w:val="none" w:sz="0" w:space="0" w:color="auto"/>
          </w:divBdr>
        </w:div>
        <w:div w:id="971130917">
          <w:marLeft w:val="0"/>
          <w:marRight w:val="0"/>
          <w:marTop w:val="0"/>
          <w:marBottom w:val="0"/>
          <w:divBdr>
            <w:top w:val="none" w:sz="0" w:space="0" w:color="auto"/>
            <w:left w:val="none" w:sz="0" w:space="0" w:color="auto"/>
            <w:bottom w:val="none" w:sz="0" w:space="0" w:color="auto"/>
            <w:right w:val="none" w:sz="0" w:space="0" w:color="auto"/>
          </w:divBdr>
        </w:div>
        <w:div w:id="1255751098">
          <w:marLeft w:val="0"/>
          <w:marRight w:val="0"/>
          <w:marTop w:val="0"/>
          <w:marBottom w:val="0"/>
          <w:divBdr>
            <w:top w:val="none" w:sz="0" w:space="0" w:color="auto"/>
            <w:left w:val="none" w:sz="0" w:space="0" w:color="auto"/>
            <w:bottom w:val="none" w:sz="0" w:space="0" w:color="auto"/>
            <w:right w:val="none" w:sz="0" w:space="0" w:color="auto"/>
          </w:divBdr>
        </w:div>
        <w:div w:id="854420651">
          <w:marLeft w:val="0"/>
          <w:marRight w:val="0"/>
          <w:marTop w:val="0"/>
          <w:marBottom w:val="0"/>
          <w:divBdr>
            <w:top w:val="none" w:sz="0" w:space="0" w:color="auto"/>
            <w:left w:val="none" w:sz="0" w:space="0" w:color="auto"/>
            <w:bottom w:val="none" w:sz="0" w:space="0" w:color="auto"/>
            <w:right w:val="none" w:sz="0" w:space="0" w:color="auto"/>
          </w:divBdr>
        </w:div>
        <w:div w:id="135146146">
          <w:marLeft w:val="0"/>
          <w:marRight w:val="0"/>
          <w:marTop w:val="0"/>
          <w:marBottom w:val="0"/>
          <w:divBdr>
            <w:top w:val="none" w:sz="0" w:space="0" w:color="auto"/>
            <w:left w:val="none" w:sz="0" w:space="0" w:color="auto"/>
            <w:bottom w:val="none" w:sz="0" w:space="0" w:color="auto"/>
            <w:right w:val="none" w:sz="0" w:space="0" w:color="auto"/>
          </w:divBdr>
        </w:div>
        <w:div w:id="495809652">
          <w:marLeft w:val="0"/>
          <w:marRight w:val="0"/>
          <w:marTop w:val="0"/>
          <w:marBottom w:val="0"/>
          <w:divBdr>
            <w:top w:val="none" w:sz="0" w:space="0" w:color="auto"/>
            <w:left w:val="none" w:sz="0" w:space="0" w:color="auto"/>
            <w:bottom w:val="none" w:sz="0" w:space="0" w:color="auto"/>
            <w:right w:val="none" w:sz="0" w:space="0" w:color="auto"/>
          </w:divBdr>
        </w:div>
        <w:div w:id="610631104">
          <w:marLeft w:val="0"/>
          <w:marRight w:val="0"/>
          <w:marTop w:val="0"/>
          <w:marBottom w:val="0"/>
          <w:divBdr>
            <w:top w:val="none" w:sz="0" w:space="0" w:color="auto"/>
            <w:left w:val="none" w:sz="0" w:space="0" w:color="auto"/>
            <w:bottom w:val="none" w:sz="0" w:space="0" w:color="auto"/>
            <w:right w:val="none" w:sz="0" w:space="0" w:color="auto"/>
          </w:divBdr>
        </w:div>
        <w:div w:id="1361514233">
          <w:marLeft w:val="0"/>
          <w:marRight w:val="0"/>
          <w:marTop w:val="0"/>
          <w:marBottom w:val="0"/>
          <w:divBdr>
            <w:top w:val="none" w:sz="0" w:space="0" w:color="auto"/>
            <w:left w:val="none" w:sz="0" w:space="0" w:color="auto"/>
            <w:bottom w:val="none" w:sz="0" w:space="0" w:color="auto"/>
            <w:right w:val="none" w:sz="0" w:space="0" w:color="auto"/>
          </w:divBdr>
        </w:div>
        <w:div w:id="2051605485">
          <w:marLeft w:val="0"/>
          <w:marRight w:val="0"/>
          <w:marTop w:val="0"/>
          <w:marBottom w:val="0"/>
          <w:divBdr>
            <w:top w:val="none" w:sz="0" w:space="0" w:color="auto"/>
            <w:left w:val="none" w:sz="0" w:space="0" w:color="auto"/>
            <w:bottom w:val="none" w:sz="0" w:space="0" w:color="auto"/>
            <w:right w:val="none" w:sz="0" w:space="0" w:color="auto"/>
          </w:divBdr>
        </w:div>
        <w:div w:id="507907434">
          <w:marLeft w:val="0"/>
          <w:marRight w:val="0"/>
          <w:marTop w:val="0"/>
          <w:marBottom w:val="0"/>
          <w:divBdr>
            <w:top w:val="none" w:sz="0" w:space="0" w:color="auto"/>
            <w:left w:val="none" w:sz="0" w:space="0" w:color="auto"/>
            <w:bottom w:val="none" w:sz="0" w:space="0" w:color="auto"/>
            <w:right w:val="none" w:sz="0" w:space="0" w:color="auto"/>
          </w:divBdr>
        </w:div>
        <w:div w:id="898857121">
          <w:marLeft w:val="0"/>
          <w:marRight w:val="0"/>
          <w:marTop w:val="0"/>
          <w:marBottom w:val="0"/>
          <w:divBdr>
            <w:top w:val="none" w:sz="0" w:space="0" w:color="auto"/>
            <w:left w:val="none" w:sz="0" w:space="0" w:color="auto"/>
            <w:bottom w:val="none" w:sz="0" w:space="0" w:color="auto"/>
            <w:right w:val="none" w:sz="0" w:space="0" w:color="auto"/>
          </w:divBdr>
        </w:div>
        <w:div w:id="1472939344">
          <w:marLeft w:val="0"/>
          <w:marRight w:val="0"/>
          <w:marTop w:val="0"/>
          <w:marBottom w:val="0"/>
          <w:divBdr>
            <w:top w:val="none" w:sz="0" w:space="0" w:color="auto"/>
            <w:left w:val="none" w:sz="0" w:space="0" w:color="auto"/>
            <w:bottom w:val="none" w:sz="0" w:space="0" w:color="auto"/>
            <w:right w:val="none" w:sz="0" w:space="0" w:color="auto"/>
          </w:divBdr>
        </w:div>
        <w:div w:id="468599499">
          <w:marLeft w:val="0"/>
          <w:marRight w:val="0"/>
          <w:marTop w:val="0"/>
          <w:marBottom w:val="0"/>
          <w:divBdr>
            <w:top w:val="none" w:sz="0" w:space="0" w:color="auto"/>
            <w:left w:val="none" w:sz="0" w:space="0" w:color="auto"/>
            <w:bottom w:val="none" w:sz="0" w:space="0" w:color="auto"/>
            <w:right w:val="none" w:sz="0" w:space="0" w:color="auto"/>
          </w:divBdr>
        </w:div>
        <w:div w:id="103381158">
          <w:marLeft w:val="0"/>
          <w:marRight w:val="0"/>
          <w:marTop w:val="0"/>
          <w:marBottom w:val="0"/>
          <w:divBdr>
            <w:top w:val="none" w:sz="0" w:space="0" w:color="auto"/>
            <w:left w:val="none" w:sz="0" w:space="0" w:color="auto"/>
            <w:bottom w:val="none" w:sz="0" w:space="0" w:color="auto"/>
            <w:right w:val="none" w:sz="0" w:space="0" w:color="auto"/>
          </w:divBdr>
        </w:div>
        <w:div w:id="623775935">
          <w:marLeft w:val="0"/>
          <w:marRight w:val="0"/>
          <w:marTop w:val="0"/>
          <w:marBottom w:val="0"/>
          <w:divBdr>
            <w:top w:val="none" w:sz="0" w:space="0" w:color="auto"/>
            <w:left w:val="none" w:sz="0" w:space="0" w:color="auto"/>
            <w:bottom w:val="none" w:sz="0" w:space="0" w:color="auto"/>
            <w:right w:val="none" w:sz="0" w:space="0" w:color="auto"/>
          </w:divBdr>
        </w:div>
        <w:div w:id="1892840911">
          <w:marLeft w:val="0"/>
          <w:marRight w:val="0"/>
          <w:marTop w:val="0"/>
          <w:marBottom w:val="0"/>
          <w:divBdr>
            <w:top w:val="none" w:sz="0" w:space="0" w:color="auto"/>
            <w:left w:val="none" w:sz="0" w:space="0" w:color="auto"/>
            <w:bottom w:val="none" w:sz="0" w:space="0" w:color="auto"/>
            <w:right w:val="none" w:sz="0" w:space="0" w:color="auto"/>
          </w:divBdr>
        </w:div>
        <w:div w:id="586497134">
          <w:marLeft w:val="0"/>
          <w:marRight w:val="0"/>
          <w:marTop w:val="0"/>
          <w:marBottom w:val="0"/>
          <w:divBdr>
            <w:top w:val="none" w:sz="0" w:space="0" w:color="auto"/>
            <w:left w:val="none" w:sz="0" w:space="0" w:color="auto"/>
            <w:bottom w:val="none" w:sz="0" w:space="0" w:color="auto"/>
            <w:right w:val="none" w:sz="0" w:space="0" w:color="auto"/>
          </w:divBdr>
        </w:div>
        <w:div w:id="1575163739">
          <w:marLeft w:val="0"/>
          <w:marRight w:val="0"/>
          <w:marTop w:val="0"/>
          <w:marBottom w:val="0"/>
          <w:divBdr>
            <w:top w:val="none" w:sz="0" w:space="0" w:color="auto"/>
            <w:left w:val="none" w:sz="0" w:space="0" w:color="auto"/>
            <w:bottom w:val="none" w:sz="0" w:space="0" w:color="auto"/>
            <w:right w:val="none" w:sz="0" w:space="0" w:color="auto"/>
          </w:divBdr>
        </w:div>
        <w:div w:id="26375762">
          <w:marLeft w:val="0"/>
          <w:marRight w:val="0"/>
          <w:marTop w:val="0"/>
          <w:marBottom w:val="0"/>
          <w:divBdr>
            <w:top w:val="none" w:sz="0" w:space="0" w:color="auto"/>
            <w:left w:val="none" w:sz="0" w:space="0" w:color="auto"/>
            <w:bottom w:val="none" w:sz="0" w:space="0" w:color="auto"/>
            <w:right w:val="none" w:sz="0" w:space="0" w:color="auto"/>
          </w:divBdr>
        </w:div>
        <w:div w:id="1295478704">
          <w:marLeft w:val="0"/>
          <w:marRight w:val="0"/>
          <w:marTop w:val="0"/>
          <w:marBottom w:val="0"/>
          <w:divBdr>
            <w:top w:val="none" w:sz="0" w:space="0" w:color="auto"/>
            <w:left w:val="none" w:sz="0" w:space="0" w:color="auto"/>
            <w:bottom w:val="none" w:sz="0" w:space="0" w:color="auto"/>
            <w:right w:val="none" w:sz="0" w:space="0" w:color="auto"/>
          </w:divBdr>
        </w:div>
        <w:div w:id="1279525373">
          <w:marLeft w:val="0"/>
          <w:marRight w:val="0"/>
          <w:marTop w:val="0"/>
          <w:marBottom w:val="0"/>
          <w:divBdr>
            <w:top w:val="none" w:sz="0" w:space="0" w:color="auto"/>
            <w:left w:val="none" w:sz="0" w:space="0" w:color="auto"/>
            <w:bottom w:val="none" w:sz="0" w:space="0" w:color="auto"/>
            <w:right w:val="none" w:sz="0" w:space="0" w:color="auto"/>
          </w:divBdr>
        </w:div>
        <w:div w:id="1625116206">
          <w:marLeft w:val="0"/>
          <w:marRight w:val="0"/>
          <w:marTop w:val="0"/>
          <w:marBottom w:val="0"/>
          <w:divBdr>
            <w:top w:val="none" w:sz="0" w:space="0" w:color="auto"/>
            <w:left w:val="none" w:sz="0" w:space="0" w:color="auto"/>
            <w:bottom w:val="none" w:sz="0" w:space="0" w:color="auto"/>
            <w:right w:val="none" w:sz="0" w:space="0" w:color="auto"/>
          </w:divBdr>
        </w:div>
        <w:div w:id="1673753467">
          <w:marLeft w:val="0"/>
          <w:marRight w:val="0"/>
          <w:marTop w:val="0"/>
          <w:marBottom w:val="0"/>
          <w:divBdr>
            <w:top w:val="none" w:sz="0" w:space="0" w:color="auto"/>
            <w:left w:val="none" w:sz="0" w:space="0" w:color="auto"/>
            <w:bottom w:val="none" w:sz="0" w:space="0" w:color="auto"/>
            <w:right w:val="none" w:sz="0" w:space="0" w:color="auto"/>
          </w:divBdr>
        </w:div>
        <w:div w:id="1560051487">
          <w:marLeft w:val="0"/>
          <w:marRight w:val="0"/>
          <w:marTop w:val="0"/>
          <w:marBottom w:val="0"/>
          <w:divBdr>
            <w:top w:val="none" w:sz="0" w:space="0" w:color="auto"/>
            <w:left w:val="none" w:sz="0" w:space="0" w:color="auto"/>
            <w:bottom w:val="none" w:sz="0" w:space="0" w:color="auto"/>
            <w:right w:val="none" w:sz="0" w:space="0" w:color="auto"/>
          </w:divBdr>
        </w:div>
        <w:div w:id="19861016">
          <w:marLeft w:val="0"/>
          <w:marRight w:val="0"/>
          <w:marTop w:val="0"/>
          <w:marBottom w:val="0"/>
          <w:divBdr>
            <w:top w:val="none" w:sz="0" w:space="0" w:color="auto"/>
            <w:left w:val="none" w:sz="0" w:space="0" w:color="auto"/>
            <w:bottom w:val="none" w:sz="0" w:space="0" w:color="auto"/>
            <w:right w:val="none" w:sz="0" w:space="0" w:color="auto"/>
          </w:divBdr>
        </w:div>
        <w:div w:id="1114206660">
          <w:marLeft w:val="0"/>
          <w:marRight w:val="0"/>
          <w:marTop w:val="0"/>
          <w:marBottom w:val="0"/>
          <w:divBdr>
            <w:top w:val="none" w:sz="0" w:space="0" w:color="auto"/>
            <w:left w:val="none" w:sz="0" w:space="0" w:color="auto"/>
            <w:bottom w:val="none" w:sz="0" w:space="0" w:color="auto"/>
            <w:right w:val="none" w:sz="0" w:space="0" w:color="auto"/>
          </w:divBdr>
        </w:div>
        <w:div w:id="181286263">
          <w:marLeft w:val="0"/>
          <w:marRight w:val="0"/>
          <w:marTop w:val="0"/>
          <w:marBottom w:val="0"/>
          <w:divBdr>
            <w:top w:val="none" w:sz="0" w:space="0" w:color="auto"/>
            <w:left w:val="none" w:sz="0" w:space="0" w:color="auto"/>
            <w:bottom w:val="none" w:sz="0" w:space="0" w:color="auto"/>
            <w:right w:val="none" w:sz="0" w:space="0" w:color="auto"/>
          </w:divBdr>
        </w:div>
        <w:div w:id="767190295">
          <w:marLeft w:val="0"/>
          <w:marRight w:val="0"/>
          <w:marTop w:val="0"/>
          <w:marBottom w:val="0"/>
          <w:divBdr>
            <w:top w:val="none" w:sz="0" w:space="0" w:color="auto"/>
            <w:left w:val="none" w:sz="0" w:space="0" w:color="auto"/>
            <w:bottom w:val="none" w:sz="0" w:space="0" w:color="auto"/>
            <w:right w:val="none" w:sz="0" w:space="0" w:color="auto"/>
          </w:divBdr>
        </w:div>
        <w:div w:id="1438019274">
          <w:marLeft w:val="0"/>
          <w:marRight w:val="0"/>
          <w:marTop w:val="0"/>
          <w:marBottom w:val="0"/>
          <w:divBdr>
            <w:top w:val="none" w:sz="0" w:space="0" w:color="auto"/>
            <w:left w:val="none" w:sz="0" w:space="0" w:color="auto"/>
            <w:bottom w:val="none" w:sz="0" w:space="0" w:color="auto"/>
            <w:right w:val="none" w:sz="0" w:space="0" w:color="auto"/>
          </w:divBdr>
        </w:div>
        <w:div w:id="1573810771">
          <w:marLeft w:val="0"/>
          <w:marRight w:val="0"/>
          <w:marTop w:val="0"/>
          <w:marBottom w:val="0"/>
          <w:divBdr>
            <w:top w:val="none" w:sz="0" w:space="0" w:color="auto"/>
            <w:left w:val="none" w:sz="0" w:space="0" w:color="auto"/>
            <w:bottom w:val="none" w:sz="0" w:space="0" w:color="auto"/>
            <w:right w:val="none" w:sz="0" w:space="0" w:color="auto"/>
          </w:divBdr>
        </w:div>
        <w:div w:id="2063479218">
          <w:marLeft w:val="0"/>
          <w:marRight w:val="0"/>
          <w:marTop w:val="0"/>
          <w:marBottom w:val="0"/>
          <w:divBdr>
            <w:top w:val="none" w:sz="0" w:space="0" w:color="auto"/>
            <w:left w:val="none" w:sz="0" w:space="0" w:color="auto"/>
            <w:bottom w:val="none" w:sz="0" w:space="0" w:color="auto"/>
            <w:right w:val="none" w:sz="0" w:space="0" w:color="auto"/>
          </w:divBdr>
        </w:div>
        <w:div w:id="2145653826">
          <w:marLeft w:val="0"/>
          <w:marRight w:val="0"/>
          <w:marTop w:val="0"/>
          <w:marBottom w:val="0"/>
          <w:divBdr>
            <w:top w:val="none" w:sz="0" w:space="0" w:color="auto"/>
            <w:left w:val="none" w:sz="0" w:space="0" w:color="auto"/>
            <w:bottom w:val="none" w:sz="0" w:space="0" w:color="auto"/>
            <w:right w:val="none" w:sz="0" w:space="0" w:color="auto"/>
          </w:divBdr>
        </w:div>
        <w:div w:id="765611767">
          <w:marLeft w:val="0"/>
          <w:marRight w:val="0"/>
          <w:marTop w:val="0"/>
          <w:marBottom w:val="0"/>
          <w:divBdr>
            <w:top w:val="none" w:sz="0" w:space="0" w:color="auto"/>
            <w:left w:val="none" w:sz="0" w:space="0" w:color="auto"/>
            <w:bottom w:val="none" w:sz="0" w:space="0" w:color="auto"/>
            <w:right w:val="none" w:sz="0" w:space="0" w:color="auto"/>
          </w:divBdr>
        </w:div>
        <w:div w:id="1950549202">
          <w:marLeft w:val="0"/>
          <w:marRight w:val="0"/>
          <w:marTop w:val="0"/>
          <w:marBottom w:val="0"/>
          <w:divBdr>
            <w:top w:val="none" w:sz="0" w:space="0" w:color="auto"/>
            <w:left w:val="none" w:sz="0" w:space="0" w:color="auto"/>
            <w:bottom w:val="none" w:sz="0" w:space="0" w:color="auto"/>
            <w:right w:val="none" w:sz="0" w:space="0" w:color="auto"/>
          </w:divBdr>
        </w:div>
        <w:div w:id="1785685392">
          <w:marLeft w:val="0"/>
          <w:marRight w:val="0"/>
          <w:marTop w:val="0"/>
          <w:marBottom w:val="0"/>
          <w:divBdr>
            <w:top w:val="none" w:sz="0" w:space="0" w:color="auto"/>
            <w:left w:val="none" w:sz="0" w:space="0" w:color="auto"/>
            <w:bottom w:val="none" w:sz="0" w:space="0" w:color="auto"/>
            <w:right w:val="none" w:sz="0" w:space="0" w:color="auto"/>
          </w:divBdr>
        </w:div>
        <w:div w:id="2105832971">
          <w:marLeft w:val="0"/>
          <w:marRight w:val="0"/>
          <w:marTop w:val="0"/>
          <w:marBottom w:val="0"/>
          <w:divBdr>
            <w:top w:val="none" w:sz="0" w:space="0" w:color="auto"/>
            <w:left w:val="none" w:sz="0" w:space="0" w:color="auto"/>
            <w:bottom w:val="none" w:sz="0" w:space="0" w:color="auto"/>
            <w:right w:val="none" w:sz="0" w:space="0" w:color="auto"/>
          </w:divBdr>
        </w:div>
        <w:div w:id="1079713244">
          <w:marLeft w:val="0"/>
          <w:marRight w:val="0"/>
          <w:marTop w:val="0"/>
          <w:marBottom w:val="0"/>
          <w:divBdr>
            <w:top w:val="none" w:sz="0" w:space="0" w:color="auto"/>
            <w:left w:val="none" w:sz="0" w:space="0" w:color="auto"/>
            <w:bottom w:val="none" w:sz="0" w:space="0" w:color="auto"/>
            <w:right w:val="none" w:sz="0" w:space="0" w:color="auto"/>
          </w:divBdr>
        </w:div>
        <w:div w:id="878275626">
          <w:marLeft w:val="0"/>
          <w:marRight w:val="0"/>
          <w:marTop w:val="0"/>
          <w:marBottom w:val="0"/>
          <w:divBdr>
            <w:top w:val="none" w:sz="0" w:space="0" w:color="auto"/>
            <w:left w:val="none" w:sz="0" w:space="0" w:color="auto"/>
            <w:bottom w:val="none" w:sz="0" w:space="0" w:color="auto"/>
            <w:right w:val="none" w:sz="0" w:space="0" w:color="auto"/>
          </w:divBdr>
          <w:divsChild>
            <w:div w:id="226459064">
              <w:marLeft w:val="0"/>
              <w:marRight w:val="0"/>
              <w:marTop w:val="0"/>
              <w:marBottom w:val="0"/>
              <w:divBdr>
                <w:top w:val="none" w:sz="0" w:space="0" w:color="auto"/>
                <w:left w:val="none" w:sz="0" w:space="0" w:color="auto"/>
                <w:bottom w:val="none" w:sz="0" w:space="0" w:color="auto"/>
                <w:right w:val="none" w:sz="0" w:space="0" w:color="auto"/>
              </w:divBdr>
            </w:div>
          </w:divsChild>
        </w:div>
        <w:div w:id="870457219">
          <w:marLeft w:val="0"/>
          <w:marRight w:val="0"/>
          <w:marTop w:val="0"/>
          <w:marBottom w:val="0"/>
          <w:divBdr>
            <w:top w:val="none" w:sz="0" w:space="0" w:color="auto"/>
            <w:left w:val="none" w:sz="0" w:space="0" w:color="auto"/>
            <w:bottom w:val="none" w:sz="0" w:space="0" w:color="auto"/>
            <w:right w:val="none" w:sz="0" w:space="0" w:color="auto"/>
          </w:divBdr>
        </w:div>
        <w:div w:id="1867674509">
          <w:marLeft w:val="0"/>
          <w:marRight w:val="0"/>
          <w:marTop w:val="0"/>
          <w:marBottom w:val="0"/>
          <w:divBdr>
            <w:top w:val="none" w:sz="0" w:space="0" w:color="auto"/>
            <w:left w:val="none" w:sz="0" w:space="0" w:color="auto"/>
            <w:bottom w:val="none" w:sz="0" w:space="0" w:color="auto"/>
            <w:right w:val="none" w:sz="0" w:space="0" w:color="auto"/>
          </w:divBdr>
        </w:div>
        <w:div w:id="222107861">
          <w:marLeft w:val="0"/>
          <w:marRight w:val="0"/>
          <w:marTop w:val="0"/>
          <w:marBottom w:val="0"/>
          <w:divBdr>
            <w:top w:val="none" w:sz="0" w:space="0" w:color="auto"/>
            <w:left w:val="none" w:sz="0" w:space="0" w:color="auto"/>
            <w:bottom w:val="none" w:sz="0" w:space="0" w:color="auto"/>
            <w:right w:val="none" w:sz="0" w:space="0" w:color="auto"/>
          </w:divBdr>
        </w:div>
        <w:div w:id="971061482">
          <w:marLeft w:val="0"/>
          <w:marRight w:val="0"/>
          <w:marTop w:val="0"/>
          <w:marBottom w:val="0"/>
          <w:divBdr>
            <w:top w:val="none" w:sz="0" w:space="0" w:color="auto"/>
            <w:left w:val="none" w:sz="0" w:space="0" w:color="auto"/>
            <w:bottom w:val="none" w:sz="0" w:space="0" w:color="auto"/>
            <w:right w:val="none" w:sz="0" w:space="0" w:color="auto"/>
          </w:divBdr>
        </w:div>
        <w:div w:id="108162397">
          <w:marLeft w:val="0"/>
          <w:marRight w:val="0"/>
          <w:marTop w:val="0"/>
          <w:marBottom w:val="0"/>
          <w:divBdr>
            <w:top w:val="none" w:sz="0" w:space="0" w:color="auto"/>
            <w:left w:val="none" w:sz="0" w:space="0" w:color="auto"/>
            <w:bottom w:val="none" w:sz="0" w:space="0" w:color="auto"/>
            <w:right w:val="none" w:sz="0" w:space="0" w:color="auto"/>
          </w:divBdr>
        </w:div>
        <w:div w:id="591202107">
          <w:marLeft w:val="0"/>
          <w:marRight w:val="0"/>
          <w:marTop w:val="0"/>
          <w:marBottom w:val="0"/>
          <w:divBdr>
            <w:top w:val="none" w:sz="0" w:space="0" w:color="auto"/>
            <w:left w:val="none" w:sz="0" w:space="0" w:color="auto"/>
            <w:bottom w:val="none" w:sz="0" w:space="0" w:color="auto"/>
            <w:right w:val="none" w:sz="0" w:space="0" w:color="auto"/>
          </w:divBdr>
        </w:div>
        <w:div w:id="1654407740">
          <w:marLeft w:val="0"/>
          <w:marRight w:val="0"/>
          <w:marTop w:val="0"/>
          <w:marBottom w:val="0"/>
          <w:divBdr>
            <w:top w:val="none" w:sz="0" w:space="0" w:color="auto"/>
            <w:left w:val="none" w:sz="0" w:space="0" w:color="auto"/>
            <w:bottom w:val="none" w:sz="0" w:space="0" w:color="auto"/>
            <w:right w:val="none" w:sz="0" w:space="0" w:color="auto"/>
          </w:divBdr>
        </w:div>
        <w:div w:id="47849846">
          <w:marLeft w:val="0"/>
          <w:marRight w:val="0"/>
          <w:marTop w:val="0"/>
          <w:marBottom w:val="0"/>
          <w:divBdr>
            <w:top w:val="none" w:sz="0" w:space="0" w:color="auto"/>
            <w:left w:val="none" w:sz="0" w:space="0" w:color="auto"/>
            <w:bottom w:val="none" w:sz="0" w:space="0" w:color="auto"/>
            <w:right w:val="none" w:sz="0" w:space="0" w:color="auto"/>
          </w:divBdr>
        </w:div>
        <w:div w:id="1153981850">
          <w:marLeft w:val="0"/>
          <w:marRight w:val="0"/>
          <w:marTop w:val="0"/>
          <w:marBottom w:val="0"/>
          <w:divBdr>
            <w:top w:val="none" w:sz="0" w:space="0" w:color="auto"/>
            <w:left w:val="none" w:sz="0" w:space="0" w:color="auto"/>
            <w:bottom w:val="none" w:sz="0" w:space="0" w:color="auto"/>
            <w:right w:val="none" w:sz="0" w:space="0" w:color="auto"/>
          </w:divBdr>
        </w:div>
        <w:div w:id="163059903">
          <w:marLeft w:val="0"/>
          <w:marRight w:val="0"/>
          <w:marTop w:val="0"/>
          <w:marBottom w:val="0"/>
          <w:divBdr>
            <w:top w:val="none" w:sz="0" w:space="0" w:color="auto"/>
            <w:left w:val="none" w:sz="0" w:space="0" w:color="auto"/>
            <w:bottom w:val="none" w:sz="0" w:space="0" w:color="auto"/>
            <w:right w:val="none" w:sz="0" w:space="0" w:color="auto"/>
          </w:divBdr>
        </w:div>
        <w:div w:id="1642617140">
          <w:marLeft w:val="0"/>
          <w:marRight w:val="0"/>
          <w:marTop w:val="0"/>
          <w:marBottom w:val="0"/>
          <w:divBdr>
            <w:top w:val="none" w:sz="0" w:space="0" w:color="auto"/>
            <w:left w:val="none" w:sz="0" w:space="0" w:color="auto"/>
            <w:bottom w:val="none" w:sz="0" w:space="0" w:color="auto"/>
            <w:right w:val="none" w:sz="0" w:space="0" w:color="auto"/>
          </w:divBdr>
        </w:div>
        <w:div w:id="1333994617">
          <w:marLeft w:val="0"/>
          <w:marRight w:val="0"/>
          <w:marTop w:val="0"/>
          <w:marBottom w:val="0"/>
          <w:divBdr>
            <w:top w:val="none" w:sz="0" w:space="0" w:color="auto"/>
            <w:left w:val="none" w:sz="0" w:space="0" w:color="auto"/>
            <w:bottom w:val="none" w:sz="0" w:space="0" w:color="auto"/>
            <w:right w:val="none" w:sz="0" w:space="0" w:color="auto"/>
          </w:divBdr>
        </w:div>
        <w:div w:id="1452088542">
          <w:marLeft w:val="0"/>
          <w:marRight w:val="0"/>
          <w:marTop w:val="0"/>
          <w:marBottom w:val="0"/>
          <w:divBdr>
            <w:top w:val="none" w:sz="0" w:space="0" w:color="auto"/>
            <w:left w:val="none" w:sz="0" w:space="0" w:color="auto"/>
            <w:bottom w:val="none" w:sz="0" w:space="0" w:color="auto"/>
            <w:right w:val="none" w:sz="0" w:space="0" w:color="auto"/>
          </w:divBdr>
        </w:div>
        <w:div w:id="2098626368">
          <w:marLeft w:val="0"/>
          <w:marRight w:val="0"/>
          <w:marTop w:val="0"/>
          <w:marBottom w:val="0"/>
          <w:divBdr>
            <w:top w:val="none" w:sz="0" w:space="0" w:color="auto"/>
            <w:left w:val="none" w:sz="0" w:space="0" w:color="auto"/>
            <w:bottom w:val="none" w:sz="0" w:space="0" w:color="auto"/>
            <w:right w:val="none" w:sz="0" w:space="0" w:color="auto"/>
          </w:divBdr>
        </w:div>
        <w:div w:id="2034304500">
          <w:marLeft w:val="0"/>
          <w:marRight w:val="0"/>
          <w:marTop w:val="0"/>
          <w:marBottom w:val="0"/>
          <w:divBdr>
            <w:top w:val="none" w:sz="0" w:space="0" w:color="auto"/>
            <w:left w:val="none" w:sz="0" w:space="0" w:color="auto"/>
            <w:bottom w:val="none" w:sz="0" w:space="0" w:color="auto"/>
            <w:right w:val="none" w:sz="0" w:space="0" w:color="auto"/>
          </w:divBdr>
        </w:div>
        <w:div w:id="2104644222">
          <w:marLeft w:val="0"/>
          <w:marRight w:val="0"/>
          <w:marTop w:val="0"/>
          <w:marBottom w:val="0"/>
          <w:divBdr>
            <w:top w:val="none" w:sz="0" w:space="0" w:color="auto"/>
            <w:left w:val="none" w:sz="0" w:space="0" w:color="auto"/>
            <w:bottom w:val="none" w:sz="0" w:space="0" w:color="auto"/>
            <w:right w:val="none" w:sz="0" w:space="0" w:color="auto"/>
          </w:divBdr>
        </w:div>
        <w:div w:id="1143228765">
          <w:marLeft w:val="0"/>
          <w:marRight w:val="0"/>
          <w:marTop w:val="0"/>
          <w:marBottom w:val="0"/>
          <w:divBdr>
            <w:top w:val="none" w:sz="0" w:space="0" w:color="auto"/>
            <w:left w:val="none" w:sz="0" w:space="0" w:color="auto"/>
            <w:bottom w:val="none" w:sz="0" w:space="0" w:color="auto"/>
            <w:right w:val="none" w:sz="0" w:space="0" w:color="auto"/>
          </w:divBdr>
        </w:div>
        <w:div w:id="211844975">
          <w:marLeft w:val="0"/>
          <w:marRight w:val="0"/>
          <w:marTop w:val="0"/>
          <w:marBottom w:val="0"/>
          <w:divBdr>
            <w:top w:val="none" w:sz="0" w:space="0" w:color="auto"/>
            <w:left w:val="none" w:sz="0" w:space="0" w:color="auto"/>
            <w:bottom w:val="none" w:sz="0" w:space="0" w:color="auto"/>
            <w:right w:val="none" w:sz="0" w:space="0" w:color="auto"/>
          </w:divBdr>
        </w:div>
        <w:div w:id="106168830">
          <w:marLeft w:val="0"/>
          <w:marRight w:val="0"/>
          <w:marTop w:val="0"/>
          <w:marBottom w:val="0"/>
          <w:divBdr>
            <w:top w:val="none" w:sz="0" w:space="0" w:color="auto"/>
            <w:left w:val="none" w:sz="0" w:space="0" w:color="auto"/>
            <w:bottom w:val="none" w:sz="0" w:space="0" w:color="auto"/>
            <w:right w:val="none" w:sz="0" w:space="0" w:color="auto"/>
          </w:divBdr>
        </w:div>
        <w:div w:id="1832672609">
          <w:marLeft w:val="0"/>
          <w:marRight w:val="0"/>
          <w:marTop w:val="0"/>
          <w:marBottom w:val="0"/>
          <w:divBdr>
            <w:top w:val="none" w:sz="0" w:space="0" w:color="auto"/>
            <w:left w:val="none" w:sz="0" w:space="0" w:color="auto"/>
            <w:bottom w:val="none" w:sz="0" w:space="0" w:color="auto"/>
            <w:right w:val="none" w:sz="0" w:space="0" w:color="auto"/>
          </w:divBdr>
        </w:div>
        <w:div w:id="44451976">
          <w:marLeft w:val="0"/>
          <w:marRight w:val="0"/>
          <w:marTop w:val="0"/>
          <w:marBottom w:val="0"/>
          <w:divBdr>
            <w:top w:val="none" w:sz="0" w:space="0" w:color="auto"/>
            <w:left w:val="none" w:sz="0" w:space="0" w:color="auto"/>
            <w:bottom w:val="none" w:sz="0" w:space="0" w:color="auto"/>
            <w:right w:val="none" w:sz="0" w:space="0" w:color="auto"/>
          </w:divBdr>
        </w:div>
        <w:div w:id="938370299">
          <w:marLeft w:val="0"/>
          <w:marRight w:val="0"/>
          <w:marTop w:val="0"/>
          <w:marBottom w:val="0"/>
          <w:divBdr>
            <w:top w:val="none" w:sz="0" w:space="0" w:color="auto"/>
            <w:left w:val="none" w:sz="0" w:space="0" w:color="auto"/>
            <w:bottom w:val="none" w:sz="0" w:space="0" w:color="auto"/>
            <w:right w:val="none" w:sz="0" w:space="0" w:color="auto"/>
          </w:divBdr>
        </w:div>
        <w:div w:id="350228566">
          <w:marLeft w:val="0"/>
          <w:marRight w:val="0"/>
          <w:marTop w:val="0"/>
          <w:marBottom w:val="0"/>
          <w:divBdr>
            <w:top w:val="none" w:sz="0" w:space="0" w:color="auto"/>
            <w:left w:val="none" w:sz="0" w:space="0" w:color="auto"/>
            <w:bottom w:val="none" w:sz="0" w:space="0" w:color="auto"/>
            <w:right w:val="none" w:sz="0" w:space="0" w:color="auto"/>
          </w:divBdr>
        </w:div>
        <w:div w:id="927738186">
          <w:marLeft w:val="0"/>
          <w:marRight w:val="0"/>
          <w:marTop w:val="0"/>
          <w:marBottom w:val="0"/>
          <w:divBdr>
            <w:top w:val="none" w:sz="0" w:space="0" w:color="auto"/>
            <w:left w:val="none" w:sz="0" w:space="0" w:color="auto"/>
            <w:bottom w:val="none" w:sz="0" w:space="0" w:color="auto"/>
            <w:right w:val="none" w:sz="0" w:space="0" w:color="auto"/>
          </w:divBdr>
        </w:div>
        <w:div w:id="564535653">
          <w:marLeft w:val="0"/>
          <w:marRight w:val="0"/>
          <w:marTop w:val="0"/>
          <w:marBottom w:val="0"/>
          <w:divBdr>
            <w:top w:val="none" w:sz="0" w:space="0" w:color="auto"/>
            <w:left w:val="none" w:sz="0" w:space="0" w:color="auto"/>
            <w:bottom w:val="none" w:sz="0" w:space="0" w:color="auto"/>
            <w:right w:val="none" w:sz="0" w:space="0" w:color="auto"/>
          </w:divBdr>
        </w:div>
        <w:div w:id="976688243">
          <w:marLeft w:val="0"/>
          <w:marRight w:val="0"/>
          <w:marTop w:val="0"/>
          <w:marBottom w:val="0"/>
          <w:divBdr>
            <w:top w:val="none" w:sz="0" w:space="0" w:color="auto"/>
            <w:left w:val="none" w:sz="0" w:space="0" w:color="auto"/>
            <w:bottom w:val="none" w:sz="0" w:space="0" w:color="auto"/>
            <w:right w:val="none" w:sz="0" w:space="0" w:color="auto"/>
          </w:divBdr>
        </w:div>
        <w:div w:id="536166736">
          <w:marLeft w:val="0"/>
          <w:marRight w:val="0"/>
          <w:marTop w:val="0"/>
          <w:marBottom w:val="0"/>
          <w:divBdr>
            <w:top w:val="none" w:sz="0" w:space="0" w:color="auto"/>
            <w:left w:val="none" w:sz="0" w:space="0" w:color="auto"/>
            <w:bottom w:val="none" w:sz="0" w:space="0" w:color="auto"/>
            <w:right w:val="none" w:sz="0" w:space="0" w:color="auto"/>
          </w:divBdr>
        </w:div>
        <w:div w:id="578834575">
          <w:marLeft w:val="0"/>
          <w:marRight w:val="0"/>
          <w:marTop w:val="0"/>
          <w:marBottom w:val="0"/>
          <w:divBdr>
            <w:top w:val="none" w:sz="0" w:space="0" w:color="auto"/>
            <w:left w:val="none" w:sz="0" w:space="0" w:color="auto"/>
            <w:bottom w:val="none" w:sz="0" w:space="0" w:color="auto"/>
            <w:right w:val="none" w:sz="0" w:space="0" w:color="auto"/>
          </w:divBdr>
        </w:div>
        <w:div w:id="310409579">
          <w:marLeft w:val="0"/>
          <w:marRight w:val="0"/>
          <w:marTop w:val="0"/>
          <w:marBottom w:val="0"/>
          <w:divBdr>
            <w:top w:val="none" w:sz="0" w:space="0" w:color="auto"/>
            <w:left w:val="none" w:sz="0" w:space="0" w:color="auto"/>
            <w:bottom w:val="none" w:sz="0" w:space="0" w:color="auto"/>
            <w:right w:val="none" w:sz="0" w:space="0" w:color="auto"/>
          </w:divBdr>
        </w:div>
        <w:div w:id="798064038">
          <w:marLeft w:val="0"/>
          <w:marRight w:val="0"/>
          <w:marTop w:val="0"/>
          <w:marBottom w:val="0"/>
          <w:divBdr>
            <w:top w:val="none" w:sz="0" w:space="0" w:color="auto"/>
            <w:left w:val="none" w:sz="0" w:space="0" w:color="auto"/>
            <w:bottom w:val="none" w:sz="0" w:space="0" w:color="auto"/>
            <w:right w:val="none" w:sz="0" w:space="0" w:color="auto"/>
          </w:divBdr>
        </w:div>
        <w:div w:id="1974292961">
          <w:marLeft w:val="0"/>
          <w:marRight w:val="0"/>
          <w:marTop w:val="0"/>
          <w:marBottom w:val="0"/>
          <w:divBdr>
            <w:top w:val="none" w:sz="0" w:space="0" w:color="auto"/>
            <w:left w:val="none" w:sz="0" w:space="0" w:color="auto"/>
            <w:bottom w:val="none" w:sz="0" w:space="0" w:color="auto"/>
            <w:right w:val="none" w:sz="0" w:space="0" w:color="auto"/>
          </w:divBdr>
        </w:div>
        <w:div w:id="1322273118">
          <w:marLeft w:val="0"/>
          <w:marRight w:val="0"/>
          <w:marTop w:val="0"/>
          <w:marBottom w:val="0"/>
          <w:divBdr>
            <w:top w:val="none" w:sz="0" w:space="0" w:color="auto"/>
            <w:left w:val="none" w:sz="0" w:space="0" w:color="auto"/>
            <w:bottom w:val="none" w:sz="0" w:space="0" w:color="auto"/>
            <w:right w:val="none" w:sz="0" w:space="0" w:color="auto"/>
          </w:divBdr>
        </w:div>
        <w:div w:id="858665650">
          <w:marLeft w:val="0"/>
          <w:marRight w:val="0"/>
          <w:marTop w:val="0"/>
          <w:marBottom w:val="0"/>
          <w:divBdr>
            <w:top w:val="none" w:sz="0" w:space="0" w:color="auto"/>
            <w:left w:val="none" w:sz="0" w:space="0" w:color="auto"/>
            <w:bottom w:val="none" w:sz="0" w:space="0" w:color="auto"/>
            <w:right w:val="none" w:sz="0" w:space="0" w:color="auto"/>
          </w:divBdr>
        </w:div>
        <w:div w:id="1959675723">
          <w:marLeft w:val="0"/>
          <w:marRight w:val="0"/>
          <w:marTop w:val="0"/>
          <w:marBottom w:val="0"/>
          <w:divBdr>
            <w:top w:val="none" w:sz="0" w:space="0" w:color="auto"/>
            <w:left w:val="none" w:sz="0" w:space="0" w:color="auto"/>
            <w:bottom w:val="none" w:sz="0" w:space="0" w:color="auto"/>
            <w:right w:val="none" w:sz="0" w:space="0" w:color="auto"/>
          </w:divBdr>
        </w:div>
        <w:div w:id="905992582">
          <w:marLeft w:val="0"/>
          <w:marRight w:val="0"/>
          <w:marTop w:val="0"/>
          <w:marBottom w:val="0"/>
          <w:divBdr>
            <w:top w:val="none" w:sz="0" w:space="0" w:color="auto"/>
            <w:left w:val="none" w:sz="0" w:space="0" w:color="auto"/>
            <w:bottom w:val="none" w:sz="0" w:space="0" w:color="auto"/>
            <w:right w:val="none" w:sz="0" w:space="0" w:color="auto"/>
          </w:divBdr>
        </w:div>
        <w:div w:id="456680092">
          <w:marLeft w:val="0"/>
          <w:marRight w:val="0"/>
          <w:marTop w:val="0"/>
          <w:marBottom w:val="0"/>
          <w:divBdr>
            <w:top w:val="none" w:sz="0" w:space="0" w:color="auto"/>
            <w:left w:val="none" w:sz="0" w:space="0" w:color="auto"/>
            <w:bottom w:val="none" w:sz="0" w:space="0" w:color="auto"/>
            <w:right w:val="none" w:sz="0" w:space="0" w:color="auto"/>
          </w:divBdr>
        </w:div>
        <w:div w:id="620767685">
          <w:marLeft w:val="0"/>
          <w:marRight w:val="0"/>
          <w:marTop w:val="0"/>
          <w:marBottom w:val="0"/>
          <w:divBdr>
            <w:top w:val="none" w:sz="0" w:space="0" w:color="auto"/>
            <w:left w:val="none" w:sz="0" w:space="0" w:color="auto"/>
            <w:bottom w:val="none" w:sz="0" w:space="0" w:color="auto"/>
            <w:right w:val="none" w:sz="0" w:space="0" w:color="auto"/>
          </w:divBdr>
        </w:div>
        <w:div w:id="35155633">
          <w:marLeft w:val="0"/>
          <w:marRight w:val="0"/>
          <w:marTop w:val="0"/>
          <w:marBottom w:val="0"/>
          <w:divBdr>
            <w:top w:val="none" w:sz="0" w:space="0" w:color="auto"/>
            <w:left w:val="none" w:sz="0" w:space="0" w:color="auto"/>
            <w:bottom w:val="none" w:sz="0" w:space="0" w:color="auto"/>
            <w:right w:val="none" w:sz="0" w:space="0" w:color="auto"/>
          </w:divBdr>
        </w:div>
        <w:div w:id="500656641">
          <w:marLeft w:val="0"/>
          <w:marRight w:val="0"/>
          <w:marTop w:val="0"/>
          <w:marBottom w:val="0"/>
          <w:divBdr>
            <w:top w:val="none" w:sz="0" w:space="0" w:color="auto"/>
            <w:left w:val="none" w:sz="0" w:space="0" w:color="auto"/>
            <w:bottom w:val="none" w:sz="0" w:space="0" w:color="auto"/>
            <w:right w:val="none" w:sz="0" w:space="0" w:color="auto"/>
          </w:divBdr>
        </w:div>
        <w:div w:id="1582374395">
          <w:marLeft w:val="0"/>
          <w:marRight w:val="0"/>
          <w:marTop w:val="0"/>
          <w:marBottom w:val="0"/>
          <w:divBdr>
            <w:top w:val="none" w:sz="0" w:space="0" w:color="auto"/>
            <w:left w:val="none" w:sz="0" w:space="0" w:color="auto"/>
            <w:bottom w:val="none" w:sz="0" w:space="0" w:color="auto"/>
            <w:right w:val="none" w:sz="0" w:space="0" w:color="auto"/>
          </w:divBdr>
        </w:div>
        <w:div w:id="754011517">
          <w:marLeft w:val="0"/>
          <w:marRight w:val="0"/>
          <w:marTop w:val="0"/>
          <w:marBottom w:val="0"/>
          <w:divBdr>
            <w:top w:val="none" w:sz="0" w:space="0" w:color="auto"/>
            <w:left w:val="none" w:sz="0" w:space="0" w:color="auto"/>
            <w:bottom w:val="none" w:sz="0" w:space="0" w:color="auto"/>
            <w:right w:val="none" w:sz="0" w:space="0" w:color="auto"/>
          </w:divBdr>
        </w:div>
        <w:div w:id="1438524816">
          <w:marLeft w:val="0"/>
          <w:marRight w:val="0"/>
          <w:marTop w:val="0"/>
          <w:marBottom w:val="0"/>
          <w:divBdr>
            <w:top w:val="none" w:sz="0" w:space="0" w:color="auto"/>
            <w:left w:val="none" w:sz="0" w:space="0" w:color="auto"/>
            <w:bottom w:val="none" w:sz="0" w:space="0" w:color="auto"/>
            <w:right w:val="none" w:sz="0" w:space="0" w:color="auto"/>
          </w:divBdr>
        </w:div>
        <w:div w:id="482358013">
          <w:marLeft w:val="0"/>
          <w:marRight w:val="0"/>
          <w:marTop w:val="0"/>
          <w:marBottom w:val="0"/>
          <w:divBdr>
            <w:top w:val="none" w:sz="0" w:space="0" w:color="auto"/>
            <w:left w:val="none" w:sz="0" w:space="0" w:color="auto"/>
            <w:bottom w:val="none" w:sz="0" w:space="0" w:color="auto"/>
            <w:right w:val="none" w:sz="0" w:space="0" w:color="auto"/>
          </w:divBdr>
        </w:div>
        <w:div w:id="829949678">
          <w:marLeft w:val="0"/>
          <w:marRight w:val="0"/>
          <w:marTop w:val="0"/>
          <w:marBottom w:val="0"/>
          <w:divBdr>
            <w:top w:val="none" w:sz="0" w:space="0" w:color="auto"/>
            <w:left w:val="none" w:sz="0" w:space="0" w:color="auto"/>
            <w:bottom w:val="none" w:sz="0" w:space="0" w:color="auto"/>
            <w:right w:val="none" w:sz="0" w:space="0" w:color="auto"/>
          </w:divBdr>
        </w:div>
        <w:div w:id="1494760940">
          <w:marLeft w:val="0"/>
          <w:marRight w:val="0"/>
          <w:marTop w:val="0"/>
          <w:marBottom w:val="0"/>
          <w:divBdr>
            <w:top w:val="none" w:sz="0" w:space="0" w:color="auto"/>
            <w:left w:val="none" w:sz="0" w:space="0" w:color="auto"/>
            <w:bottom w:val="none" w:sz="0" w:space="0" w:color="auto"/>
            <w:right w:val="none" w:sz="0" w:space="0" w:color="auto"/>
          </w:divBdr>
        </w:div>
        <w:div w:id="729499582">
          <w:marLeft w:val="0"/>
          <w:marRight w:val="0"/>
          <w:marTop w:val="0"/>
          <w:marBottom w:val="0"/>
          <w:divBdr>
            <w:top w:val="none" w:sz="0" w:space="0" w:color="auto"/>
            <w:left w:val="none" w:sz="0" w:space="0" w:color="auto"/>
            <w:bottom w:val="none" w:sz="0" w:space="0" w:color="auto"/>
            <w:right w:val="none" w:sz="0" w:space="0" w:color="auto"/>
          </w:divBdr>
        </w:div>
        <w:div w:id="1705982457">
          <w:marLeft w:val="0"/>
          <w:marRight w:val="0"/>
          <w:marTop w:val="0"/>
          <w:marBottom w:val="0"/>
          <w:divBdr>
            <w:top w:val="none" w:sz="0" w:space="0" w:color="auto"/>
            <w:left w:val="none" w:sz="0" w:space="0" w:color="auto"/>
            <w:bottom w:val="none" w:sz="0" w:space="0" w:color="auto"/>
            <w:right w:val="none" w:sz="0" w:space="0" w:color="auto"/>
          </w:divBdr>
        </w:div>
        <w:div w:id="222789162">
          <w:marLeft w:val="0"/>
          <w:marRight w:val="0"/>
          <w:marTop w:val="0"/>
          <w:marBottom w:val="0"/>
          <w:divBdr>
            <w:top w:val="none" w:sz="0" w:space="0" w:color="auto"/>
            <w:left w:val="none" w:sz="0" w:space="0" w:color="auto"/>
            <w:bottom w:val="none" w:sz="0" w:space="0" w:color="auto"/>
            <w:right w:val="none" w:sz="0" w:space="0" w:color="auto"/>
          </w:divBdr>
        </w:div>
        <w:div w:id="1244295899">
          <w:marLeft w:val="0"/>
          <w:marRight w:val="0"/>
          <w:marTop w:val="0"/>
          <w:marBottom w:val="0"/>
          <w:divBdr>
            <w:top w:val="none" w:sz="0" w:space="0" w:color="auto"/>
            <w:left w:val="none" w:sz="0" w:space="0" w:color="auto"/>
            <w:bottom w:val="none" w:sz="0" w:space="0" w:color="auto"/>
            <w:right w:val="none" w:sz="0" w:space="0" w:color="auto"/>
          </w:divBdr>
        </w:div>
        <w:div w:id="1480072636">
          <w:marLeft w:val="0"/>
          <w:marRight w:val="0"/>
          <w:marTop w:val="0"/>
          <w:marBottom w:val="0"/>
          <w:divBdr>
            <w:top w:val="none" w:sz="0" w:space="0" w:color="auto"/>
            <w:left w:val="none" w:sz="0" w:space="0" w:color="auto"/>
            <w:bottom w:val="none" w:sz="0" w:space="0" w:color="auto"/>
            <w:right w:val="none" w:sz="0" w:space="0" w:color="auto"/>
          </w:divBdr>
        </w:div>
        <w:div w:id="964114534">
          <w:marLeft w:val="0"/>
          <w:marRight w:val="0"/>
          <w:marTop w:val="0"/>
          <w:marBottom w:val="0"/>
          <w:divBdr>
            <w:top w:val="none" w:sz="0" w:space="0" w:color="auto"/>
            <w:left w:val="none" w:sz="0" w:space="0" w:color="auto"/>
            <w:bottom w:val="none" w:sz="0" w:space="0" w:color="auto"/>
            <w:right w:val="none" w:sz="0" w:space="0" w:color="auto"/>
          </w:divBdr>
        </w:div>
        <w:div w:id="852844729">
          <w:marLeft w:val="0"/>
          <w:marRight w:val="0"/>
          <w:marTop w:val="0"/>
          <w:marBottom w:val="0"/>
          <w:divBdr>
            <w:top w:val="none" w:sz="0" w:space="0" w:color="auto"/>
            <w:left w:val="none" w:sz="0" w:space="0" w:color="auto"/>
            <w:bottom w:val="none" w:sz="0" w:space="0" w:color="auto"/>
            <w:right w:val="none" w:sz="0" w:space="0" w:color="auto"/>
          </w:divBdr>
        </w:div>
        <w:div w:id="766072813">
          <w:marLeft w:val="0"/>
          <w:marRight w:val="0"/>
          <w:marTop w:val="0"/>
          <w:marBottom w:val="0"/>
          <w:divBdr>
            <w:top w:val="none" w:sz="0" w:space="0" w:color="auto"/>
            <w:left w:val="none" w:sz="0" w:space="0" w:color="auto"/>
            <w:bottom w:val="none" w:sz="0" w:space="0" w:color="auto"/>
            <w:right w:val="none" w:sz="0" w:space="0" w:color="auto"/>
          </w:divBdr>
        </w:div>
        <w:div w:id="784080884">
          <w:marLeft w:val="0"/>
          <w:marRight w:val="0"/>
          <w:marTop w:val="0"/>
          <w:marBottom w:val="0"/>
          <w:divBdr>
            <w:top w:val="none" w:sz="0" w:space="0" w:color="auto"/>
            <w:left w:val="none" w:sz="0" w:space="0" w:color="auto"/>
            <w:bottom w:val="none" w:sz="0" w:space="0" w:color="auto"/>
            <w:right w:val="none" w:sz="0" w:space="0" w:color="auto"/>
          </w:divBdr>
        </w:div>
        <w:div w:id="1721435462">
          <w:marLeft w:val="0"/>
          <w:marRight w:val="0"/>
          <w:marTop w:val="0"/>
          <w:marBottom w:val="0"/>
          <w:divBdr>
            <w:top w:val="none" w:sz="0" w:space="0" w:color="auto"/>
            <w:left w:val="none" w:sz="0" w:space="0" w:color="auto"/>
            <w:bottom w:val="none" w:sz="0" w:space="0" w:color="auto"/>
            <w:right w:val="none" w:sz="0" w:space="0" w:color="auto"/>
          </w:divBdr>
        </w:div>
        <w:div w:id="1783962730">
          <w:marLeft w:val="0"/>
          <w:marRight w:val="0"/>
          <w:marTop w:val="0"/>
          <w:marBottom w:val="0"/>
          <w:divBdr>
            <w:top w:val="none" w:sz="0" w:space="0" w:color="auto"/>
            <w:left w:val="none" w:sz="0" w:space="0" w:color="auto"/>
            <w:bottom w:val="none" w:sz="0" w:space="0" w:color="auto"/>
            <w:right w:val="none" w:sz="0" w:space="0" w:color="auto"/>
          </w:divBdr>
        </w:div>
        <w:div w:id="201555300">
          <w:marLeft w:val="0"/>
          <w:marRight w:val="0"/>
          <w:marTop w:val="0"/>
          <w:marBottom w:val="0"/>
          <w:divBdr>
            <w:top w:val="none" w:sz="0" w:space="0" w:color="auto"/>
            <w:left w:val="none" w:sz="0" w:space="0" w:color="auto"/>
            <w:bottom w:val="none" w:sz="0" w:space="0" w:color="auto"/>
            <w:right w:val="none" w:sz="0" w:space="0" w:color="auto"/>
          </w:divBdr>
        </w:div>
        <w:div w:id="521431023">
          <w:marLeft w:val="0"/>
          <w:marRight w:val="0"/>
          <w:marTop w:val="0"/>
          <w:marBottom w:val="0"/>
          <w:divBdr>
            <w:top w:val="none" w:sz="0" w:space="0" w:color="auto"/>
            <w:left w:val="none" w:sz="0" w:space="0" w:color="auto"/>
            <w:bottom w:val="none" w:sz="0" w:space="0" w:color="auto"/>
            <w:right w:val="none" w:sz="0" w:space="0" w:color="auto"/>
          </w:divBdr>
        </w:div>
        <w:div w:id="1401516154">
          <w:marLeft w:val="0"/>
          <w:marRight w:val="0"/>
          <w:marTop w:val="0"/>
          <w:marBottom w:val="0"/>
          <w:divBdr>
            <w:top w:val="none" w:sz="0" w:space="0" w:color="auto"/>
            <w:left w:val="none" w:sz="0" w:space="0" w:color="auto"/>
            <w:bottom w:val="none" w:sz="0" w:space="0" w:color="auto"/>
            <w:right w:val="none" w:sz="0" w:space="0" w:color="auto"/>
          </w:divBdr>
        </w:div>
        <w:div w:id="791291369">
          <w:marLeft w:val="0"/>
          <w:marRight w:val="0"/>
          <w:marTop w:val="0"/>
          <w:marBottom w:val="0"/>
          <w:divBdr>
            <w:top w:val="none" w:sz="0" w:space="0" w:color="auto"/>
            <w:left w:val="none" w:sz="0" w:space="0" w:color="auto"/>
            <w:bottom w:val="none" w:sz="0" w:space="0" w:color="auto"/>
            <w:right w:val="none" w:sz="0" w:space="0" w:color="auto"/>
          </w:divBdr>
        </w:div>
        <w:div w:id="2007124288">
          <w:marLeft w:val="0"/>
          <w:marRight w:val="0"/>
          <w:marTop w:val="0"/>
          <w:marBottom w:val="0"/>
          <w:divBdr>
            <w:top w:val="none" w:sz="0" w:space="0" w:color="auto"/>
            <w:left w:val="none" w:sz="0" w:space="0" w:color="auto"/>
            <w:bottom w:val="none" w:sz="0" w:space="0" w:color="auto"/>
            <w:right w:val="none" w:sz="0" w:space="0" w:color="auto"/>
          </w:divBdr>
        </w:div>
        <w:div w:id="930164870">
          <w:marLeft w:val="0"/>
          <w:marRight w:val="0"/>
          <w:marTop w:val="0"/>
          <w:marBottom w:val="0"/>
          <w:divBdr>
            <w:top w:val="none" w:sz="0" w:space="0" w:color="auto"/>
            <w:left w:val="none" w:sz="0" w:space="0" w:color="auto"/>
            <w:bottom w:val="none" w:sz="0" w:space="0" w:color="auto"/>
            <w:right w:val="none" w:sz="0" w:space="0" w:color="auto"/>
          </w:divBdr>
        </w:div>
        <w:div w:id="386535708">
          <w:marLeft w:val="0"/>
          <w:marRight w:val="0"/>
          <w:marTop w:val="0"/>
          <w:marBottom w:val="0"/>
          <w:divBdr>
            <w:top w:val="none" w:sz="0" w:space="0" w:color="auto"/>
            <w:left w:val="none" w:sz="0" w:space="0" w:color="auto"/>
            <w:bottom w:val="none" w:sz="0" w:space="0" w:color="auto"/>
            <w:right w:val="none" w:sz="0" w:space="0" w:color="auto"/>
          </w:divBdr>
        </w:div>
        <w:div w:id="1869371195">
          <w:marLeft w:val="0"/>
          <w:marRight w:val="0"/>
          <w:marTop w:val="0"/>
          <w:marBottom w:val="0"/>
          <w:divBdr>
            <w:top w:val="none" w:sz="0" w:space="0" w:color="auto"/>
            <w:left w:val="none" w:sz="0" w:space="0" w:color="auto"/>
            <w:bottom w:val="none" w:sz="0" w:space="0" w:color="auto"/>
            <w:right w:val="none" w:sz="0" w:space="0" w:color="auto"/>
          </w:divBdr>
        </w:div>
        <w:div w:id="311756385">
          <w:marLeft w:val="0"/>
          <w:marRight w:val="0"/>
          <w:marTop w:val="0"/>
          <w:marBottom w:val="0"/>
          <w:divBdr>
            <w:top w:val="none" w:sz="0" w:space="0" w:color="auto"/>
            <w:left w:val="none" w:sz="0" w:space="0" w:color="auto"/>
            <w:bottom w:val="none" w:sz="0" w:space="0" w:color="auto"/>
            <w:right w:val="none" w:sz="0" w:space="0" w:color="auto"/>
          </w:divBdr>
        </w:div>
        <w:div w:id="798230621">
          <w:marLeft w:val="0"/>
          <w:marRight w:val="0"/>
          <w:marTop w:val="0"/>
          <w:marBottom w:val="0"/>
          <w:divBdr>
            <w:top w:val="none" w:sz="0" w:space="0" w:color="auto"/>
            <w:left w:val="none" w:sz="0" w:space="0" w:color="auto"/>
            <w:bottom w:val="none" w:sz="0" w:space="0" w:color="auto"/>
            <w:right w:val="none" w:sz="0" w:space="0" w:color="auto"/>
          </w:divBdr>
        </w:div>
        <w:div w:id="1960718247">
          <w:marLeft w:val="0"/>
          <w:marRight w:val="0"/>
          <w:marTop w:val="0"/>
          <w:marBottom w:val="0"/>
          <w:divBdr>
            <w:top w:val="none" w:sz="0" w:space="0" w:color="auto"/>
            <w:left w:val="none" w:sz="0" w:space="0" w:color="auto"/>
            <w:bottom w:val="none" w:sz="0" w:space="0" w:color="auto"/>
            <w:right w:val="none" w:sz="0" w:space="0" w:color="auto"/>
          </w:divBdr>
        </w:div>
        <w:div w:id="960264555">
          <w:marLeft w:val="0"/>
          <w:marRight w:val="0"/>
          <w:marTop w:val="0"/>
          <w:marBottom w:val="0"/>
          <w:divBdr>
            <w:top w:val="none" w:sz="0" w:space="0" w:color="auto"/>
            <w:left w:val="none" w:sz="0" w:space="0" w:color="auto"/>
            <w:bottom w:val="none" w:sz="0" w:space="0" w:color="auto"/>
            <w:right w:val="none" w:sz="0" w:space="0" w:color="auto"/>
          </w:divBdr>
        </w:div>
        <w:div w:id="998508760">
          <w:marLeft w:val="0"/>
          <w:marRight w:val="0"/>
          <w:marTop w:val="0"/>
          <w:marBottom w:val="0"/>
          <w:divBdr>
            <w:top w:val="none" w:sz="0" w:space="0" w:color="auto"/>
            <w:left w:val="none" w:sz="0" w:space="0" w:color="auto"/>
            <w:bottom w:val="none" w:sz="0" w:space="0" w:color="auto"/>
            <w:right w:val="none" w:sz="0" w:space="0" w:color="auto"/>
          </w:divBdr>
        </w:div>
        <w:div w:id="1624072068">
          <w:marLeft w:val="0"/>
          <w:marRight w:val="0"/>
          <w:marTop w:val="0"/>
          <w:marBottom w:val="0"/>
          <w:divBdr>
            <w:top w:val="none" w:sz="0" w:space="0" w:color="auto"/>
            <w:left w:val="none" w:sz="0" w:space="0" w:color="auto"/>
            <w:bottom w:val="none" w:sz="0" w:space="0" w:color="auto"/>
            <w:right w:val="none" w:sz="0" w:space="0" w:color="auto"/>
          </w:divBdr>
        </w:div>
        <w:div w:id="2092047833">
          <w:marLeft w:val="0"/>
          <w:marRight w:val="0"/>
          <w:marTop w:val="0"/>
          <w:marBottom w:val="0"/>
          <w:divBdr>
            <w:top w:val="none" w:sz="0" w:space="0" w:color="auto"/>
            <w:left w:val="none" w:sz="0" w:space="0" w:color="auto"/>
            <w:bottom w:val="none" w:sz="0" w:space="0" w:color="auto"/>
            <w:right w:val="none" w:sz="0" w:space="0" w:color="auto"/>
          </w:divBdr>
        </w:div>
        <w:div w:id="747535294">
          <w:marLeft w:val="0"/>
          <w:marRight w:val="0"/>
          <w:marTop w:val="0"/>
          <w:marBottom w:val="0"/>
          <w:divBdr>
            <w:top w:val="none" w:sz="0" w:space="0" w:color="auto"/>
            <w:left w:val="none" w:sz="0" w:space="0" w:color="auto"/>
            <w:bottom w:val="none" w:sz="0" w:space="0" w:color="auto"/>
            <w:right w:val="none" w:sz="0" w:space="0" w:color="auto"/>
          </w:divBdr>
        </w:div>
        <w:div w:id="1522820857">
          <w:marLeft w:val="0"/>
          <w:marRight w:val="0"/>
          <w:marTop w:val="0"/>
          <w:marBottom w:val="0"/>
          <w:divBdr>
            <w:top w:val="none" w:sz="0" w:space="0" w:color="auto"/>
            <w:left w:val="none" w:sz="0" w:space="0" w:color="auto"/>
            <w:bottom w:val="none" w:sz="0" w:space="0" w:color="auto"/>
            <w:right w:val="none" w:sz="0" w:space="0" w:color="auto"/>
          </w:divBdr>
        </w:div>
        <w:div w:id="90400047">
          <w:marLeft w:val="0"/>
          <w:marRight w:val="0"/>
          <w:marTop w:val="0"/>
          <w:marBottom w:val="0"/>
          <w:divBdr>
            <w:top w:val="none" w:sz="0" w:space="0" w:color="auto"/>
            <w:left w:val="none" w:sz="0" w:space="0" w:color="auto"/>
            <w:bottom w:val="none" w:sz="0" w:space="0" w:color="auto"/>
            <w:right w:val="none" w:sz="0" w:space="0" w:color="auto"/>
          </w:divBdr>
        </w:div>
        <w:div w:id="1399790032">
          <w:marLeft w:val="0"/>
          <w:marRight w:val="0"/>
          <w:marTop w:val="0"/>
          <w:marBottom w:val="0"/>
          <w:divBdr>
            <w:top w:val="none" w:sz="0" w:space="0" w:color="auto"/>
            <w:left w:val="none" w:sz="0" w:space="0" w:color="auto"/>
            <w:bottom w:val="none" w:sz="0" w:space="0" w:color="auto"/>
            <w:right w:val="none" w:sz="0" w:space="0" w:color="auto"/>
          </w:divBdr>
        </w:div>
        <w:div w:id="1311250910">
          <w:marLeft w:val="0"/>
          <w:marRight w:val="0"/>
          <w:marTop w:val="0"/>
          <w:marBottom w:val="0"/>
          <w:divBdr>
            <w:top w:val="none" w:sz="0" w:space="0" w:color="auto"/>
            <w:left w:val="none" w:sz="0" w:space="0" w:color="auto"/>
            <w:bottom w:val="none" w:sz="0" w:space="0" w:color="auto"/>
            <w:right w:val="none" w:sz="0" w:space="0" w:color="auto"/>
          </w:divBdr>
        </w:div>
        <w:div w:id="1886597919">
          <w:marLeft w:val="0"/>
          <w:marRight w:val="0"/>
          <w:marTop w:val="0"/>
          <w:marBottom w:val="0"/>
          <w:divBdr>
            <w:top w:val="none" w:sz="0" w:space="0" w:color="auto"/>
            <w:left w:val="none" w:sz="0" w:space="0" w:color="auto"/>
            <w:bottom w:val="none" w:sz="0" w:space="0" w:color="auto"/>
            <w:right w:val="none" w:sz="0" w:space="0" w:color="auto"/>
          </w:divBdr>
        </w:div>
        <w:div w:id="1439638471">
          <w:marLeft w:val="0"/>
          <w:marRight w:val="0"/>
          <w:marTop w:val="0"/>
          <w:marBottom w:val="0"/>
          <w:divBdr>
            <w:top w:val="none" w:sz="0" w:space="0" w:color="auto"/>
            <w:left w:val="none" w:sz="0" w:space="0" w:color="auto"/>
            <w:bottom w:val="none" w:sz="0" w:space="0" w:color="auto"/>
            <w:right w:val="none" w:sz="0" w:space="0" w:color="auto"/>
          </w:divBdr>
        </w:div>
        <w:div w:id="217712988">
          <w:marLeft w:val="0"/>
          <w:marRight w:val="0"/>
          <w:marTop w:val="0"/>
          <w:marBottom w:val="0"/>
          <w:divBdr>
            <w:top w:val="none" w:sz="0" w:space="0" w:color="auto"/>
            <w:left w:val="none" w:sz="0" w:space="0" w:color="auto"/>
            <w:bottom w:val="none" w:sz="0" w:space="0" w:color="auto"/>
            <w:right w:val="none" w:sz="0" w:space="0" w:color="auto"/>
          </w:divBdr>
        </w:div>
        <w:div w:id="393429977">
          <w:marLeft w:val="0"/>
          <w:marRight w:val="0"/>
          <w:marTop w:val="0"/>
          <w:marBottom w:val="0"/>
          <w:divBdr>
            <w:top w:val="none" w:sz="0" w:space="0" w:color="auto"/>
            <w:left w:val="none" w:sz="0" w:space="0" w:color="auto"/>
            <w:bottom w:val="none" w:sz="0" w:space="0" w:color="auto"/>
            <w:right w:val="none" w:sz="0" w:space="0" w:color="auto"/>
          </w:divBdr>
        </w:div>
        <w:div w:id="1701392088">
          <w:marLeft w:val="0"/>
          <w:marRight w:val="0"/>
          <w:marTop w:val="0"/>
          <w:marBottom w:val="0"/>
          <w:divBdr>
            <w:top w:val="none" w:sz="0" w:space="0" w:color="auto"/>
            <w:left w:val="none" w:sz="0" w:space="0" w:color="auto"/>
            <w:bottom w:val="none" w:sz="0" w:space="0" w:color="auto"/>
            <w:right w:val="none" w:sz="0" w:space="0" w:color="auto"/>
          </w:divBdr>
        </w:div>
        <w:div w:id="797917674">
          <w:marLeft w:val="0"/>
          <w:marRight w:val="0"/>
          <w:marTop w:val="0"/>
          <w:marBottom w:val="0"/>
          <w:divBdr>
            <w:top w:val="none" w:sz="0" w:space="0" w:color="auto"/>
            <w:left w:val="none" w:sz="0" w:space="0" w:color="auto"/>
            <w:bottom w:val="none" w:sz="0" w:space="0" w:color="auto"/>
            <w:right w:val="none" w:sz="0" w:space="0" w:color="auto"/>
          </w:divBdr>
        </w:div>
        <w:div w:id="1320380780">
          <w:marLeft w:val="0"/>
          <w:marRight w:val="0"/>
          <w:marTop w:val="0"/>
          <w:marBottom w:val="0"/>
          <w:divBdr>
            <w:top w:val="none" w:sz="0" w:space="0" w:color="auto"/>
            <w:left w:val="none" w:sz="0" w:space="0" w:color="auto"/>
            <w:bottom w:val="none" w:sz="0" w:space="0" w:color="auto"/>
            <w:right w:val="none" w:sz="0" w:space="0" w:color="auto"/>
          </w:divBdr>
        </w:div>
        <w:div w:id="1767576231">
          <w:marLeft w:val="0"/>
          <w:marRight w:val="0"/>
          <w:marTop w:val="0"/>
          <w:marBottom w:val="0"/>
          <w:divBdr>
            <w:top w:val="none" w:sz="0" w:space="0" w:color="auto"/>
            <w:left w:val="none" w:sz="0" w:space="0" w:color="auto"/>
            <w:bottom w:val="none" w:sz="0" w:space="0" w:color="auto"/>
            <w:right w:val="none" w:sz="0" w:space="0" w:color="auto"/>
          </w:divBdr>
        </w:div>
        <w:div w:id="434061203">
          <w:marLeft w:val="0"/>
          <w:marRight w:val="0"/>
          <w:marTop w:val="0"/>
          <w:marBottom w:val="0"/>
          <w:divBdr>
            <w:top w:val="none" w:sz="0" w:space="0" w:color="auto"/>
            <w:left w:val="none" w:sz="0" w:space="0" w:color="auto"/>
            <w:bottom w:val="none" w:sz="0" w:space="0" w:color="auto"/>
            <w:right w:val="none" w:sz="0" w:space="0" w:color="auto"/>
          </w:divBdr>
        </w:div>
        <w:div w:id="2105567958">
          <w:marLeft w:val="0"/>
          <w:marRight w:val="0"/>
          <w:marTop w:val="0"/>
          <w:marBottom w:val="0"/>
          <w:divBdr>
            <w:top w:val="none" w:sz="0" w:space="0" w:color="auto"/>
            <w:left w:val="none" w:sz="0" w:space="0" w:color="auto"/>
            <w:bottom w:val="none" w:sz="0" w:space="0" w:color="auto"/>
            <w:right w:val="none" w:sz="0" w:space="0" w:color="auto"/>
          </w:divBdr>
        </w:div>
        <w:div w:id="1240015796">
          <w:marLeft w:val="0"/>
          <w:marRight w:val="0"/>
          <w:marTop w:val="0"/>
          <w:marBottom w:val="0"/>
          <w:divBdr>
            <w:top w:val="none" w:sz="0" w:space="0" w:color="auto"/>
            <w:left w:val="none" w:sz="0" w:space="0" w:color="auto"/>
            <w:bottom w:val="none" w:sz="0" w:space="0" w:color="auto"/>
            <w:right w:val="none" w:sz="0" w:space="0" w:color="auto"/>
          </w:divBdr>
        </w:div>
        <w:div w:id="1026637722">
          <w:marLeft w:val="0"/>
          <w:marRight w:val="0"/>
          <w:marTop w:val="0"/>
          <w:marBottom w:val="0"/>
          <w:divBdr>
            <w:top w:val="none" w:sz="0" w:space="0" w:color="auto"/>
            <w:left w:val="none" w:sz="0" w:space="0" w:color="auto"/>
            <w:bottom w:val="none" w:sz="0" w:space="0" w:color="auto"/>
            <w:right w:val="none" w:sz="0" w:space="0" w:color="auto"/>
          </w:divBdr>
        </w:div>
        <w:div w:id="19012707">
          <w:marLeft w:val="0"/>
          <w:marRight w:val="0"/>
          <w:marTop w:val="0"/>
          <w:marBottom w:val="0"/>
          <w:divBdr>
            <w:top w:val="none" w:sz="0" w:space="0" w:color="auto"/>
            <w:left w:val="none" w:sz="0" w:space="0" w:color="auto"/>
            <w:bottom w:val="none" w:sz="0" w:space="0" w:color="auto"/>
            <w:right w:val="none" w:sz="0" w:space="0" w:color="auto"/>
          </w:divBdr>
        </w:div>
        <w:div w:id="532117036">
          <w:marLeft w:val="0"/>
          <w:marRight w:val="0"/>
          <w:marTop w:val="0"/>
          <w:marBottom w:val="0"/>
          <w:divBdr>
            <w:top w:val="none" w:sz="0" w:space="0" w:color="auto"/>
            <w:left w:val="none" w:sz="0" w:space="0" w:color="auto"/>
            <w:bottom w:val="none" w:sz="0" w:space="0" w:color="auto"/>
            <w:right w:val="none" w:sz="0" w:space="0" w:color="auto"/>
          </w:divBdr>
        </w:div>
        <w:div w:id="708336925">
          <w:marLeft w:val="0"/>
          <w:marRight w:val="0"/>
          <w:marTop w:val="0"/>
          <w:marBottom w:val="0"/>
          <w:divBdr>
            <w:top w:val="none" w:sz="0" w:space="0" w:color="auto"/>
            <w:left w:val="none" w:sz="0" w:space="0" w:color="auto"/>
            <w:bottom w:val="none" w:sz="0" w:space="0" w:color="auto"/>
            <w:right w:val="none" w:sz="0" w:space="0" w:color="auto"/>
          </w:divBdr>
        </w:div>
        <w:div w:id="1216968553">
          <w:marLeft w:val="0"/>
          <w:marRight w:val="0"/>
          <w:marTop w:val="0"/>
          <w:marBottom w:val="0"/>
          <w:divBdr>
            <w:top w:val="none" w:sz="0" w:space="0" w:color="auto"/>
            <w:left w:val="none" w:sz="0" w:space="0" w:color="auto"/>
            <w:bottom w:val="none" w:sz="0" w:space="0" w:color="auto"/>
            <w:right w:val="none" w:sz="0" w:space="0" w:color="auto"/>
          </w:divBdr>
        </w:div>
        <w:div w:id="409544214">
          <w:marLeft w:val="0"/>
          <w:marRight w:val="0"/>
          <w:marTop w:val="0"/>
          <w:marBottom w:val="0"/>
          <w:divBdr>
            <w:top w:val="none" w:sz="0" w:space="0" w:color="auto"/>
            <w:left w:val="none" w:sz="0" w:space="0" w:color="auto"/>
            <w:bottom w:val="none" w:sz="0" w:space="0" w:color="auto"/>
            <w:right w:val="none" w:sz="0" w:space="0" w:color="auto"/>
          </w:divBdr>
        </w:div>
        <w:div w:id="664671583">
          <w:marLeft w:val="0"/>
          <w:marRight w:val="0"/>
          <w:marTop w:val="0"/>
          <w:marBottom w:val="0"/>
          <w:divBdr>
            <w:top w:val="none" w:sz="0" w:space="0" w:color="auto"/>
            <w:left w:val="none" w:sz="0" w:space="0" w:color="auto"/>
            <w:bottom w:val="none" w:sz="0" w:space="0" w:color="auto"/>
            <w:right w:val="none" w:sz="0" w:space="0" w:color="auto"/>
          </w:divBdr>
        </w:div>
        <w:div w:id="1995336735">
          <w:marLeft w:val="0"/>
          <w:marRight w:val="0"/>
          <w:marTop w:val="0"/>
          <w:marBottom w:val="0"/>
          <w:divBdr>
            <w:top w:val="none" w:sz="0" w:space="0" w:color="auto"/>
            <w:left w:val="none" w:sz="0" w:space="0" w:color="auto"/>
            <w:bottom w:val="none" w:sz="0" w:space="0" w:color="auto"/>
            <w:right w:val="none" w:sz="0" w:space="0" w:color="auto"/>
          </w:divBdr>
        </w:div>
        <w:div w:id="58528618">
          <w:marLeft w:val="0"/>
          <w:marRight w:val="0"/>
          <w:marTop w:val="0"/>
          <w:marBottom w:val="0"/>
          <w:divBdr>
            <w:top w:val="none" w:sz="0" w:space="0" w:color="auto"/>
            <w:left w:val="none" w:sz="0" w:space="0" w:color="auto"/>
            <w:bottom w:val="none" w:sz="0" w:space="0" w:color="auto"/>
            <w:right w:val="none" w:sz="0" w:space="0" w:color="auto"/>
          </w:divBdr>
        </w:div>
        <w:div w:id="1205866420">
          <w:marLeft w:val="0"/>
          <w:marRight w:val="0"/>
          <w:marTop w:val="0"/>
          <w:marBottom w:val="0"/>
          <w:divBdr>
            <w:top w:val="none" w:sz="0" w:space="0" w:color="auto"/>
            <w:left w:val="none" w:sz="0" w:space="0" w:color="auto"/>
            <w:bottom w:val="none" w:sz="0" w:space="0" w:color="auto"/>
            <w:right w:val="none" w:sz="0" w:space="0" w:color="auto"/>
          </w:divBdr>
        </w:div>
        <w:div w:id="2033648985">
          <w:marLeft w:val="0"/>
          <w:marRight w:val="0"/>
          <w:marTop w:val="0"/>
          <w:marBottom w:val="0"/>
          <w:divBdr>
            <w:top w:val="none" w:sz="0" w:space="0" w:color="auto"/>
            <w:left w:val="none" w:sz="0" w:space="0" w:color="auto"/>
            <w:bottom w:val="none" w:sz="0" w:space="0" w:color="auto"/>
            <w:right w:val="none" w:sz="0" w:space="0" w:color="auto"/>
          </w:divBdr>
        </w:div>
        <w:div w:id="517887158">
          <w:marLeft w:val="0"/>
          <w:marRight w:val="0"/>
          <w:marTop w:val="0"/>
          <w:marBottom w:val="0"/>
          <w:divBdr>
            <w:top w:val="none" w:sz="0" w:space="0" w:color="auto"/>
            <w:left w:val="none" w:sz="0" w:space="0" w:color="auto"/>
            <w:bottom w:val="none" w:sz="0" w:space="0" w:color="auto"/>
            <w:right w:val="none" w:sz="0" w:space="0" w:color="auto"/>
          </w:divBdr>
        </w:div>
        <w:div w:id="1817528890">
          <w:marLeft w:val="0"/>
          <w:marRight w:val="0"/>
          <w:marTop w:val="0"/>
          <w:marBottom w:val="0"/>
          <w:divBdr>
            <w:top w:val="none" w:sz="0" w:space="0" w:color="auto"/>
            <w:left w:val="none" w:sz="0" w:space="0" w:color="auto"/>
            <w:bottom w:val="none" w:sz="0" w:space="0" w:color="auto"/>
            <w:right w:val="none" w:sz="0" w:space="0" w:color="auto"/>
          </w:divBdr>
        </w:div>
        <w:div w:id="738097721">
          <w:marLeft w:val="0"/>
          <w:marRight w:val="0"/>
          <w:marTop w:val="0"/>
          <w:marBottom w:val="0"/>
          <w:divBdr>
            <w:top w:val="none" w:sz="0" w:space="0" w:color="auto"/>
            <w:left w:val="none" w:sz="0" w:space="0" w:color="auto"/>
            <w:bottom w:val="none" w:sz="0" w:space="0" w:color="auto"/>
            <w:right w:val="none" w:sz="0" w:space="0" w:color="auto"/>
          </w:divBdr>
        </w:div>
        <w:div w:id="2089770144">
          <w:marLeft w:val="0"/>
          <w:marRight w:val="0"/>
          <w:marTop w:val="0"/>
          <w:marBottom w:val="0"/>
          <w:divBdr>
            <w:top w:val="none" w:sz="0" w:space="0" w:color="auto"/>
            <w:left w:val="none" w:sz="0" w:space="0" w:color="auto"/>
            <w:bottom w:val="none" w:sz="0" w:space="0" w:color="auto"/>
            <w:right w:val="none" w:sz="0" w:space="0" w:color="auto"/>
          </w:divBdr>
        </w:div>
        <w:div w:id="2097970788">
          <w:marLeft w:val="0"/>
          <w:marRight w:val="0"/>
          <w:marTop w:val="0"/>
          <w:marBottom w:val="0"/>
          <w:divBdr>
            <w:top w:val="none" w:sz="0" w:space="0" w:color="auto"/>
            <w:left w:val="none" w:sz="0" w:space="0" w:color="auto"/>
            <w:bottom w:val="none" w:sz="0" w:space="0" w:color="auto"/>
            <w:right w:val="none" w:sz="0" w:space="0" w:color="auto"/>
          </w:divBdr>
        </w:div>
        <w:div w:id="1998530303">
          <w:marLeft w:val="0"/>
          <w:marRight w:val="0"/>
          <w:marTop w:val="0"/>
          <w:marBottom w:val="0"/>
          <w:divBdr>
            <w:top w:val="none" w:sz="0" w:space="0" w:color="auto"/>
            <w:left w:val="none" w:sz="0" w:space="0" w:color="auto"/>
            <w:bottom w:val="none" w:sz="0" w:space="0" w:color="auto"/>
            <w:right w:val="none" w:sz="0" w:space="0" w:color="auto"/>
          </w:divBdr>
        </w:div>
        <w:div w:id="427778521">
          <w:marLeft w:val="0"/>
          <w:marRight w:val="0"/>
          <w:marTop w:val="0"/>
          <w:marBottom w:val="0"/>
          <w:divBdr>
            <w:top w:val="none" w:sz="0" w:space="0" w:color="auto"/>
            <w:left w:val="none" w:sz="0" w:space="0" w:color="auto"/>
            <w:bottom w:val="none" w:sz="0" w:space="0" w:color="auto"/>
            <w:right w:val="none" w:sz="0" w:space="0" w:color="auto"/>
          </w:divBdr>
        </w:div>
        <w:div w:id="1520388861">
          <w:marLeft w:val="0"/>
          <w:marRight w:val="0"/>
          <w:marTop w:val="0"/>
          <w:marBottom w:val="0"/>
          <w:divBdr>
            <w:top w:val="none" w:sz="0" w:space="0" w:color="auto"/>
            <w:left w:val="none" w:sz="0" w:space="0" w:color="auto"/>
            <w:bottom w:val="none" w:sz="0" w:space="0" w:color="auto"/>
            <w:right w:val="none" w:sz="0" w:space="0" w:color="auto"/>
          </w:divBdr>
        </w:div>
        <w:div w:id="1931115533">
          <w:marLeft w:val="0"/>
          <w:marRight w:val="0"/>
          <w:marTop w:val="0"/>
          <w:marBottom w:val="0"/>
          <w:divBdr>
            <w:top w:val="none" w:sz="0" w:space="0" w:color="auto"/>
            <w:left w:val="none" w:sz="0" w:space="0" w:color="auto"/>
            <w:bottom w:val="none" w:sz="0" w:space="0" w:color="auto"/>
            <w:right w:val="none" w:sz="0" w:space="0" w:color="auto"/>
          </w:divBdr>
        </w:div>
        <w:div w:id="982544447">
          <w:marLeft w:val="0"/>
          <w:marRight w:val="0"/>
          <w:marTop w:val="0"/>
          <w:marBottom w:val="0"/>
          <w:divBdr>
            <w:top w:val="none" w:sz="0" w:space="0" w:color="auto"/>
            <w:left w:val="none" w:sz="0" w:space="0" w:color="auto"/>
            <w:bottom w:val="none" w:sz="0" w:space="0" w:color="auto"/>
            <w:right w:val="none" w:sz="0" w:space="0" w:color="auto"/>
          </w:divBdr>
        </w:div>
        <w:div w:id="1783767481">
          <w:marLeft w:val="0"/>
          <w:marRight w:val="0"/>
          <w:marTop w:val="0"/>
          <w:marBottom w:val="0"/>
          <w:divBdr>
            <w:top w:val="none" w:sz="0" w:space="0" w:color="auto"/>
            <w:left w:val="none" w:sz="0" w:space="0" w:color="auto"/>
            <w:bottom w:val="none" w:sz="0" w:space="0" w:color="auto"/>
            <w:right w:val="none" w:sz="0" w:space="0" w:color="auto"/>
          </w:divBdr>
          <w:divsChild>
            <w:div w:id="1005016758">
              <w:marLeft w:val="0"/>
              <w:marRight w:val="0"/>
              <w:marTop w:val="0"/>
              <w:marBottom w:val="0"/>
              <w:divBdr>
                <w:top w:val="none" w:sz="0" w:space="0" w:color="auto"/>
                <w:left w:val="none" w:sz="0" w:space="0" w:color="auto"/>
                <w:bottom w:val="none" w:sz="0" w:space="0" w:color="auto"/>
                <w:right w:val="none" w:sz="0" w:space="0" w:color="auto"/>
              </w:divBdr>
            </w:div>
            <w:div w:id="953707592">
              <w:marLeft w:val="0"/>
              <w:marRight w:val="0"/>
              <w:marTop w:val="0"/>
              <w:marBottom w:val="0"/>
              <w:divBdr>
                <w:top w:val="none" w:sz="0" w:space="0" w:color="auto"/>
                <w:left w:val="none" w:sz="0" w:space="0" w:color="auto"/>
                <w:bottom w:val="none" w:sz="0" w:space="0" w:color="auto"/>
                <w:right w:val="none" w:sz="0" w:space="0" w:color="auto"/>
              </w:divBdr>
            </w:div>
            <w:div w:id="921721369">
              <w:marLeft w:val="0"/>
              <w:marRight w:val="0"/>
              <w:marTop w:val="0"/>
              <w:marBottom w:val="0"/>
              <w:divBdr>
                <w:top w:val="none" w:sz="0" w:space="0" w:color="auto"/>
                <w:left w:val="none" w:sz="0" w:space="0" w:color="auto"/>
                <w:bottom w:val="none" w:sz="0" w:space="0" w:color="auto"/>
                <w:right w:val="none" w:sz="0" w:space="0" w:color="auto"/>
              </w:divBdr>
            </w:div>
            <w:div w:id="134421951">
              <w:marLeft w:val="0"/>
              <w:marRight w:val="0"/>
              <w:marTop w:val="0"/>
              <w:marBottom w:val="0"/>
              <w:divBdr>
                <w:top w:val="none" w:sz="0" w:space="0" w:color="auto"/>
                <w:left w:val="none" w:sz="0" w:space="0" w:color="auto"/>
                <w:bottom w:val="none" w:sz="0" w:space="0" w:color="auto"/>
                <w:right w:val="none" w:sz="0" w:space="0" w:color="auto"/>
              </w:divBdr>
            </w:div>
            <w:div w:id="733117534">
              <w:marLeft w:val="0"/>
              <w:marRight w:val="0"/>
              <w:marTop w:val="0"/>
              <w:marBottom w:val="0"/>
              <w:divBdr>
                <w:top w:val="none" w:sz="0" w:space="0" w:color="auto"/>
                <w:left w:val="none" w:sz="0" w:space="0" w:color="auto"/>
                <w:bottom w:val="none" w:sz="0" w:space="0" w:color="auto"/>
                <w:right w:val="none" w:sz="0" w:space="0" w:color="auto"/>
              </w:divBdr>
            </w:div>
            <w:div w:id="1421366012">
              <w:marLeft w:val="0"/>
              <w:marRight w:val="0"/>
              <w:marTop w:val="0"/>
              <w:marBottom w:val="0"/>
              <w:divBdr>
                <w:top w:val="none" w:sz="0" w:space="0" w:color="auto"/>
                <w:left w:val="none" w:sz="0" w:space="0" w:color="auto"/>
                <w:bottom w:val="none" w:sz="0" w:space="0" w:color="auto"/>
                <w:right w:val="none" w:sz="0" w:space="0" w:color="auto"/>
              </w:divBdr>
            </w:div>
            <w:div w:id="701632853">
              <w:marLeft w:val="0"/>
              <w:marRight w:val="0"/>
              <w:marTop w:val="0"/>
              <w:marBottom w:val="0"/>
              <w:divBdr>
                <w:top w:val="none" w:sz="0" w:space="0" w:color="auto"/>
                <w:left w:val="none" w:sz="0" w:space="0" w:color="auto"/>
                <w:bottom w:val="none" w:sz="0" w:space="0" w:color="auto"/>
                <w:right w:val="none" w:sz="0" w:space="0" w:color="auto"/>
              </w:divBdr>
            </w:div>
            <w:div w:id="3483013">
              <w:marLeft w:val="0"/>
              <w:marRight w:val="0"/>
              <w:marTop w:val="0"/>
              <w:marBottom w:val="0"/>
              <w:divBdr>
                <w:top w:val="none" w:sz="0" w:space="0" w:color="auto"/>
                <w:left w:val="none" w:sz="0" w:space="0" w:color="auto"/>
                <w:bottom w:val="none" w:sz="0" w:space="0" w:color="auto"/>
                <w:right w:val="none" w:sz="0" w:space="0" w:color="auto"/>
              </w:divBdr>
            </w:div>
          </w:divsChild>
        </w:div>
        <w:div w:id="1063140124">
          <w:marLeft w:val="0"/>
          <w:marRight w:val="0"/>
          <w:marTop w:val="0"/>
          <w:marBottom w:val="0"/>
          <w:divBdr>
            <w:top w:val="none" w:sz="0" w:space="0" w:color="auto"/>
            <w:left w:val="none" w:sz="0" w:space="0" w:color="auto"/>
            <w:bottom w:val="none" w:sz="0" w:space="0" w:color="auto"/>
            <w:right w:val="none" w:sz="0" w:space="0" w:color="auto"/>
          </w:divBdr>
        </w:div>
        <w:div w:id="1767579937">
          <w:marLeft w:val="0"/>
          <w:marRight w:val="0"/>
          <w:marTop w:val="0"/>
          <w:marBottom w:val="0"/>
          <w:divBdr>
            <w:top w:val="none" w:sz="0" w:space="0" w:color="auto"/>
            <w:left w:val="none" w:sz="0" w:space="0" w:color="auto"/>
            <w:bottom w:val="none" w:sz="0" w:space="0" w:color="auto"/>
            <w:right w:val="none" w:sz="0" w:space="0" w:color="auto"/>
          </w:divBdr>
          <w:divsChild>
            <w:div w:id="878905314">
              <w:marLeft w:val="0"/>
              <w:marRight w:val="0"/>
              <w:marTop w:val="0"/>
              <w:marBottom w:val="0"/>
              <w:divBdr>
                <w:top w:val="none" w:sz="0" w:space="0" w:color="auto"/>
                <w:left w:val="none" w:sz="0" w:space="0" w:color="auto"/>
                <w:bottom w:val="none" w:sz="0" w:space="0" w:color="auto"/>
                <w:right w:val="none" w:sz="0" w:space="0" w:color="auto"/>
              </w:divBdr>
            </w:div>
            <w:div w:id="1763992851">
              <w:marLeft w:val="0"/>
              <w:marRight w:val="0"/>
              <w:marTop w:val="0"/>
              <w:marBottom w:val="0"/>
              <w:divBdr>
                <w:top w:val="none" w:sz="0" w:space="0" w:color="auto"/>
                <w:left w:val="none" w:sz="0" w:space="0" w:color="auto"/>
                <w:bottom w:val="none" w:sz="0" w:space="0" w:color="auto"/>
                <w:right w:val="none" w:sz="0" w:space="0" w:color="auto"/>
              </w:divBdr>
            </w:div>
            <w:div w:id="857084380">
              <w:marLeft w:val="0"/>
              <w:marRight w:val="0"/>
              <w:marTop w:val="0"/>
              <w:marBottom w:val="0"/>
              <w:divBdr>
                <w:top w:val="none" w:sz="0" w:space="0" w:color="auto"/>
                <w:left w:val="none" w:sz="0" w:space="0" w:color="auto"/>
                <w:bottom w:val="none" w:sz="0" w:space="0" w:color="auto"/>
                <w:right w:val="none" w:sz="0" w:space="0" w:color="auto"/>
              </w:divBdr>
            </w:div>
            <w:div w:id="735668669">
              <w:marLeft w:val="0"/>
              <w:marRight w:val="0"/>
              <w:marTop w:val="0"/>
              <w:marBottom w:val="0"/>
              <w:divBdr>
                <w:top w:val="none" w:sz="0" w:space="0" w:color="auto"/>
                <w:left w:val="none" w:sz="0" w:space="0" w:color="auto"/>
                <w:bottom w:val="none" w:sz="0" w:space="0" w:color="auto"/>
                <w:right w:val="none" w:sz="0" w:space="0" w:color="auto"/>
              </w:divBdr>
            </w:div>
            <w:div w:id="241573145">
              <w:marLeft w:val="0"/>
              <w:marRight w:val="0"/>
              <w:marTop w:val="0"/>
              <w:marBottom w:val="0"/>
              <w:divBdr>
                <w:top w:val="none" w:sz="0" w:space="0" w:color="auto"/>
                <w:left w:val="none" w:sz="0" w:space="0" w:color="auto"/>
                <w:bottom w:val="none" w:sz="0" w:space="0" w:color="auto"/>
                <w:right w:val="none" w:sz="0" w:space="0" w:color="auto"/>
              </w:divBdr>
            </w:div>
          </w:divsChild>
        </w:div>
        <w:div w:id="2114468683">
          <w:marLeft w:val="0"/>
          <w:marRight w:val="0"/>
          <w:marTop w:val="0"/>
          <w:marBottom w:val="0"/>
          <w:divBdr>
            <w:top w:val="none" w:sz="0" w:space="0" w:color="auto"/>
            <w:left w:val="none" w:sz="0" w:space="0" w:color="auto"/>
            <w:bottom w:val="none" w:sz="0" w:space="0" w:color="auto"/>
            <w:right w:val="none" w:sz="0" w:space="0" w:color="auto"/>
          </w:divBdr>
        </w:div>
        <w:div w:id="988747437">
          <w:marLeft w:val="0"/>
          <w:marRight w:val="0"/>
          <w:marTop w:val="0"/>
          <w:marBottom w:val="0"/>
          <w:divBdr>
            <w:top w:val="none" w:sz="0" w:space="0" w:color="auto"/>
            <w:left w:val="none" w:sz="0" w:space="0" w:color="auto"/>
            <w:bottom w:val="none" w:sz="0" w:space="0" w:color="auto"/>
            <w:right w:val="none" w:sz="0" w:space="0" w:color="auto"/>
          </w:divBdr>
        </w:div>
        <w:div w:id="113255941">
          <w:marLeft w:val="0"/>
          <w:marRight w:val="0"/>
          <w:marTop w:val="0"/>
          <w:marBottom w:val="0"/>
          <w:divBdr>
            <w:top w:val="none" w:sz="0" w:space="0" w:color="auto"/>
            <w:left w:val="none" w:sz="0" w:space="0" w:color="auto"/>
            <w:bottom w:val="none" w:sz="0" w:space="0" w:color="auto"/>
            <w:right w:val="none" w:sz="0" w:space="0" w:color="auto"/>
          </w:divBdr>
        </w:div>
        <w:div w:id="557744104">
          <w:marLeft w:val="0"/>
          <w:marRight w:val="0"/>
          <w:marTop w:val="0"/>
          <w:marBottom w:val="0"/>
          <w:divBdr>
            <w:top w:val="none" w:sz="0" w:space="0" w:color="auto"/>
            <w:left w:val="none" w:sz="0" w:space="0" w:color="auto"/>
            <w:bottom w:val="none" w:sz="0" w:space="0" w:color="auto"/>
            <w:right w:val="none" w:sz="0" w:space="0" w:color="auto"/>
          </w:divBdr>
        </w:div>
        <w:div w:id="480583649">
          <w:marLeft w:val="0"/>
          <w:marRight w:val="0"/>
          <w:marTop w:val="0"/>
          <w:marBottom w:val="0"/>
          <w:divBdr>
            <w:top w:val="none" w:sz="0" w:space="0" w:color="auto"/>
            <w:left w:val="none" w:sz="0" w:space="0" w:color="auto"/>
            <w:bottom w:val="none" w:sz="0" w:space="0" w:color="auto"/>
            <w:right w:val="none" w:sz="0" w:space="0" w:color="auto"/>
          </w:divBdr>
        </w:div>
        <w:div w:id="313490842">
          <w:marLeft w:val="0"/>
          <w:marRight w:val="0"/>
          <w:marTop w:val="0"/>
          <w:marBottom w:val="0"/>
          <w:divBdr>
            <w:top w:val="none" w:sz="0" w:space="0" w:color="auto"/>
            <w:left w:val="none" w:sz="0" w:space="0" w:color="auto"/>
            <w:bottom w:val="none" w:sz="0" w:space="0" w:color="auto"/>
            <w:right w:val="none" w:sz="0" w:space="0" w:color="auto"/>
          </w:divBdr>
        </w:div>
        <w:div w:id="731079076">
          <w:marLeft w:val="0"/>
          <w:marRight w:val="0"/>
          <w:marTop w:val="0"/>
          <w:marBottom w:val="0"/>
          <w:divBdr>
            <w:top w:val="none" w:sz="0" w:space="0" w:color="auto"/>
            <w:left w:val="none" w:sz="0" w:space="0" w:color="auto"/>
            <w:bottom w:val="none" w:sz="0" w:space="0" w:color="auto"/>
            <w:right w:val="none" w:sz="0" w:space="0" w:color="auto"/>
          </w:divBdr>
        </w:div>
        <w:div w:id="2031644167">
          <w:marLeft w:val="0"/>
          <w:marRight w:val="0"/>
          <w:marTop w:val="0"/>
          <w:marBottom w:val="0"/>
          <w:divBdr>
            <w:top w:val="none" w:sz="0" w:space="0" w:color="auto"/>
            <w:left w:val="none" w:sz="0" w:space="0" w:color="auto"/>
            <w:bottom w:val="none" w:sz="0" w:space="0" w:color="auto"/>
            <w:right w:val="none" w:sz="0" w:space="0" w:color="auto"/>
          </w:divBdr>
        </w:div>
        <w:div w:id="892892728">
          <w:marLeft w:val="0"/>
          <w:marRight w:val="0"/>
          <w:marTop w:val="0"/>
          <w:marBottom w:val="0"/>
          <w:divBdr>
            <w:top w:val="none" w:sz="0" w:space="0" w:color="auto"/>
            <w:left w:val="none" w:sz="0" w:space="0" w:color="auto"/>
            <w:bottom w:val="none" w:sz="0" w:space="0" w:color="auto"/>
            <w:right w:val="none" w:sz="0" w:space="0" w:color="auto"/>
          </w:divBdr>
        </w:div>
        <w:div w:id="1967008675">
          <w:marLeft w:val="0"/>
          <w:marRight w:val="0"/>
          <w:marTop w:val="0"/>
          <w:marBottom w:val="0"/>
          <w:divBdr>
            <w:top w:val="none" w:sz="0" w:space="0" w:color="auto"/>
            <w:left w:val="none" w:sz="0" w:space="0" w:color="auto"/>
            <w:bottom w:val="none" w:sz="0" w:space="0" w:color="auto"/>
            <w:right w:val="none" w:sz="0" w:space="0" w:color="auto"/>
          </w:divBdr>
        </w:div>
        <w:div w:id="452334450">
          <w:marLeft w:val="0"/>
          <w:marRight w:val="0"/>
          <w:marTop w:val="0"/>
          <w:marBottom w:val="0"/>
          <w:divBdr>
            <w:top w:val="none" w:sz="0" w:space="0" w:color="auto"/>
            <w:left w:val="none" w:sz="0" w:space="0" w:color="auto"/>
            <w:bottom w:val="none" w:sz="0" w:space="0" w:color="auto"/>
            <w:right w:val="none" w:sz="0" w:space="0" w:color="auto"/>
          </w:divBdr>
        </w:div>
        <w:div w:id="169878498">
          <w:marLeft w:val="0"/>
          <w:marRight w:val="0"/>
          <w:marTop w:val="0"/>
          <w:marBottom w:val="0"/>
          <w:divBdr>
            <w:top w:val="none" w:sz="0" w:space="0" w:color="auto"/>
            <w:left w:val="none" w:sz="0" w:space="0" w:color="auto"/>
            <w:bottom w:val="none" w:sz="0" w:space="0" w:color="auto"/>
            <w:right w:val="none" w:sz="0" w:space="0" w:color="auto"/>
          </w:divBdr>
        </w:div>
        <w:div w:id="430006672">
          <w:marLeft w:val="0"/>
          <w:marRight w:val="0"/>
          <w:marTop w:val="0"/>
          <w:marBottom w:val="0"/>
          <w:divBdr>
            <w:top w:val="none" w:sz="0" w:space="0" w:color="auto"/>
            <w:left w:val="none" w:sz="0" w:space="0" w:color="auto"/>
            <w:bottom w:val="none" w:sz="0" w:space="0" w:color="auto"/>
            <w:right w:val="none" w:sz="0" w:space="0" w:color="auto"/>
          </w:divBdr>
        </w:div>
        <w:div w:id="2098549709">
          <w:marLeft w:val="0"/>
          <w:marRight w:val="0"/>
          <w:marTop w:val="0"/>
          <w:marBottom w:val="0"/>
          <w:divBdr>
            <w:top w:val="none" w:sz="0" w:space="0" w:color="auto"/>
            <w:left w:val="none" w:sz="0" w:space="0" w:color="auto"/>
            <w:bottom w:val="none" w:sz="0" w:space="0" w:color="auto"/>
            <w:right w:val="none" w:sz="0" w:space="0" w:color="auto"/>
          </w:divBdr>
        </w:div>
        <w:div w:id="1867524071">
          <w:marLeft w:val="0"/>
          <w:marRight w:val="0"/>
          <w:marTop w:val="0"/>
          <w:marBottom w:val="0"/>
          <w:divBdr>
            <w:top w:val="none" w:sz="0" w:space="0" w:color="auto"/>
            <w:left w:val="none" w:sz="0" w:space="0" w:color="auto"/>
            <w:bottom w:val="none" w:sz="0" w:space="0" w:color="auto"/>
            <w:right w:val="none" w:sz="0" w:space="0" w:color="auto"/>
          </w:divBdr>
        </w:div>
        <w:div w:id="1345400951">
          <w:marLeft w:val="0"/>
          <w:marRight w:val="0"/>
          <w:marTop w:val="0"/>
          <w:marBottom w:val="0"/>
          <w:divBdr>
            <w:top w:val="none" w:sz="0" w:space="0" w:color="auto"/>
            <w:left w:val="none" w:sz="0" w:space="0" w:color="auto"/>
            <w:bottom w:val="none" w:sz="0" w:space="0" w:color="auto"/>
            <w:right w:val="none" w:sz="0" w:space="0" w:color="auto"/>
          </w:divBdr>
        </w:div>
        <w:div w:id="1470443622">
          <w:marLeft w:val="0"/>
          <w:marRight w:val="0"/>
          <w:marTop w:val="0"/>
          <w:marBottom w:val="0"/>
          <w:divBdr>
            <w:top w:val="none" w:sz="0" w:space="0" w:color="auto"/>
            <w:left w:val="none" w:sz="0" w:space="0" w:color="auto"/>
            <w:bottom w:val="none" w:sz="0" w:space="0" w:color="auto"/>
            <w:right w:val="none" w:sz="0" w:space="0" w:color="auto"/>
          </w:divBdr>
        </w:div>
        <w:div w:id="1501654165">
          <w:marLeft w:val="0"/>
          <w:marRight w:val="0"/>
          <w:marTop w:val="0"/>
          <w:marBottom w:val="0"/>
          <w:divBdr>
            <w:top w:val="none" w:sz="0" w:space="0" w:color="auto"/>
            <w:left w:val="none" w:sz="0" w:space="0" w:color="auto"/>
            <w:bottom w:val="none" w:sz="0" w:space="0" w:color="auto"/>
            <w:right w:val="none" w:sz="0" w:space="0" w:color="auto"/>
          </w:divBdr>
        </w:div>
        <w:div w:id="1047874463">
          <w:marLeft w:val="0"/>
          <w:marRight w:val="0"/>
          <w:marTop w:val="0"/>
          <w:marBottom w:val="0"/>
          <w:divBdr>
            <w:top w:val="none" w:sz="0" w:space="0" w:color="auto"/>
            <w:left w:val="none" w:sz="0" w:space="0" w:color="auto"/>
            <w:bottom w:val="none" w:sz="0" w:space="0" w:color="auto"/>
            <w:right w:val="none" w:sz="0" w:space="0" w:color="auto"/>
          </w:divBdr>
        </w:div>
        <w:div w:id="796676549">
          <w:marLeft w:val="0"/>
          <w:marRight w:val="0"/>
          <w:marTop w:val="0"/>
          <w:marBottom w:val="0"/>
          <w:divBdr>
            <w:top w:val="none" w:sz="0" w:space="0" w:color="auto"/>
            <w:left w:val="none" w:sz="0" w:space="0" w:color="auto"/>
            <w:bottom w:val="none" w:sz="0" w:space="0" w:color="auto"/>
            <w:right w:val="none" w:sz="0" w:space="0" w:color="auto"/>
          </w:divBdr>
        </w:div>
        <w:div w:id="293948759">
          <w:marLeft w:val="0"/>
          <w:marRight w:val="0"/>
          <w:marTop w:val="0"/>
          <w:marBottom w:val="0"/>
          <w:divBdr>
            <w:top w:val="none" w:sz="0" w:space="0" w:color="auto"/>
            <w:left w:val="none" w:sz="0" w:space="0" w:color="auto"/>
            <w:bottom w:val="none" w:sz="0" w:space="0" w:color="auto"/>
            <w:right w:val="none" w:sz="0" w:space="0" w:color="auto"/>
          </w:divBdr>
        </w:div>
        <w:div w:id="455684439">
          <w:marLeft w:val="0"/>
          <w:marRight w:val="0"/>
          <w:marTop w:val="0"/>
          <w:marBottom w:val="0"/>
          <w:divBdr>
            <w:top w:val="none" w:sz="0" w:space="0" w:color="auto"/>
            <w:left w:val="none" w:sz="0" w:space="0" w:color="auto"/>
            <w:bottom w:val="none" w:sz="0" w:space="0" w:color="auto"/>
            <w:right w:val="none" w:sz="0" w:space="0" w:color="auto"/>
          </w:divBdr>
        </w:div>
        <w:div w:id="2132934984">
          <w:marLeft w:val="0"/>
          <w:marRight w:val="0"/>
          <w:marTop w:val="0"/>
          <w:marBottom w:val="0"/>
          <w:divBdr>
            <w:top w:val="none" w:sz="0" w:space="0" w:color="auto"/>
            <w:left w:val="none" w:sz="0" w:space="0" w:color="auto"/>
            <w:bottom w:val="none" w:sz="0" w:space="0" w:color="auto"/>
            <w:right w:val="none" w:sz="0" w:space="0" w:color="auto"/>
          </w:divBdr>
        </w:div>
        <w:div w:id="547574614">
          <w:marLeft w:val="0"/>
          <w:marRight w:val="0"/>
          <w:marTop w:val="0"/>
          <w:marBottom w:val="0"/>
          <w:divBdr>
            <w:top w:val="none" w:sz="0" w:space="0" w:color="auto"/>
            <w:left w:val="none" w:sz="0" w:space="0" w:color="auto"/>
            <w:bottom w:val="none" w:sz="0" w:space="0" w:color="auto"/>
            <w:right w:val="none" w:sz="0" w:space="0" w:color="auto"/>
          </w:divBdr>
        </w:div>
        <w:div w:id="1030302537">
          <w:marLeft w:val="0"/>
          <w:marRight w:val="0"/>
          <w:marTop w:val="0"/>
          <w:marBottom w:val="0"/>
          <w:divBdr>
            <w:top w:val="none" w:sz="0" w:space="0" w:color="auto"/>
            <w:left w:val="none" w:sz="0" w:space="0" w:color="auto"/>
            <w:bottom w:val="none" w:sz="0" w:space="0" w:color="auto"/>
            <w:right w:val="none" w:sz="0" w:space="0" w:color="auto"/>
          </w:divBdr>
        </w:div>
        <w:div w:id="837647746">
          <w:marLeft w:val="0"/>
          <w:marRight w:val="0"/>
          <w:marTop w:val="0"/>
          <w:marBottom w:val="0"/>
          <w:divBdr>
            <w:top w:val="none" w:sz="0" w:space="0" w:color="auto"/>
            <w:left w:val="none" w:sz="0" w:space="0" w:color="auto"/>
            <w:bottom w:val="none" w:sz="0" w:space="0" w:color="auto"/>
            <w:right w:val="none" w:sz="0" w:space="0" w:color="auto"/>
          </w:divBdr>
        </w:div>
        <w:div w:id="330645095">
          <w:marLeft w:val="0"/>
          <w:marRight w:val="0"/>
          <w:marTop w:val="0"/>
          <w:marBottom w:val="0"/>
          <w:divBdr>
            <w:top w:val="none" w:sz="0" w:space="0" w:color="auto"/>
            <w:left w:val="none" w:sz="0" w:space="0" w:color="auto"/>
            <w:bottom w:val="none" w:sz="0" w:space="0" w:color="auto"/>
            <w:right w:val="none" w:sz="0" w:space="0" w:color="auto"/>
          </w:divBdr>
        </w:div>
        <w:div w:id="193275896">
          <w:marLeft w:val="0"/>
          <w:marRight w:val="0"/>
          <w:marTop w:val="0"/>
          <w:marBottom w:val="0"/>
          <w:divBdr>
            <w:top w:val="none" w:sz="0" w:space="0" w:color="auto"/>
            <w:left w:val="none" w:sz="0" w:space="0" w:color="auto"/>
            <w:bottom w:val="none" w:sz="0" w:space="0" w:color="auto"/>
            <w:right w:val="none" w:sz="0" w:space="0" w:color="auto"/>
          </w:divBdr>
        </w:div>
        <w:div w:id="1657538274">
          <w:marLeft w:val="0"/>
          <w:marRight w:val="0"/>
          <w:marTop w:val="0"/>
          <w:marBottom w:val="0"/>
          <w:divBdr>
            <w:top w:val="none" w:sz="0" w:space="0" w:color="auto"/>
            <w:left w:val="none" w:sz="0" w:space="0" w:color="auto"/>
            <w:bottom w:val="none" w:sz="0" w:space="0" w:color="auto"/>
            <w:right w:val="none" w:sz="0" w:space="0" w:color="auto"/>
          </w:divBdr>
        </w:div>
        <w:div w:id="558328440">
          <w:marLeft w:val="0"/>
          <w:marRight w:val="0"/>
          <w:marTop w:val="0"/>
          <w:marBottom w:val="0"/>
          <w:divBdr>
            <w:top w:val="none" w:sz="0" w:space="0" w:color="auto"/>
            <w:left w:val="none" w:sz="0" w:space="0" w:color="auto"/>
            <w:bottom w:val="none" w:sz="0" w:space="0" w:color="auto"/>
            <w:right w:val="none" w:sz="0" w:space="0" w:color="auto"/>
          </w:divBdr>
        </w:div>
        <w:div w:id="759133804">
          <w:marLeft w:val="0"/>
          <w:marRight w:val="0"/>
          <w:marTop w:val="0"/>
          <w:marBottom w:val="0"/>
          <w:divBdr>
            <w:top w:val="none" w:sz="0" w:space="0" w:color="auto"/>
            <w:left w:val="none" w:sz="0" w:space="0" w:color="auto"/>
            <w:bottom w:val="none" w:sz="0" w:space="0" w:color="auto"/>
            <w:right w:val="none" w:sz="0" w:space="0" w:color="auto"/>
          </w:divBdr>
        </w:div>
        <w:div w:id="1191912935">
          <w:marLeft w:val="0"/>
          <w:marRight w:val="0"/>
          <w:marTop w:val="0"/>
          <w:marBottom w:val="0"/>
          <w:divBdr>
            <w:top w:val="none" w:sz="0" w:space="0" w:color="auto"/>
            <w:left w:val="none" w:sz="0" w:space="0" w:color="auto"/>
            <w:bottom w:val="none" w:sz="0" w:space="0" w:color="auto"/>
            <w:right w:val="none" w:sz="0" w:space="0" w:color="auto"/>
          </w:divBdr>
        </w:div>
        <w:div w:id="439029849">
          <w:marLeft w:val="0"/>
          <w:marRight w:val="0"/>
          <w:marTop w:val="0"/>
          <w:marBottom w:val="0"/>
          <w:divBdr>
            <w:top w:val="none" w:sz="0" w:space="0" w:color="auto"/>
            <w:left w:val="none" w:sz="0" w:space="0" w:color="auto"/>
            <w:bottom w:val="none" w:sz="0" w:space="0" w:color="auto"/>
            <w:right w:val="none" w:sz="0" w:space="0" w:color="auto"/>
          </w:divBdr>
        </w:div>
        <w:div w:id="835455708">
          <w:marLeft w:val="0"/>
          <w:marRight w:val="0"/>
          <w:marTop w:val="0"/>
          <w:marBottom w:val="0"/>
          <w:divBdr>
            <w:top w:val="none" w:sz="0" w:space="0" w:color="auto"/>
            <w:left w:val="none" w:sz="0" w:space="0" w:color="auto"/>
            <w:bottom w:val="none" w:sz="0" w:space="0" w:color="auto"/>
            <w:right w:val="none" w:sz="0" w:space="0" w:color="auto"/>
          </w:divBdr>
        </w:div>
        <w:div w:id="539827362">
          <w:marLeft w:val="0"/>
          <w:marRight w:val="0"/>
          <w:marTop w:val="0"/>
          <w:marBottom w:val="0"/>
          <w:divBdr>
            <w:top w:val="none" w:sz="0" w:space="0" w:color="auto"/>
            <w:left w:val="none" w:sz="0" w:space="0" w:color="auto"/>
            <w:bottom w:val="none" w:sz="0" w:space="0" w:color="auto"/>
            <w:right w:val="none" w:sz="0" w:space="0" w:color="auto"/>
          </w:divBdr>
        </w:div>
        <w:div w:id="137840241">
          <w:marLeft w:val="0"/>
          <w:marRight w:val="0"/>
          <w:marTop w:val="0"/>
          <w:marBottom w:val="0"/>
          <w:divBdr>
            <w:top w:val="none" w:sz="0" w:space="0" w:color="auto"/>
            <w:left w:val="none" w:sz="0" w:space="0" w:color="auto"/>
            <w:bottom w:val="none" w:sz="0" w:space="0" w:color="auto"/>
            <w:right w:val="none" w:sz="0" w:space="0" w:color="auto"/>
          </w:divBdr>
        </w:div>
        <w:div w:id="1882159913">
          <w:marLeft w:val="0"/>
          <w:marRight w:val="0"/>
          <w:marTop w:val="0"/>
          <w:marBottom w:val="0"/>
          <w:divBdr>
            <w:top w:val="none" w:sz="0" w:space="0" w:color="auto"/>
            <w:left w:val="none" w:sz="0" w:space="0" w:color="auto"/>
            <w:bottom w:val="none" w:sz="0" w:space="0" w:color="auto"/>
            <w:right w:val="none" w:sz="0" w:space="0" w:color="auto"/>
          </w:divBdr>
        </w:div>
        <w:div w:id="141238587">
          <w:marLeft w:val="0"/>
          <w:marRight w:val="0"/>
          <w:marTop w:val="0"/>
          <w:marBottom w:val="0"/>
          <w:divBdr>
            <w:top w:val="none" w:sz="0" w:space="0" w:color="auto"/>
            <w:left w:val="none" w:sz="0" w:space="0" w:color="auto"/>
            <w:bottom w:val="none" w:sz="0" w:space="0" w:color="auto"/>
            <w:right w:val="none" w:sz="0" w:space="0" w:color="auto"/>
          </w:divBdr>
        </w:div>
        <w:div w:id="1991978562">
          <w:marLeft w:val="0"/>
          <w:marRight w:val="0"/>
          <w:marTop w:val="0"/>
          <w:marBottom w:val="0"/>
          <w:divBdr>
            <w:top w:val="none" w:sz="0" w:space="0" w:color="auto"/>
            <w:left w:val="none" w:sz="0" w:space="0" w:color="auto"/>
            <w:bottom w:val="none" w:sz="0" w:space="0" w:color="auto"/>
            <w:right w:val="none" w:sz="0" w:space="0" w:color="auto"/>
          </w:divBdr>
        </w:div>
        <w:div w:id="657735807">
          <w:marLeft w:val="0"/>
          <w:marRight w:val="0"/>
          <w:marTop w:val="0"/>
          <w:marBottom w:val="0"/>
          <w:divBdr>
            <w:top w:val="none" w:sz="0" w:space="0" w:color="auto"/>
            <w:left w:val="none" w:sz="0" w:space="0" w:color="auto"/>
            <w:bottom w:val="none" w:sz="0" w:space="0" w:color="auto"/>
            <w:right w:val="none" w:sz="0" w:space="0" w:color="auto"/>
          </w:divBdr>
        </w:div>
        <w:div w:id="1838300055">
          <w:marLeft w:val="0"/>
          <w:marRight w:val="0"/>
          <w:marTop w:val="0"/>
          <w:marBottom w:val="0"/>
          <w:divBdr>
            <w:top w:val="none" w:sz="0" w:space="0" w:color="auto"/>
            <w:left w:val="none" w:sz="0" w:space="0" w:color="auto"/>
            <w:bottom w:val="none" w:sz="0" w:space="0" w:color="auto"/>
            <w:right w:val="none" w:sz="0" w:space="0" w:color="auto"/>
          </w:divBdr>
        </w:div>
        <w:div w:id="999818286">
          <w:marLeft w:val="0"/>
          <w:marRight w:val="0"/>
          <w:marTop w:val="0"/>
          <w:marBottom w:val="0"/>
          <w:divBdr>
            <w:top w:val="none" w:sz="0" w:space="0" w:color="auto"/>
            <w:left w:val="none" w:sz="0" w:space="0" w:color="auto"/>
            <w:bottom w:val="none" w:sz="0" w:space="0" w:color="auto"/>
            <w:right w:val="none" w:sz="0" w:space="0" w:color="auto"/>
          </w:divBdr>
        </w:div>
        <w:div w:id="1858694167">
          <w:marLeft w:val="0"/>
          <w:marRight w:val="0"/>
          <w:marTop w:val="0"/>
          <w:marBottom w:val="0"/>
          <w:divBdr>
            <w:top w:val="none" w:sz="0" w:space="0" w:color="auto"/>
            <w:left w:val="none" w:sz="0" w:space="0" w:color="auto"/>
            <w:bottom w:val="none" w:sz="0" w:space="0" w:color="auto"/>
            <w:right w:val="none" w:sz="0" w:space="0" w:color="auto"/>
          </w:divBdr>
        </w:div>
        <w:div w:id="1605111169">
          <w:marLeft w:val="0"/>
          <w:marRight w:val="0"/>
          <w:marTop w:val="0"/>
          <w:marBottom w:val="0"/>
          <w:divBdr>
            <w:top w:val="none" w:sz="0" w:space="0" w:color="auto"/>
            <w:left w:val="none" w:sz="0" w:space="0" w:color="auto"/>
            <w:bottom w:val="none" w:sz="0" w:space="0" w:color="auto"/>
            <w:right w:val="none" w:sz="0" w:space="0" w:color="auto"/>
          </w:divBdr>
        </w:div>
        <w:div w:id="748581571">
          <w:marLeft w:val="0"/>
          <w:marRight w:val="0"/>
          <w:marTop w:val="0"/>
          <w:marBottom w:val="0"/>
          <w:divBdr>
            <w:top w:val="none" w:sz="0" w:space="0" w:color="auto"/>
            <w:left w:val="none" w:sz="0" w:space="0" w:color="auto"/>
            <w:bottom w:val="none" w:sz="0" w:space="0" w:color="auto"/>
            <w:right w:val="none" w:sz="0" w:space="0" w:color="auto"/>
          </w:divBdr>
        </w:div>
        <w:div w:id="980813505">
          <w:marLeft w:val="0"/>
          <w:marRight w:val="0"/>
          <w:marTop w:val="0"/>
          <w:marBottom w:val="0"/>
          <w:divBdr>
            <w:top w:val="none" w:sz="0" w:space="0" w:color="auto"/>
            <w:left w:val="none" w:sz="0" w:space="0" w:color="auto"/>
            <w:bottom w:val="none" w:sz="0" w:space="0" w:color="auto"/>
            <w:right w:val="none" w:sz="0" w:space="0" w:color="auto"/>
          </w:divBdr>
        </w:div>
        <w:div w:id="560214191">
          <w:marLeft w:val="0"/>
          <w:marRight w:val="0"/>
          <w:marTop w:val="0"/>
          <w:marBottom w:val="0"/>
          <w:divBdr>
            <w:top w:val="none" w:sz="0" w:space="0" w:color="auto"/>
            <w:left w:val="none" w:sz="0" w:space="0" w:color="auto"/>
            <w:bottom w:val="none" w:sz="0" w:space="0" w:color="auto"/>
            <w:right w:val="none" w:sz="0" w:space="0" w:color="auto"/>
          </w:divBdr>
        </w:div>
        <w:div w:id="799112783">
          <w:marLeft w:val="0"/>
          <w:marRight w:val="0"/>
          <w:marTop w:val="0"/>
          <w:marBottom w:val="0"/>
          <w:divBdr>
            <w:top w:val="none" w:sz="0" w:space="0" w:color="auto"/>
            <w:left w:val="none" w:sz="0" w:space="0" w:color="auto"/>
            <w:bottom w:val="none" w:sz="0" w:space="0" w:color="auto"/>
            <w:right w:val="none" w:sz="0" w:space="0" w:color="auto"/>
          </w:divBdr>
        </w:div>
        <w:div w:id="1297880284">
          <w:marLeft w:val="0"/>
          <w:marRight w:val="0"/>
          <w:marTop w:val="0"/>
          <w:marBottom w:val="0"/>
          <w:divBdr>
            <w:top w:val="none" w:sz="0" w:space="0" w:color="auto"/>
            <w:left w:val="none" w:sz="0" w:space="0" w:color="auto"/>
            <w:bottom w:val="none" w:sz="0" w:space="0" w:color="auto"/>
            <w:right w:val="none" w:sz="0" w:space="0" w:color="auto"/>
          </w:divBdr>
        </w:div>
        <w:div w:id="1163395862">
          <w:marLeft w:val="0"/>
          <w:marRight w:val="0"/>
          <w:marTop w:val="0"/>
          <w:marBottom w:val="0"/>
          <w:divBdr>
            <w:top w:val="none" w:sz="0" w:space="0" w:color="auto"/>
            <w:left w:val="none" w:sz="0" w:space="0" w:color="auto"/>
            <w:bottom w:val="none" w:sz="0" w:space="0" w:color="auto"/>
            <w:right w:val="none" w:sz="0" w:space="0" w:color="auto"/>
          </w:divBdr>
        </w:div>
        <w:div w:id="1726638341">
          <w:marLeft w:val="0"/>
          <w:marRight w:val="0"/>
          <w:marTop w:val="0"/>
          <w:marBottom w:val="0"/>
          <w:divBdr>
            <w:top w:val="none" w:sz="0" w:space="0" w:color="auto"/>
            <w:left w:val="none" w:sz="0" w:space="0" w:color="auto"/>
            <w:bottom w:val="none" w:sz="0" w:space="0" w:color="auto"/>
            <w:right w:val="none" w:sz="0" w:space="0" w:color="auto"/>
          </w:divBdr>
        </w:div>
        <w:div w:id="2140880219">
          <w:marLeft w:val="0"/>
          <w:marRight w:val="0"/>
          <w:marTop w:val="0"/>
          <w:marBottom w:val="0"/>
          <w:divBdr>
            <w:top w:val="none" w:sz="0" w:space="0" w:color="auto"/>
            <w:left w:val="none" w:sz="0" w:space="0" w:color="auto"/>
            <w:bottom w:val="none" w:sz="0" w:space="0" w:color="auto"/>
            <w:right w:val="none" w:sz="0" w:space="0" w:color="auto"/>
          </w:divBdr>
        </w:div>
        <w:div w:id="1987470096">
          <w:marLeft w:val="0"/>
          <w:marRight w:val="0"/>
          <w:marTop w:val="0"/>
          <w:marBottom w:val="0"/>
          <w:divBdr>
            <w:top w:val="none" w:sz="0" w:space="0" w:color="auto"/>
            <w:left w:val="none" w:sz="0" w:space="0" w:color="auto"/>
            <w:bottom w:val="none" w:sz="0" w:space="0" w:color="auto"/>
            <w:right w:val="none" w:sz="0" w:space="0" w:color="auto"/>
          </w:divBdr>
        </w:div>
        <w:div w:id="1875997196">
          <w:marLeft w:val="0"/>
          <w:marRight w:val="0"/>
          <w:marTop w:val="0"/>
          <w:marBottom w:val="0"/>
          <w:divBdr>
            <w:top w:val="none" w:sz="0" w:space="0" w:color="auto"/>
            <w:left w:val="none" w:sz="0" w:space="0" w:color="auto"/>
            <w:bottom w:val="none" w:sz="0" w:space="0" w:color="auto"/>
            <w:right w:val="none" w:sz="0" w:space="0" w:color="auto"/>
          </w:divBdr>
        </w:div>
        <w:div w:id="1629970201">
          <w:marLeft w:val="0"/>
          <w:marRight w:val="0"/>
          <w:marTop w:val="0"/>
          <w:marBottom w:val="0"/>
          <w:divBdr>
            <w:top w:val="none" w:sz="0" w:space="0" w:color="auto"/>
            <w:left w:val="none" w:sz="0" w:space="0" w:color="auto"/>
            <w:bottom w:val="none" w:sz="0" w:space="0" w:color="auto"/>
            <w:right w:val="none" w:sz="0" w:space="0" w:color="auto"/>
          </w:divBdr>
        </w:div>
        <w:div w:id="2040542903">
          <w:marLeft w:val="0"/>
          <w:marRight w:val="0"/>
          <w:marTop w:val="0"/>
          <w:marBottom w:val="0"/>
          <w:divBdr>
            <w:top w:val="none" w:sz="0" w:space="0" w:color="auto"/>
            <w:left w:val="none" w:sz="0" w:space="0" w:color="auto"/>
            <w:bottom w:val="none" w:sz="0" w:space="0" w:color="auto"/>
            <w:right w:val="none" w:sz="0" w:space="0" w:color="auto"/>
          </w:divBdr>
        </w:div>
        <w:div w:id="838303528">
          <w:marLeft w:val="0"/>
          <w:marRight w:val="0"/>
          <w:marTop w:val="0"/>
          <w:marBottom w:val="0"/>
          <w:divBdr>
            <w:top w:val="none" w:sz="0" w:space="0" w:color="auto"/>
            <w:left w:val="none" w:sz="0" w:space="0" w:color="auto"/>
            <w:bottom w:val="none" w:sz="0" w:space="0" w:color="auto"/>
            <w:right w:val="none" w:sz="0" w:space="0" w:color="auto"/>
          </w:divBdr>
        </w:div>
        <w:div w:id="1433430149">
          <w:marLeft w:val="0"/>
          <w:marRight w:val="0"/>
          <w:marTop w:val="0"/>
          <w:marBottom w:val="0"/>
          <w:divBdr>
            <w:top w:val="none" w:sz="0" w:space="0" w:color="auto"/>
            <w:left w:val="none" w:sz="0" w:space="0" w:color="auto"/>
            <w:bottom w:val="none" w:sz="0" w:space="0" w:color="auto"/>
            <w:right w:val="none" w:sz="0" w:space="0" w:color="auto"/>
          </w:divBdr>
        </w:div>
        <w:div w:id="1361903643">
          <w:marLeft w:val="0"/>
          <w:marRight w:val="0"/>
          <w:marTop w:val="0"/>
          <w:marBottom w:val="0"/>
          <w:divBdr>
            <w:top w:val="none" w:sz="0" w:space="0" w:color="auto"/>
            <w:left w:val="none" w:sz="0" w:space="0" w:color="auto"/>
            <w:bottom w:val="none" w:sz="0" w:space="0" w:color="auto"/>
            <w:right w:val="none" w:sz="0" w:space="0" w:color="auto"/>
          </w:divBdr>
        </w:div>
        <w:div w:id="147018356">
          <w:marLeft w:val="0"/>
          <w:marRight w:val="0"/>
          <w:marTop w:val="0"/>
          <w:marBottom w:val="0"/>
          <w:divBdr>
            <w:top w:val="none" w:sz="0" w:space="0" w:color="auto"/>
            <w:left w:val="none" w:sz="0" w:space="0" w:color="auto"/>
            <w:bottom w:val="none" w:sz="0" w:space="0" w:color="auto"/>
            <w:right w:val="none" w:sz="0" w:space="0" w:color="auto"/>
          </w:divBdr>
        </w:div>
        <w:div w:id="1044214814">
          <w:marLeft w:val="0"/>
          <w:marRight w:val="0"/>
          <w:marTop w:val="0"/>
          <w:marBottom w:val="0"/>
          <w:divBdr>
            <w:top w:val="none" w:sz="0" w:space="0" w:color="auto"/>
            <w:left w:val="none" w:sz="0" w:space="0" w:color="auto"/>
            <w:bottom w:val="none" w:sz="0" w:space="0" w:color="auto"/>
            <w:right w:val="none" w:sz="0" w:space="0" w:color="auto"/>
          </w:divBdr>
        </w:div>
        <w:div w:id="1199705749">
          <w:marLeft w:val="0"/>
          <w:marRight w:val="0"/>
          <w:marTop w:val="0"/>
          <w:marBottom w:val="0"/>
          <w:divBdr>
            <w:top w:val="none" w:sz="0" w:space="0" w:color="auto"/>
            <w:left w:val="none" w:sz="0" w:space="0" w:color="auto"/>
            <w:bottom w:val="none" w:sz="0" w:space="0" w:color="auto"/>
            <w:right w:val="none" w:sz="0" w:space="0" w:color="auto"/>
          </w:divBdr>
        </w:div>
        <w:div w:id="1873373009">
          <w:marLeft w:val="0"/>
          <w:marRight w:val="0"/>
          <w:marTop w:val="0"/>
          <w:marBottom w:val="0"/>
          <w:divBdr>
            <w:top w:val="none" w:sz="0" w:space="0" w:color="auto"/>
            <w:left w:val="none" w:sz="0" w:space="0" w:color="auto"/>
            <w:bottom w:val="none" w:sz="0" w:space="0" w:color="auto"/>
            <w:right w:val="none" w:sz="0" w:space="0" w:color="auto"/>
          </w:divBdr>
        </w:div>
        <w:div w:id="1044721136">
          <w:marLeft w:val="0"/>
          <w:marRight w:val="0"/>
          <w:marTop w:val="0"/>
          <w:marBottom w:val="0"/>
          <w:divBdr>
            <w:top w:val="none" w:sz="0" w:space="0" w:color="auto"/>
            <w:left w:val="none" w:sz="0" w:space="0" w:color="auto"/>
            <w:bottom w:val="none" w:sz="0" w:space="0" w:color="auto"/>
            <w:right w:val="none" w:sz="0" w:space="0" w:color="auto"/>
          </w:divBdr>
        </w:div>
        <w:div w:id="1457021778">
          <w:marLeft w:val="0"/>
          <w:marRight w:val="0"/>
          <w:marTop w:val="0"/>
          <w:marBottom w:val="0"/>
          <w:divBdr>
            <w:top w:val="none" w:sz="0" w:space="0" w:color="auto"/>
            <w:left w:val="none" w:sz="0" w:space="0" w:color="auto"/>
            <w:bottom w:val="none" w:sz="0" w:space="0" w:color="auto"/>
            <w:right w:val="none" w:sz="0" w:space="0" w:color="auto"/>
          </w:divBdr>
        </w:div>
        <w:div w:id="1903559723">
          <w:marLeft w:val="0"/>
          <w:marRight w:val="0"/>
          <w:marTop w:val="0"/>
          <w:marBottom w:val="0"/>
          <w:divBdr>
            <w:top w:val="none" w:sz="0" w:space="0" w:color="auto"/>
            <w:left w:val="none" w:sz="0" w:space="0" w:color="auto"/>
            <w:bottom w:val="none" w:sz="0" w:space="0" w:color="auto"/>
            <w:right w:val="none" w:sz="0" w:space="0" w:color="auto"/>
          </w:divBdr>
        </w:div>
        <w:div w:id="1800224336">
          <w:marLeft w:val="0"/>
          <w:marRight w:val="0"/>
          <w:marTop w:val="0"/>
          <w:marBottom w:val="0"/>
          <w:divBdr>
            <w:top w:val="none" w:sz="0" w:space="0" w:color="auto"/>
            <w:left w:val="none" w:sz="0" w:space="0" w:color="auto"/>
            <w:bottom w:val="none" w:sz="0" w:space="0" w:color="auto"/>
            <w:right w:val="none" w:sz="0" w:space="0" w:color="auto"/>
          </w:divBdr>
        </w:div>
        <w:div w:id="447747793">
          <w:marLeft w:val="0"/>
          <w:marRight w:val="0"/>
          <w:marTop w:val="0"/>
          <w:marBottom w:val="0"/>
          <w:divBdr>
            <w:top w:val="none" w:sz="0" w:space="0" w:color="auto"/>
            <w:left w:val="none" w:sz="0" w:space="0" w:color="auto"/>
            <w:bottom w:val="none" w:sz="0" w:space="0" w:color="auto"/>
            <w:right w:val="none" w:sz="0" w:space="0" w:color="auto"/>
          </w:divBdr>
        </w:div>
        <w:div w:id="1748989585">
          <w:marLeft w:val="0"/>
          <w:marRight w:val="0"/>
          <w:marTop w:val="0"/>
          <w:marBottom w:val="0"/>
          <w:divBdr>
            <w:top w:val="none" w:sz="0" w:space="0" w:color="auto"/>
            <w:left w:val="none" w:sz="0" w:space="0" w:color="auto"/>
            <w:bottom w:val="none" w:sz="0" w:space="0" w:color="auto"/>
            <w:right w:val="none" w:sz="0" w:space="0" w:color="auto"/>
          </w:divBdr>
        </w:div>
        <w:div w:id="1366906900">
          <w:marLeft w:val="0"/>
          <w:marRight w:val="0"/>
          <w:marTop w:val="0"/>
          <w:marBottom w:val="0"/>
          <w:divBdr>
            <w:top w:val="none" w:sz="0" w:space="0" w:color="auto"/>
            <w:left w:val="none" w:sz="0" w:space="0" w:color="auto"/>
            <w:bottom w:val="none" w:sz="0" w:space="0" w:color="auto"/>
            <w:right w:val="none" w:sz="0" w:space="0" w:color="auto"/>
          </w:divBdr>
        </w:div>
        <w:div w:id="362708871">
          <w:marLeft w:val="0"/>
          <w:marRight w:val="0"/>
          <w:marTop w:val="0"/>
          <w:marBottom w:val="0"/>
          <w:divBdr>
            <w:top w:val="none" w:sz="0" w:space="0" w:color="auto"/>
            <w:left w:val="none" w:sz="0" w:space="0" w:color="auto"/>
            <w:bottom w:val="none" w:sz="0" w:space="0" w:color="auto"/>
            <w:right w:val="none" w:sz="0" w:space="0" w:color="auto"/>
          </w:divBdr>
        </w:div>
        <w:div w:id="63374981">
          <w:marLeft w:val="0"/>
          <w:marRight w:val="0"/>
          <w:marTop w:val="0"/>
          <w:marBottom w:val="0"/>
          <w:divBdr>
            <w:top w:val="none" w:sz="0" w:space="0" w:color="auto"/>
            <w:left w:val="none" w:sz="0" w:space="0" w:color="auto"/>
            <w:bottom w:val="none" w:sz="0" w:space="0" w:color="auto"/>
            <w:right w:val="none" w:sz="0" w:space="0" w:color="auto"/>
          </w:divBdr>
        </w:div>
        <w:div w:id="795561369">
          <w:marLeft w:val="0"/>
          <w:marRight w:val="0"/>
          <w:marTop w:val="0"/>
          <w:marBottom w:val="0"/>
          <w:divBdr>
            <w:top w:val="none" w:sz="0" w:space="0" w:color="auto"/>
            <w:left w:val="none" w:sz="0" w:space="0" w:color="auto"/>
            <w:bottom w:val="none" w:sz="0" w:space="0" w:color="auto"/>
            <w:right w:val="none" w:sz="0" w:space="0" w:color="auto"/>
          </w:divBdr>
        </w:div>
        <w:div w:id="1929076824">
          <w:marLeft w:val="0"/>
          <w:marRight w:val="0"/>
          <w:marTop w:val="0"/>
          <w:marBottom w:val="0"/>
          <w:divBdr>
            <w:top w:val="none" w:sz="0" w:space="0" w:color="auto"/>
            <w:left w:val="none" w:sz="0" w:space="0" w:color="auto"/>
            <w:bottom w:val="none" w:sz="0" w:space="0" w:color="auto"/>
            <w:right w:val="none" w:sz="0" w:space="0" w:color="auto"/>
          </w:divBdr>
        </w:div>
        <w:div w:id="980384087">
          <w:marLeft w:val="0"/>
          <w:marRight w:val="0"/>
          <w:marTop w:val="0"/>
          <w:marBottom w:val="0"/>
          <w:divBdr>
            <w:top w:val="none" w:sz="0" w:space="0" w:color="auto"/>
            <w:left w:val="none" w:sz="0" w:space="0" w:color="auto"/>
            <w:bottom w:val="none" w:sz="0" w:space="0" w:color="auto"/>
            <w:right w:val="none" w:sz="0" w:space="0" w:color="auto"/>
          </w:divBdr>
        </w:div>
        <w:div w:id="1040014683">
          <w:marLeft w:val="0"/>
          <w:marRight w:val="0"/>
          <w:marTop w:val="0"/>
          <w:marBottom w:val="0"/>
          <w:divBdr>
            <w:top w:val="none" w:sz="0" w:space="0" w:color="auto"/>
            <w:left w:val="none" w:sz="0" w:space="0" w:color="auto"/>
            <w:bottom w:val="none" w:sz="0" w:space="0" w:color="auto"/>
            <w:right w:val="none" w:sz="0" w:space="0" w:color="auto"/>
          </w:divBdr>
        </w:div>
        <w:div w:id="2104765206">
          <w:marLeft w:val="0"/>
          <w:marRight w:val="0"/>
          <w:marTop w:val="0"/>
          <w:marBottom w:val="0"/>
          <w:divBdr>
            <w:top w:val="none" w:sz="0" w:space="0" w:color="auto"/>
            <w:left w:val="none" w:sz="0" w:space="0" w:color="auto"/>
            <w:bottom w:val="none" w:sz="0" w:space="0" w:color="auto"/>
            <w:right w:val="none" w:sz="0" w:space="0" w:color="auto"/>
          </w:divBdr>
        </w:div>
        <w:div w:id="132716145">
          <w:marLeft w:val="0"/>
          <w:marRight w:val="0"/>
          <w:marTop w:val="0"/>
          <w:marBottom w:val="0"/>
          <w:divBdr>
            <w:top w:val="none" w:sz="0" w:space="0" w:color="auto"/>
            <w:left w:val="none" w:sz="0" w:space="0" w:color="auto"/>
            <w:bottom w:val="none" w:sz="0" w:space="0" w:color="auto"/>
            <w:right w:val="none" w:sz="0" w:space="0" w:color="auto"/>
          </w:divBdr>
        </w:div>
        <w:div w:id="25638585">
          <w:marLeft w:val="0"/>
          <w:marRight w:val="0"/>
          <w:marTop w:val="0"/>
          <w:marBottom w:val="0"/>
          <w:divBdr>
            <w:top w:val="none" w:sz="0" w:space="0" w:color="auto"/>
            <w:left w:val="none" w:sz="0" w:space="0" w:color="auto"/>
            <w:bottom w:val="none" w:sz="0" w:space="0" w:color="auto"/>
            <w:right w:val="none" w:sz="0" w:space="0" w:color="auto"/>
          </w:divBdr>
        </w:div>
        <w:div w:id="1627151839">
          <w:marLeft w:val="0"/>
          <w:marRight w:val="0"/>
          <w:marTop w:val="0"/>
          <w:marBottom w:val="0"/>
          <w:divBdr>
            <w:top w:val="none" w:sz="0" w:space="0" w:color="auto"/>
            <w:left w:val="none" w:sz="0" w:space="0" w:color="auto"/>
            <w:bottom w:val="none" w:sz="0" w:space="0" w:color="auto"/>
            <w:right w:val="none" w:sz="0" w:space="0" w:color="auto"/>
          </w:divBdr>
        </w:div>
        <w:div w:id="1713731543">
          <w:marLeft w:val="0"/>
          <w:marRight w:val="0"/>
          <w:marTop w:val="0"/>
          <w:marBottom w:val="0"/>
          <w:divBdr>
            <w:top w:val="none" w:sz="0" w:space="0" w:color="auto"/>
            <w:left w:val="none" w:sz="0" w:space="0" w:color="auto"/>
            <w:bottom w:val="none" w:sz="0" w:space="0" w:color="auto"/>
            <w:right w:val="none" w:sz="0" w:space="0" w:color="auto"/>
          </w:divBdr>
        </w:div>
        <w:div w:id="753280361">
          <w:marLeft w:val="0"/>
          <w:marRight w:val="0"/>
          <w:marTop w:val="0"/>
          <w:marBottom w:val="0"/>
          <w:divBdr>
            <w:top w:val="none" w:sz="0" w:space="0" w:color="auto"/>
            <w:left w:val="none" w:sz="0" w:space="0" w:color="auto"/>
            <w:bottom w:val="none" w:sz="0" w:space="0" w:color="auto"/>
            <w:right w:val="none" w:sz="0" w:space="0" w:color="auto"/>
          </w:divBdr>
        </w:div>
        <w:div w:id="1133140032">
          <w:marLeft w:val="0"/>
          <w:marRight w:val="0"/>
          <w:marTop w:val="0"/>
          <w:marBottom w:val="0"/>
          <w:divBdr>
            <w:top w:val="none" w:sz="0" w:space="0" w:color="auto"/>
            <w:left w:val="none" w:sz="0" w:space="0" w:color="auto"/>
            <w:bottom w:val="none" w:sz="0" w:space="0" w:color="auto"/>
            <w:right w:val="none" w:sz="0" w:space="0" w:color="auto"/>
          </w:divBdr>
        </w:div>
        <w:div w:id="775176550">
          <w:marLeft w:val="0"/>
          <w:marRight w:val="0"/>
          <w:marTop w:val="0"/>
          <w:marBottom w:val="0"/>
          <w:divBdr>
            <w:top w:val="none" w:sz="0" w:space="0" w:color="auto"/>
            <w:left w:val="none" w:sz="0" w:space="0" w:color="auto"/>
            <w:bottom w:val="none" w:sz="0" w:space="0" w:color="auto"/>
            <w:right w:val="none" w:sz="0" w:space="0" w:color="auto"/>
          </w:divBdr>
        </w:div>
        <w:div w:id="39982927">
          <w:marLeft w:val="0"/>
          <w:marRight w:val="0"/>
          <w:marTop w:val="0"/>
          <w:marBottom w:val="0"/>
          <w:divBdr>
            <w:top w:val="none" w:sz="0" w:space="0" w:color="auto"/>
            <w:left w:val="none" w:sz="0" w:space="0" w:color="auto"/>
            <w:bottom w:val="none" w:sz="0" w:space="0" w:color="auto"/>
            <w:right w:val="none" w:sz="0" w:space="0" w:color="auto"/>
          </w:divBdr>
        </w:div>
        <w:div w:id="964585111">
          <w:marLeft w:val="0"/>
          <w:marRight w:val="0"/>
          <w:marTop w:val="0"/>
          <w:marBottom w:val="0"/>
          <w:divBdr>
            <w:top w:val="none" w:sz="0" w:space="0" w:color="auto"/>
            <w:left w:val="none" w:sz="0" w:space="0" w:color="auto"/>
            <w:bottom w:val="none" w:sz="0" w:space="0" w:color="auto"/>
            <w:right w:val="none" w:sz="0" w:space="0" w:color="auto"/>
          </w:divBdr>
        </w:div>
        <w:div w:id="1472014877">
          <w:marLeft w:val="0"/>
          <w:marRight w:val="0"/>
          <w:marTop w:val="0"/>
          <w:marBottom w:val="0"/>
          <w:divBdr>
            <w:top w:val="none" w:sz="0" w:space="0" w:color="auto"/>
            <w:left w:val="none" w:sz="0" w:space="0" w:color="auto"/>
            <w:bottom w:val="none" w:sz="0" w:space="0" w:color="auto"/>
            <w:right w:val="none" w:sz="0" w:space="0" w:color="auto"/>
          </w:divBdr>
        </w:div>
        <w:div w:id="970208301">
          <w:marLeft w:val="0"/>
          <w:marRight w:val="0"/>
          <w:marTop w:val="0"/>
          <w:marBottom w:val="0"/>
          <w:divBdr>
            <w:top w:val="none" w:sz="0" w:space="0" w:color="auto"/>
            <w:left w:val="none" w:sz="0" w:space="0" w:color="auto"/>
            <w:bottom w:val="none" w:sz="0" w:space="0" w:color="auto"/>
            <w:right w:val="none" w:sz="0" w:space="0" w:color="auto"/>
          </w:divBdr>
        </w:div>
        <w:div w:id="1211696227">
          <w:marLeft w:val="0"/>
          <w:marRight w:val="0"/>
          <w:marTop w:val="0"/>
          <w:marBottom w:val="0"/>
          <w:divBdr>
            <w:top w:val="none" w:sz="0" w:space="0" w:color="auto"/>
            <w:left w:val="none" w:sz="0" w:space="0" w:color="auto"/>
            <w:bottom w:val="none" w:sz="0" w:space="0" w:color="auto"/>
            <w:right w:val="none" w:sz="0" w:space="0" w:color="auto"/>
          </w:divBdr>
        </w:div>
        <w:div w:id="1483693080">
          <w:marLeft w:val="0"/>
          <w:marRight w:val="0"/>
          <w:marTop w:val="0"/>
          <w:marBottom w:val="0"/>
          <w:divBdr>
            <w:top w:val="none" w:sz="0" w:space="0" w:color="auto"/>
            <w:left w:val="none" w:sz="0" w:space="0" w:color="auto"/>
            <w:bottom w:val="none" w:sz="0" w:space="0" w:color="auto"/>
            <w:right w:val="none" w:sz="0" w:space="0" w:color="auto"/>
          </w:divBdr>
        </w:div>
        <w:div w:id="727188228">
          <w:marLeft w:val="0"/>
          <w:marRight w:val="0"/>
          <w:marTop w:val="0"/>
          <w:marBottom w:val="0"/>
          <w:divBdr>
            <w:top w:val="none" w:sz="0" w:space="0" w:color="auto"/>
            <w:left w:val="none" w:sz="0" w:space="0" w:color="auto"/>
            <w:bottom w:val="none" w:sz="0" w:space="0" w:color="auto"/>
            <w:right w:val="none" w:sz="0" w:space="0" w:color="auto"/>
          </w:divBdr>
        </w:div>
        <w:div w:id="696661556">
          <w:marLeft w:val="0"/>
          <w:marRight w:val="0"/>
          <w:marTop w:val="0"/>
          <w:marBottom w:val="0"/>
          <w:divBdr>
            <w:top w:val="none" w:sz="0" w:space="0" w:color="auto"/>
            <w:left w:val="none" w:sz="0" w:space="0" w:color="auto"/>
            <w:bottom w:val="none" w:sz="0" w:space="0" w:color="auto"/>
            <w:right w:val="none" w:sz="0" w:space="0" w:color="auto"/>
          </w:divBdr>
        </w:div>
        <w:div w:id="91977155">
          <w:marLeft w:val="0"/>
          <w:marRight w:val="0"/>
          <w:marTop w:val="0"/>
          <w:marBottom w:val="0"/>
          <w:divBdr>
            <w:top w:val="none" w:sz="0" w:space="0" w:color="auto"/>
            <w:left w:val="none" w:sz="0" w:space="0" w:color="auto"/>
            <w:bottom w:val="none" w:sz="0" w:space="0" w:color="auto"/>
            <w:right w:val="none" w:sz="0" w:space="0" w:color="auto"/>
          </w:divBdr>
        </w:div>
        <w:div w:id="1572036491">
          <w:marLeft w:val="0"/>
          <w:marRight w:val="0"/>
          <w:marTop w:val="0"/>
          <w:marBottom w:val="0"/>
          <w:divBdr>
            <w:top w:val="none" w:sz="0" w:space="0" w:color="auto"/>
            <w:left w:val="none" w:sz="0" w:space="0" w:color="auto"/>
            <w:bottom w:val="none" w:sz="0" w:space="0" w:color="auto"/>
            <w:right w:val="none" w:sz="0" w:space="0" w:color="auto"/>
          </w:divBdr>
        </w:div>
        <w:div w:id="2113813289">
          <w:marLeft w:val="0"/>
          <w:marRight w:val="0"/>
          <w:marTop w:val="0"/>
          <w:marBottom w:val="0"/>
          <w:divBdr>
            <w:top w:val="none" w:sz="0" w:space="0" w:color="auto"/>
            <w:left w:val="none" w:sz="0" w:space="0" w:color="auto"/>
            <w:bottom w:val="none" w:sz="0" w:space="0" w:color="auto"/>
            <w:right w:val="none" w:sz="0" w:space="0" w:color="auto"/>
          </w:divBdr>
        </w:div>
        <w:div w:id="674570397">
          <w:marLeft w:val="0"/>
          <w:marRight w:val="0"/>
          <w:marTop w:val="0"/>
          <w:marBottom w:val="0"/>
          <w:divBdr>
            <w:top w:val="none" w:sz="0" w:space="0" w:color="auto"/>
            <w:left w:val="none" w:sz="0" w:space="0" w:color="auto"/>
            <w:bottom w:val="none" w:sz="0" w:space="0" w:color="auto"/>
            <w:right w:val="none" w:sz="0" w:space="0" w:color="auto"/>
          </w:divBdr>
        </w:div>
        <w:div w:id="1205871165">
          <w:marLeft w:val="0"/>
          <w:marRight w:val="0"/>
          <w:marTop w:val="0"/>
          <w:marBottom w:val="0"/>
          <w:divBdr>
            <w:top w:val="none" w:sz="0" w:space="0" w:color="auto"/>
            <w:left w:val="none" w:sz="0" w:space="0" w:color="auto"/>
            <w:bottom w:val="none" w:sz="0" w:space="0" w:color="auto"/>
            <w:right w:val="none" w:sz="0" w:space="0" w:color="auto"/>
          </w:divBdr>
        </w:div>
        <w:div w:id="591352173">
          <w:marLeft w:val="0"/>
          <w:marRight w:val="0"/>
          <w:marTop w:val="0"/>
          <w:marBottom w:val="0"/>
          <w:divBdr>
            <w:top w:val="none" w:sz="0" w:space="0" w:color="auto"/>
            <w:left w:val="none" w:sz="0" w:space="0" w:color="auto"/>
            <w:bottom w:val="none" w:sz="0" w:space="0" w:color="auto"/>
            <w:right w:val="none" w:sz="0" w:space="0" w:color="auto"/>
          </w:divBdr>
        </w:div>
        <w:div w:id="1654142893">
          <w:marLeft w:val="0"/>
          <w:marRight w:val="0"/>
          <w:marTop w:val="0"/>
          <w:marBottom w:val="0"/>
          <w:divBdr>
            <w:top w:val="none" w:sz="0" w:space="0" w:color="auto"/>
            <w:left w:val="none" w:sz="0" w:space="0" w:color="auto"/>
            <w:bottom w:val="none" w:sz="0" w:space="0" w:color="auto"/>
            <w:right w:val="none" w:sz="0" w:space="0" w:color="auto"/>
          </w:divBdr>
        </w:div>
        <w:div w:id="2086684439">
          <w:marLeft w:val="0"/>
          <w:marRight w:val="0"/>
          <w:marTop w:val="0"/>
          <w:marBottom w:val="0"/>
          <w:divBdr>
            <w:top w:val="none" w:sz="0" w:space="0" w:color="auto"/>
            <w:left w:val="none" w:sz="0" w:space="0" w:color="auto"/>
            <w:bottom w:val="none" w:sz="0" w:space="0" w:color="auto"/>
            <w:right w:val="none" w:sz="0" w:space="0" w:color="auto"/>
          </w:divBdr>
        </w:div>
        <w:div w:id="1498111916">
          <w:marLeft w:val="0"/>
          <w:marRight w:val="0"/>
          <w:marTop w:val="0"/>
          <w:marBottom w:val="0"/>
          <w:divBdr>
            <w:top w:val="none" w:sz="0" w:space="0" w:color="auto"/>
            <w:left w:val="none" w:sz="0" w:space="0" w:color="auto"/>
            <w:bottom w:val="none" w:sz="0" w:space="0" w:color="auto"/>
            <w:right w:val="none" w:sz="0" w:space="0" w:color="auto"/>
          </w:divBdr>
        </w:div>
        <w:div w:id="1715960777">
          <w:marLeft w:val="0"/>
          <w:marRight w:val="0"/>
          <w:marTop w:val="0"/>
          <w:marBottom w:val="0"/>
          <w:divBdr>
            <w:top w:val="none" w:sz="0" w:space="0" w:color="auto"/>
            <w:left w:val="none" w:sz="0" w:space="0" w:color="auto"/>
            <w:bottom w:val="none" w:sz="0" w:space="0" w:color="auto"/>
            <w:right w:val="none" w:sz="0" w:space="0" w:color="auto"/>
          </w:divBdr>
        </w:div>
        <w:div w:id="231160696">
          <w:marLeft w:val="0"/>
          <w:marRight w:val="0"/>
          <w:marTop w:val="0"/>
          <w:marBottom w:val="0"/>
          <w:divBdr>
            <w:top w:val="none" w:sz="0" w:space="0" w:color="auto"/>
            <w:left w:val="none" w:sz="0" w:space="0" w:color="auto"/>
            <w:bottom w:val="none" w:sz="0" w:space="0" w:color="auto"/>
            <w:right w:val="none" w:sz="0" w:space="0" w:color="auto"/>
          </w:divBdr>
        </w:div>
        <w:div w:id="1910538040">
          <w:marLeft w:val="0"/>
          <w:marRight w:val="0"/>
          <w:marTop w:val="0"/>
          <w:marBottom w:val="0"/>
          <w:divBdr>
            <w:top w:val="none" w:sz="0" w:space="0" w:color="auto"/>
            <w:left w:val="none" w:sz="0" w:space="0" w:color="auto"/>
            <w:bottom w:val="none" w:sz="0" w:space="0" w:color="auto"/>
            <w:right w:val="none" w:sz="0" w:space="0" w:color="auto"/>
          </w:divBdr>
        </w:div>
        <w:div w:id="1130514638">
          <w:marLeft w:val="0"/>
          <w:marRight w:val="0"/>
          <w:marTop w:val="0"/>
          <w:marBottom w:val="0"/>
          <w:divBdr>
            <w:top w:val="none" w:sz="0" w:space="0" w:color="auto"/>
            <w:left w:val="none" w:sz="0" w:space="0" w:color="auto"/>
            <w:bottom w:val="none" w:sz="0" w:space="0" w:color="auto"/>
            <w:right w:val="none" w:sz="0" w:space="0" w:color="auto"/>
          </w:divBdr>
        </w:div>
        <w:div w:id="292566336">
          <w:marLeft w:val="0"/>
          <w:marRight w:val="0"/>
          <w:marTop w:val="0"/>
          <w:marBottom w:val="0"/>
          <w:divBdr>
            <w:top w:val="none" w:sz="0" w:space="0" w:color="auto"/>
            <w:left w:val="none" w:sz="0" w:space="0" w:color="auto"/>
            <w:bottom w:val="none" w:sz="0" w:space="0" w:color="auto"/>
            <w:right w:val="none" w:sz="0" w:space="0" w:color="auto"/>
          </w:divBdr>
        </w:div>
        <w:div w:id="1941721123">
          <w:marLeft w:val="0"/>
          <w:marRight w:val="0"/>
          <w:marTop w:val="0"/>
          <w:marBottom w:val="0"/>
          <w:divBdr>
            <w:top w:val="none" w:sz="0" w:space="0" w:color="auto"/>
            <w:left w:val="none" w:sz="0" w:space="0" w:color="auto"/>
            <w:bottom w:val="none" w:sz="0" w:space="0" w:color="auto"/>
            <w:right w:val="none" w:sz="0" w:space="0" w:color="auto"/>
          </w:divBdr>
        </w:div>
        <w:div w:id="1576478786">
          <w:marLeft w:val="0"/>
          <w:marRight w:val="0"/>
          <w:marTop w:val="0"/>
          <w:marBottom w:val="0"/>
          <w:divBdr>
            <w:top w:val="none" w:sz="0" w:space="0" w:color="auto"/>
            <w:left w:val="none" w:sz="0" w:space="0" w:color="auto"/>
            <w:bottom w:val="none" w:sz="0" w:space="0" w:color="auto"/>
            <w:right w:val="none" w:sz="0" w:space="0" w:color="auto"/>
          </w:divBdr>
        </w:div>
        <w:div w:id="242614649">
          <w:marLeft w:val="0"/>
          <w:marRight w:val="0"/>
          <w:marTop w:val="0"/>
          <w:marBottom w:val="0"/>
          <w:divBdr>
            <w:top w:val="none" w:sz="0" w:space="0" w:color="auto"/>
            <w:left w:val="none" w:sz="0" w:space="0" w:color="auto"/>
            <w:bottom w:val="none" w:sz="0" w:space="0" w:color="auto"/>
            <w:right w:val="none" w:sz="0" w:space="0" w:color="auto"/>
          </w:divBdr>
        </w:div>
        <w:div w:id="136535611">
          <w:marLeft w:val="0"/>
          <w:marRight w:val="0"/>
          <w:marTop w:val="0"/>
          <w:marBottom w:val="0"/>
          <w:divBdr>
            <w:top w:val="none" w:sz="0" w:space="0" w:color="auto"/>
            <w:left w:val="none" w:sz="0" w:space="0" w:color="auto"/>
            <w:bottom w:val="none" w:sz="0" w:space="0" w:color="auto"/>
            <w:right w:val="none" w:sz="0" w:space="0" w:color="auto"/>
          </w:divBdr>
        </w:div>
        <w:div w:id="739446668">
          <w:marLeft w:val="0"/>
          <w:marRight w:val="0"/>
          <w:marTop w:val="0"/>
          <w:marBottom w:val="0"/>
          <w:divBdr>
            <w:top w:val="none" w:sz="0" w:space="0" w:color="auto"/>
            <w:left w:val="none" w:sz="0" w:space="0" w:color="auto"/>
            <w:bottom w:val="none" w:sz="0" w:space="0" w:color="auto"/>
            <w:right w:val="none" w:sz="0" w:space="0" w:color="auto"/>
          </w:divBdr>
        </w:div>
        <w:div w:id="1741974700">
          <w:marLeft w:val="0"/>
          <w:marRight w:val="0"/>
          <w:marTop w:val="0"/>
          <w:marBottom w:val="0"/>
          <w:divBdr>
            <w:top w:val="none" w:sz="0" w:space="0" w:color="auto"/>
            <w:left w:val="none" w:sz="0" w:space="0" w:color="auto"/>
            <w:bottom w:val="none" w:sz="0" w:space="0" w:color="auto"/>
            <w:right w:val="none" w:sz="0" w:space="0" w:color="auto"/>
          </w:divBdr>
        </w:div>
        <w:div w:id="691955283">
          <w:marLeft w:val="0"/>
          <w:marRight w:val="0"/>
          <w:marTop w:val="0"/>
          <w:marBottom w:val="0"/>
          <w:divBdr>
            <w:top w:val="none" w:sz="0" w:space="0" w:color="auto"/>
            <w:left w:val="none" w:sz="0" w:space="0" w:color="auto"/>
            <w:bottom w:val="none" w:sz="0" w:space="0" w:color="auto"/>
            <w:right w:val="none" w:sz="0" w:space="0" w:color="auto"/>
          </w:divBdr>
        </w:div>
        <w:div w:id="459306236">
          <w:marLeft w:val="0"/>
          <w:marRight w:val="0"/>
          <w:marTop w:val="0"/>
          <w:marBottom w:val="0"/>
          <w:divBdr>
            <w:top w:val="none" w:sz="0" w:space="0" w:color="auto"/>
            <w:left w:val="none" w:sz="0" w:space="0" w:color="auto"/>
            <w:bottom w:val="none" w:sz="0" w:space="0" w:color="auto"/>
            <w:right w:val="none" w:sz="0" w:space="0" w:color="auto"/>
          </w:divBdr>
        </w:div>
        <w:div w:id="546917466">
          <w:marLeft w:val="0"/>
          <w:marRight w:val="0"/>
          <w:marTop w:val="0"/>
          <w:marBottom w:val="0"/>
          <w:divBdr>
            <w:top w:val="none" w:sz="0" w:space="0" w:color="auto"/>
            <w:left w:val="none" w:sz="0" w:space="0" w:color="auto"/>
            <w:bottom w:val="none" w:sz="0" w:space="0" w:color="auto"/>
            <w:right w:val="none" w:sz="0" w:space="0" w:color="auto"/>
          </w:divBdr>
        </w:div>
        <w:div w:id="698747199">
          <w:marLeft w:val="0"/>
          <w:marRight w:val="0"/>
          <w:marTop w:val="0"/>
          <w:marBottom w:val="0"/>
          <w:divBdr>
            <w:top w:val="none" w:sz="0" w:space="0" w:color="auto"/>
            <w:left w:val="none" w:sz="0" w:space="0" w:color="auto"/>
            <w:bottom w:val="none" w:sz="0" w:space="0" w:color="auto"/>
            <w:right w:val="none" w:sz="0" w:space="0" w:color="auto"/>
          </w:divBdr>
        </w:div>
        <w:div w:id="1097942877">
          <w:marLeft w:val="0"/>
          <w:marRight w:val="0"/>
          <w:marTop w:val="0"/>
          <w:marBottom w:val="0"/>
          <w:divBdr>
            <w:top w:val="none" w:sz="0" w:space="0" w:color="auto"/>
            <w:left w:val="none" w:sz="0" w:space="0" w:color="auto"/>
            <w:bottom w:val="none" w:sz="0" w:space="0" w:color="auto"/>
            <w:right w:val="none" w:sz="0" w:space="0" w:color="auto"/>
          </w:divBdr>
        </w:div>
        <w:div w:id="1478498501">
          <w:marLeft w:val="0"/>
          <w:marRight w:val="0"/>
          <w:marTop w:val="0"/>
          <w:marBottom w:val="0"/>
          <w:divBdr>
            <w:top w:val="none" w:sz="0" w:space="0" w:color="auto"/>
            <w:left w:val="none" w:sz="0" w:space="0" w:color="auto"/>
            <w:bottom w:val="none" w:sz="0" w:space="0" w:color="auto"/>
            <w:right w:val="none" w:sz="0" w:space="0" w:color="auto"/>
          </w:divBdr>
        </w:div>
        <w:div w:id="1609579723">
          <w:marLeft w:val="0"/>
          <w:marRight w:val="0"/>
          <w:marTop w:val="0"/>
          <w:marBottom w:val="0"/>
          <w:divBdr>
            <w:top w:val="none" w:sz="0" w:space="0" w:color="auto"/>
            <w:left w:val="none" w:sz="0" w:space="0" w:color="auto"/>
            <w:bottom w:val="none" w:sz="0" w:space="0" w:color="auto"/>
            <w:right w:val="none" w:sz="0" w:space="0" w:color="auto"/>
          </w:divBdr>
        </w:div>
        <w:div w:id="1191531632">
          <w:marLeft w:val="0"/>
          <w:marRight w:val="0"/>
          <w:marTop w:val="0"/>
          <w:marBottom w:val="0"/>
          <w:divBdr>
            <w:top w:val="none" w:sz="0" w:space="0" w:color="auto"/>
            <w:left w:val="none" w:sz="0" w:space="0" w:color="auto"/>
            <w:bottom w:val="none" w:sz="0" w:space="0" w:color="auto"/>
            <w:right w:val="none" w:sz="0" w:space="0" w:color="auto"/>
          </w:divBdr>
        </w:div>
        <w:div w:id="2074041647">
          <w:marLeft w:val="0"/>
          <w:marRight w:val="0"/>
          <w:marTop w:val="0"/>
          <w:marBottom w:val="0"/>
          <w:divBdr>
            <w:top w:val="none" w:sz="0" w:space="0" w:color="auto"/>
            <w:left w:val="none" w:sz="0" w:space="0" w:color="auto"/>
            <w:bottom w:val="none" w:sz="0" w:space="0" w:color="auto"/>
            <w:right w:val="none" w:sz="0" w:space="0" w:color="auto"/>
          </w:divBdr>
        </w:div>
        <w:div w:id="2070610538">
          <w:marLeft w:val="0"/>
          <w:marRight w:val="0"/>
          <w:marTop w:val="0"/>
          <w:marBottom w:val="0"/>
          <w:divBdr>
            <w:top w:val="none" w:sz="0" w:space="0" w:color="auto"/>
            <w:left w:val="none" w:sz="0" w:space="0" w:color="auto"/>
            <w:bottom w:val="none" w:sz="0" w:space="0" w:color="auto"/>
            <w:right w:val="none" w:sz="0" w:space="0" w:color="auto"/>
          </w:divBdr>
        </w:div>
        <w:div w:id="461651813">
          <w:marLeft w:val="0"/>
          <w:marRight w:val="0"/>
          <w:marTop w:val="0"/>
          <w:marBottom w:val="0"/>
          <w:divBdr>
            <w:top w:val="none" w:sz="0" w:space="0" w:color="auto"/>
            <w:left w:val="none" w:sz="0" w:space="0" w:color="auto"/>
            <w:bottom w:val="none" w:sz="0" w:space="0" w:color="auto"/>
            <w:right w:val="none" w:sz="0" w:space="0" w:color="auto"/>
          </w:divBdr>
        </w:div>
        <w:div w:id="504785215">
          <w:marLeft w:val="0"/>
          <w:marRight w:val="0"/>
          <w:marTop w:val="0"/>
          <w:marBottom w:val="0"/>
          <w:divBdr>
            <w:top w:val="none" w:sz="0" w:space="0" w:color="auto"/>
            <w:left w:val="none" w:sz="0" w:space="0" w:color="auto"/>
            <w:bottom w:val="none" w:sz="0" w:space="0" w:color="auto"/>
            <w:right w:val="none" w:sz="0" w:space="0" w:color="auto"/>
          </w:divBdr>
        </w:div>
        <w:div w:id="1075738234">
          <w:marLeft w:val="0"/>
          <w:marRight w:val="0"/>
          <w:marTop w:val="0"/>
          <w:marBottom w:val="0"/>
          <w:divBdr>
            <w:top w:val="none" w:sz="0" w:space="0" w:color="auto"/>
            <w:left w:val="none" w:sz="0" w:space="0" w:color="auto"/>
            <w:bottom w:val="none" w:sz="0" w:space="0" w:color="auto"/>
            <w:right w:val="none" w:sz="0" w:space="0" w:color="auto"/>
          </w:divBdr>
        </w:div>
        <w:div w:id="1248929295">
          <w:marLeft w:val="0"/>
          <w:marRight w:val="0"/>
          <w:marTop w:val="0"/>
          <w:marBottom w:val="0"/>
          <w:divBdr>
            <w:top w:val="none" w:sz="0" w:space="0" w:color="auto"/>
            <w:left w:val="none" w:sz="0" w:space="0" w:color="auto"/>
            <w:bottom w:val="none" w:sz="0" w:space="0" w:color="auto"/>
            <w:right w:val="none" w:sz="0" w:space="0" w:color="auto"/>
          </w:divBdr>
        </w:div>
        <w:div w:id="756172247">
          <w:marLeft w:val="0"/>
          <w:marRight w:val="0"/>
          <w:marTop w:val="0"/>
          <w:marBottom w:val="0"/>
          <w:divBdr>
            <w:top w:val="none" w:sz="0" w:space="0" w:color="auto"/>
            <w:left w:val="none" w:sz="0" w:space="0" w:color="auto"/>
            <w:bottom w:val="none" w:sz="0" w:space="0" w:color="auto"/>
            <w:right w:val="none" w:sz="0" w:space="0" w:color="auto"/>
          </w:divBdr>
        </w:div>
        <w:div w:id="1948853350">
          <w:marLeft w:val="0"/>
          <w:marRight w:val="0"/>
          <w:marTop w:val="0"/>
          <w:marBottom w:val="0"/>
          <w:divBdr>
            <w:top w:val="none" w:sz="0" w:space="0" w:color="auto"/>
            <w:left w:val="none" w:sz="0" w:space="0" w:color="auto"/>
            <w:bottom w:val="none" w:sz="0" w:space="0" w:color="auto"/>
            <w:right w:val="none" w:sz="0" w:space="0" w:color="auto"/>
          </w:divBdr>
        </w:div>
        <w:div w:id="1812407834">
          <w:marLeft w:val="0"/>
          <w:marRight w:val="0"/>
          <w:marTop w:val="0"/>
          <w:marBottom w:val="0"/>
          <w:divBdr>
            <w:top w:val="none" w:sz="0" w:space="0" w:color="auto"/>
            <w:left w:val="none" w:sz="0" w:space="0" w:color="auto"/>
            <w:bottom w:val="none" w:sz="0" w:space="0" w:color="auto"/>
            <w:right w:val="none" w:sz="0" w:space="0" w:color="auto"/>
          </w:divBdr>
        </w:div>
        <w:div w:id="929653924">
          <w:marLeft w:val="0"/>
          <w:marRight w:val="0"/>
          <w:marTop w:val="0"/>
          <w:marBottom w:val="0"/>
          <w:divBdr>
            <w:top w:val="none" w:sz="0" w:space="0" w:color="auto"/>
            <w:left w:val="none" w:sz="0" w:space="0" w:color="auto"/>
            <w:bottom w:val="none" w:sz="0" w:space="0" w:color="auto"/>
            <w:right w:val="none" w:sz="0" w:space="0" w:color="auto"/>
          </w:divBdr>
        </w:div>
        <w:div w:id="1707221032">
          <w:marLeft w:val="0"/>
          <w:marRight w:val="0"/>
          <w:marTop w:val="0"/>
          <w:marBottom w:val="0"/>
          <w:divBdr>
            <w:top w:val="none" w:sz="0" w:space="0" w:color="auto"/>
            <w:left w:val="none" w:sz="0" w:space="0" w:color="auto"/>
            <w:bottom w:val="none" w:sz="0" w:space="0" w:color="auto"/>
            <w:right w:val="none" w:sz="0" w:space="0" w:color="auto"/>
          </w:divBdr>
          <w:divsChild>
            <w:div w:id="2137023347">
              <w:marLeft w:val="0"/>
              <w:marRight w:val="0"/>
              <w:marTop w:val="0"/>
              <w:marBottom w:val="0"/>
              <w:divBdr>
                <w:top w:val="none" w:sz="0" w:space="0" w:color="auto"/>
                <w:left w:val="none" w:sz="0" w:space="0" w:color="auto"/>
                <w:bottom w:val="none" w:sz="0" w:space="0" w:color="auto"/>
                <w:right w:val="none" w:sz="0" w:space="0" w:color="auto"/>
              </w:divBdr>
            </w:div>
          </w:divsChild>
        </w:div>
        <w:div w:id="1102997420">
          <w:marLeft w:val="0"/>
          <w:marRight w:val="0"/>
          <w:marTop w:val="0"/>
          <w:marBottom w:val="0"/>
          <w:divBdr>
            <w:top w:val="none" w:sz="0" w:space="0" w:color="auto"/>
            <w:left w:val="none" w:sz="0" w:space="0" w:color="auto"/>
            <w:bottom w:val="none" w:sz="0" w:space="0" w:color="auto"/>
            <w:right w:val="none" w:sz="0" w:space="0" w:color="auto"/>
          </w:divBdr>
        </w:div>
        <w:div w:id="147849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7F8C-7E52-45CD-8A77-78DD9A19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9098</Words>
  <Characters>51864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JP "Službeni Glasnik"</Company>
  <LinksUpToDate>false</LinksUpToDate>
  <CharactersWithSpaces>60841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Jovicic</dc:creator>
  <cp:lastModifiedBy>jovan</cp:lastModifiedBy>
  <cp:revision>2</cp:revision>
  <cp:lastPrinted>2013-04-07T08:31:00Z</cp:lastPrinted>
  <dcterms:created xsi:type="dcterms:W3CDTF">2013-04-17T14:20:00Z</dcterms:created>
  <dcterms:modified xsi:type="dcterms:W3CDTF">2013-04-17T14:20:00Z</dcterms:modified>
</cp:coreProperties>
</file>